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7F7F3AC7" w14:textId="77777777" w:rsidR="005B67DF" w:rsidRDefault="005B67DF" w:rsidP="00E05786">
      <w:pPr>
        <w:pStyle w:val="BlueprintHeading"/>
        <w:pageBreakBefore/>
        <w:pBdr>
          <w:bottom w:val="single" w:sz="4" w:space="4" w:color="4F81BD"/>
        </w:pBdr>
      </w:pPr>
      <w:r w:rsidRPr="00096E7E">
        <w:t xml:space="preserve">7th Grade </w:t>
      </w:r>
      <w:r w:rsidRPr="00C731AA">
        <w:rPr>
          <w:i/>
        </w:rPr>
        <w:t>Uncl</w:t>
      </w:r>
      <w:r w:rsidRPr="0024647F">
        <w:rPr>
          <w:i/>
        </w:rPr>
        <w:t>e Tom’s Cabin</w:t>
      </w:r>
      <w:r w:rsidRPr="0024647F">
        <w:t xml:space="preserve"> Inq</w:t>
      </w:r>
      <w:r w:rsidRPr="00096E7E">
        <w:t>uiry</w:t>
      </w:r>
    </w:p>
    <w:p w14:paraId="4EFEE2FF" w14:textId="77777777" w:rsidR="000F0B12" w:rsidRDefault="000F0B12" w:rsidP="000F0B12">
      <w:pPr>
        <w:pStyle w:val="Titlepageheader"/>
      </w:pPr>
      <w:r>
        <w:t>Can Words Lead to War?</w:t>
      </w:r>
    </w:p>
    <w:p w14:paraId="23573079" w14:textId="77777777" w:rsidR="000F0B12" w:rsidRDefault="003463F3" w:rsidP="00FF096B">
      <w:pPr>
        <w:pStyle w:val="Normal1"/>
      </w:pPr>
      <w:r>
        <w:rPr>
          <w:noProof/>
        </w:rPr>
      </w:r>
      <w:r>
        <w:rPr>
          <w:noProof/>
        </w:rPr>
        <w:pict w14:anchorId="142A1770">
          <v:rect id="Rectangle 166" o:spid="_x0000_s1053" style="width:514.8pt;height:334.35pt;visibility:visibl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" strokecolor="#205595" strokeweight="6pt">
            <v:textbox>
              <w:txbxContent>
                <w:p w14:paraId="04E257C9" w14:textId="77777777" w:rsidR="00B77CB9" w:rsidRDefault="00B77CB9" w:rsidP="00FF096B">
                  <w:pPr>
                    <w:pStyle w:val="Normal1"/>
                    <w:jc w:val="center"/>
                  </w:pPr>
                  <w:r>
                    <w:rPr>
                      <w:noProof/>
                    </w:rPr>
                    <w:drawing>
                      <wp:inline distT="0" distB="0" distL="0" distR="0" wp14:anchorId="62D64077" wp14:editId="5074101D">
                        <wp:extent cx="6324600" cy="40767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24600" cy="4076700"/>
                                </a:xfrm>
                                <a:prstGeom prst="rect">
                                  <a:avLst/>
                                </a:prstGeom>
                                <a:noFill/>
                                <a:ln w="9525">
                                  <a:noFill/>
                                  <a:miter lim="800000"/>
                                  <a:headEnd/>
                                  <a:tailEnd/>
                                </a:ln>
                              </pic:spPr>
                            </pic:pic>
                          </a:graphicData>
                        </a:graphic>
                      </wp:inline>
                    </w:drawing>
                  </w:r>
                </w:p>
              </w:txbxContent>
            </v:textbox>
            <w10:wrap type="none"/>
            <w10:anchorlock/>
          </v:rect>
        </w:pict>
      </w:r>
    </w:p>
    <w:p w14:paraId="62EB51A5" w14:textId="77777777" w:rsidR="00623F94" w:rsidRDefault="0063215D" w:rsidP="00370C5F">
      <w:pPr>
        <w:pStyle w:val="Credit"/>
      </w:pPr>
      <w:proofErr w:type="spellStart"/>
      <w:r w:rsidRPr="00623F94">
        <w:t>Hammatt</w:t>
      </w:r>
      <w:proofErr w:type="spellEnd"/>
      <w:r w:rsidRPr="00623F94">
        <w:t xml:space="preserve"> Billings</w:t>
      </w:r>
      <w:r>
        <w:t>,</w:t>
      </w:r>
      <w:r w:rsidRPr="00623F94">
        <w:t xml:space="preserve"> </w:t>
      </w:r>
      <w:r>
        <w:t>f</w:t>
      </w:r>
      <w:r w:rsidR="00623F94" w:rsidRPr="00623F94">
        <w:t xml:space="preserve">ull-page illustration </w:t>
      </w:r>
      <w:r>
        <w:t>from Harriet Beecher Stowe</w:t>
      </w:r>
      <w:r w:rsidR="00BA5AD8">
        <w:t>,</w:t>
      </w:r>
      <w:r w:rsidR="00623F94" w:rsidRPr="00623F94">
        <w:rPr>
          <w:i/>
        </w:rPr>
        <w:t xml:space="preserve"> Uncle Tom’s Cabin, </w:t>
      </w:r>
      <w:proofErr w:type="gramStart"/>
      <w:r w:rsidR="00623F94">
        <w:t>1</w:t>
      </w:r>
      <w:r w:rsidR="00623F94" w:rsidRPr="00623F94">
        <w:t>st</w:t>
      </w:r>
      <w:proofErr w:type="gramEnd"/>
      <w:r w:rsidR="00623F94" w:rsidRPr="00623F94">
        <w:t xml:space="preserve"> </w:t>
      </w:r>
      <w:r w:rsidR="00623F94">
        <w:t>e</w:t>
      </w:r>
      <w:r w:rsidR="00623F94" w:rsidRPr="00623F94">
        <w:t>d</w:t>
      </w:r>
      <w:r w:rsidR="00623F94">
        <w:t>.</w:t>
      </w:r>
      <w:r w:rsidR="00623F94" w:rsidRPr="00623F94">
        <w:t xml:space="preserve"> Boston: John P</w:t>
      </w:r>
      <w:r w:rsidR="00623F94">
        <w:t>.</w:t>
      </w:r>
      <w:r w:rsidR="00623F94" w:rsidRPr="00623F94">
        <w:t xml:space="preserve"> Jewett and Company, 1852</w:t>
      </w:r>
      <w:r w:rsidR="00623F94">
        <w:t>.</w:t>
      </w:r>
      <w:r w:rsidR="00760A60">
        <w:t xml:space="preserve"> Public Domain. </w:t>
      </w:r>
      <w:hyperlink r:id="rId10" w:history="1">
        <w:r w:rsidR="00623F94" w:rsidRPr="00623F94">
          <w:rPr>
            <w:rStyle w:val="Hyperlink"/>
          </w:rPr>
          <w:t>http://utc.iath.virginia.edu/uncletom/illustra/52illf.html</w:t>
        </w:r>
      </w:hyperlink>
      <w:r w:rsidR="00DD6229">
        <w:rPr>
          <w:rStyle w:val="Hyperlink"/>
        </w:rPr>
        <w:t>.</w:t>
      </w:r>
      <w:r w:rsidR="00623F94">
        <w:t xml:space="preserve"> </w:t>
      </w:r>
    </w:p>
    <w:p w14:paraId="78A80FEA" w14:textId="77777777" w:rsidR="001D34D4" w:rsidRDefault="000F0B12" w:rsidP="007167A0">
      <w:pPr>
        <w:pStyle w:val="BlueprintHeading"/>
        <w:pBdr>
          <w:bottom w:val="single" w:sz="4" w:space="4" w:color="4F81BD" w:themeColor="accent1"/>
        </w:pBdr>
      </w:pPr>
      <w:r>
        <w:t>Supp</w:t>
      </w:r>
      <w:r w:rsidRPr="0024647F">
        <w:t>orting Questions</w:t>
      </w:r>
    </w:p>
    <w:p w14:paraId="62777034" w14:textId="77777777" w:rsidR="001B695F" w:rsidRPr="0038237D" w:rsidRDefault="001D34D4" w:rsidP="00197F15">
      <w:pPr>
        <w:numPr>
          <w:ilvl w:val="0"/>
          <w:numId w:val="29"/>
        </w:numPr>
        <w:tabs>
          <w:tab w:val="left" w:pos="1280"/>
        </w:tabs>
        <w:spacing w:before="200"/>
        <w:rPr>
          <w:rFonts w:ascii="Calibri" w:hAnsi="Calibri"/>
          <w:sz w:val="28"/>
          <w:szCs w:val="28"/>
        </w:rPr>
      </w:pPr>
      <w:r w:rsidRPr="0038237D">
        <w:rPr>
          <w:rFonts w:ascii="Calibri" w:hAnsi="Calibri"/>
          <w:sz w:val="28"/>
          <w:szCs w:val="28"/>
        </w:rPr>
        <w:t xml:space="preserve">How did Harriet Beecher Stowe describe slavery in </w:t>
      </w:r>
      <w:r w:rsidRPr="0038237D">
        <w:rPr>
          <w:rFonts w:ascii="Calibri" w:hAnsi="Calibri"/>
          <w:i/>
          <w:sz w:val="28"/>
          <w:szCs w:val="28"/>
        </w:rPr>
        <w:t>Uncle Tom’s Cabin</w:t>
      </w:r>
      <w:r w:rsidRPr="0038237D">
        <w:rPr>
          <w:rFonts w:ascii="Calibri" w:hAnsi="Calibri"/>
          <w:sz w:val="28"/>
          <w:szCs w:val="28"/>
        </w:rPr>
        <w:t>?</w:t>
      </w:r>
    </w:p>
    <w:p w14:paraId="1B185FD2" w14:textId="77777777" w:rsidR="001D34D4" w:rsidRPr="0038237D" w:rsidRDefault="001D34D4" w:rsidP="00197F15">
      <w:pPr>
        <w:numPr>
          <w:ilvl w:val="0"/>
          <w:numId w:val="29"/>
        </w:numPr>
        <w:tabs>
          <w:tab w:val="left" w:pos="1280"/>
        </w:tabs>
        <w:spacing w:before="200"/>
        <w:rPr>
          <w:rFonts w:ascii="Calibri" w:hAnsi="Calibri"/>
          <w:sz w:val="28"/>
          <w:szCs w:val="28"/>
        </w:rPr>
      </w:pPr>
      <w:r w:rsidRPr="0038237D">
        <w:rPr>
          <w:rFonts w:ascii="Calibri" w:hAnsi="Calibri"/>
          <w:sz w:val="28"/>
          <w:szCs w:val="28"/>
        </w:rPr>
        <w:t xml:space="preserve">What led Harriet Beecher Stowe to write </w:t>
      </w:r>
      <w:r w:rsidRPr="0038237D">
        <w:rPr>
          <w:rFonts w:ascii="Calibri" w:hAnsi="Calibri"/>
          <w:i/>
          <w:sz w:val="28"/>
          <w:szCs w:val="28"/>
        </w:rPr>
        <w:t>Uncle Tom’s Cabin</w:t>
      </w:r>
      <w:r w:rsidRPr="0038237D">
        <w:rPr>
          <w:rFonts w:ascii="Calibri" w:hAnsi="Calibri"/>
          <w:sz w:val="28"/>
          <w:szCs w:val="28"/>
        </w:rPr>
        <w:t>?</w:t>
      </w:r>
    </w:p>
    <w:p w14:paraId="1120C878" w14:textId="77777777" w:rsidR="001D34D4" w:rsidRPr="0038237D" w:rsidRDefault="001D34D4" w:rsidP="00197F15">
      <w:pPr>
        <w:numPr>
          <w:ilvl w:val="0"/>
          <w:numId w:val="29"/>
        </w:numPr>
        <w:tabs>
          <w:tab w:val="left" w:pos="1280"/>
        </w:tabs>
        <w:spacing w:before="200"/>
        <w:rPr>
          <w:rFonts w:ascii="Calibri" w:hAnsi="Calibri"/>
          <w:sz w:val="28"/>
          <w:szCs w:val="28"/>
        </w:rPr>
      </w:pPr>
      <w:r w:rsidRPr="0038237D">
        <w:rPr>
          <w:rFonts w:ascii="Calibri" w:hAnsi="Calibri"/>
          <w:sz w:val="28"/>
          <w:szCs w:val="28"/>
        </w:rPr>
        <w:t xml:space="preserve">How did Northerners and Southerners react to </w:t>
      </w:r>
      <w:r w:rsidRPr="0038237D">
        <w:rPr>
          <w:rFonts w:ascii="Calibri" w:hAnsi="Calibri"/>
          <w:i/>
          <w:sz w:val="28"/>
          <w:szCs w:val="28"/>
        </w:rPr>
        <w:t>Uncle Tom’s Cabin</w:t>
      </w:r>
      <w:r w:rsidRPr="0038237D">
        <w:rPr>
          <w:rFonts w:ascii="Calibri" w:hAnsi="Calibri"/>
          <w:sz w:val="28"/>
          <w:szCs w:val="28"/>
        </w:rPr>
        <w:t>?</w:t>
      </w:r>
    </w:p>
    <w:p w14:paraId="31B75A84" w14:textId="77777777" w:rsidR="001D34D4" w:rsidRDefault="00E540A1" w:rsidP="00197F15">
      <w:pPr>
        <w:numPr>
          <w:ilvl w:val="0"/>
          <w:numId w:val="29"/>
        </w:numPr>
        <w:tabs>
          <w:tab w:val="left" w:pos="1280"/>
        </w:tabs>
        <w:spacing w:before="200"/>
        <w:rPr>
          <w:rFonts w:ascii="Calibri" w:hAnsi="Calibri"/>
          <w:sz w:val="28"/>
          <w:szCs w:val="28"/>
        </w:rPr>
      </w:pPr>
      <w:r>
        <w:rPr>
          <w:rFonts w:ascii="Calibri" w:hAnsi="Calibri"/>
          <w:sz w:val="28"/>
          <w:szCs w:val="28"/>
        </w:rPr>
        <w:t>How did</w:t>
      </w:r>
      <w:r w:rsidR="001D34D4" w:rsidRPr="0038237D">
        <w:rPr>
          <w:rFonts w:ascii="Calibri" w:hAnsi="Calibri"/>
          <w:sz w:val="28"/>
          <w:szCs w:val="28"/>
        </w:rPr>
        <w:t xml:space="preserve"> </w:t>
      </w:r>
      <w:r w:rsidR="001D34D4" w:rsidRPr="0038237D">
        <w:rPr>
          <w:rFonts w:ascii="Calibri" w:hAnsi="Calibri"/>
          <w:i/>
          <w:sz w:val="28"/>
          <w:szCs w:val="28"/>
        </w:rPr>
        <w:t>Uncle Tom’s Cabin</w:t>
      </w:r>
      <w:r w:rsidR="00E17470">
        <w:rPr>
          <w:rFonts w:ascii="Calibri" w:hAnsi="Calibri"/>
          <w:sz w:val="28"/>
          <w:szCs w:val="28"/>
        </w:rPr>
        <w:t xml:space="preserve"> </w:t>
      </w:r>
      <w:r>
        <w:rPr>
          <w:rFonts w:ascii="Calibri" w:hAnsi="Calibri"/>
          <w:sz w:val="28"/>
          <w:szCs w:val="28"/>
        </w:rPr>
        <w:t>affect</w:t>
      </w:r>
      <w:r w:rsidR="00E17470">
        <w:rPr>
          <w:rFonts w:ascii="Calibri" w:hAnsi="Calibri"/>
          <w:sz w:val="28"/>
          <w:szCs w:val="28"/>
        </w:rPr>
        <w:t xml:space="preserve"> abolitionism?</w:t>
      </w:r>
    </w:p>
    <w:p w14:paraId="62185943" w14:textId="77777777" w:rsidR="00E05786" w:rsidRDefault="00E05786" w:rsidP="00E05786">
      <w:pPr>
        <w:tabs>
          <w:tab w:val="left" w:pos="1280"/>
        </w:tabs>
        <w:ind w:left="720"/>
        <w:rPr>
          <w:rFonts w:ascii="Calibri" w:hAnsi="Calibri"/>
          <w:sz w:val="28"/>
          <w:szCs w:val="28"/>
        </w:rPr>
      </w:pPr>
    </w:p>
    <w:p w14:paraId="5B253AFA" w14:textId="77777777" w:rsidR="00E17470" w:rsidRDefault="00E17470" w:rsidP="00E17470">
      <w:pPr>
        <w:sectPr w:rsidR="00E17470" w:rsidSect="000F0B12">
          <w:headerReference w:type="default" r:id="rId11"/>
          <w:footerReference w:type="even" r:id="rId12"/>
          <w:footerReference w:type="default" r:id="rId13"/>
          <w:pgSz w:w="12240" w:h="15840"/>
          <w:pgMar w:top="720" w:right="1080" w:bottom="1080" w:left="1080" w:header="720" w:footer="720" w:gutter="0"/>
          <w:cols w:space="720"/>
        </w:sectPr>
      </w:pPr>
    </w:p>
    <w:p w14:paraId="3E546848" w14:textId="77777777" w:rsidR="000F0B12" w:rsidRDefault="000F0B12" w:rsidP="00501BD3">
      <w:pPr>
        <w:pStyle w:val="BlueprintHeading"/>
        <w:pageBreakBefore/>
        <w:pBdr>
          <w:bottom w:val="single" w:sz="4" w:space="4" w:color="4F81BD"/>
        </w:pBdr>
      </w:pPr>
      <w:r w:rsidRPr="00096E7E">
        <w:lastRenderedPageBreak/>
        <w:t xml:space="preserve">7th Grade </w:t>
      </w:r>
      <w:r w:rsidRPr="00C731AA">
        <w:rPr>
          <w:i/>
        </w:rPr>
        <w:t>Uncle Tom</w:t>
      </w:r>
      <w:r w:rsidR="005B212D" w:rsidRPr="00C731AA">
        <w:rPr>
          <w:i/>
        </w:rPr>
        <w:t>’</w:t>
      </w:r>
      <w:r w:rsidRPr="00C731AA">
        <w:rPr>
          <w:i/>
        </w:rPr>
        <w:t>s Cabin</w:t>
      </w:r>
      <w:r w:rsidRPr="00096E7E">
        <w:t xml:space="preserve"> Inquiry</w:t>
      </w:r>
    </w:p>
    <w:p w14:paraId="4731555E" w14:textId="77777777" w:rsidR="000F0B12" w:rsidRDefault="000F0B12" w:rsidP="000F0B12"/>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710"/>
        <w:gridCol w:w="44"/>
        <w:gridCol w:w="737"/>
        <w:gridCol w:w="165"/>
        <w:gridCol w:w="2490"/>
        <w:gridCol w:w="165"/>
        <w:gridCol w:w="2490"/>
        <w:gridCol w:w="165"/>
        <w:gridCol w:w="2474"/>
      </w:tblGrid>
      <w:tr w:rsidR="00C2002D" w:rsidRPr="00FF7C3A" w14:paraId="2F8DB01C" w14:textId="77777777" w:rsidTr="00241192">
        <w:tc>
          <w:tcPr>
            <w:tcW w:w="10440" w:type="dxa"/>
            <w:gridSpan w:val="9"/>
            <w:tcBorders>
              <w:bottom w:val="single" w:sz="4" w:space="0" w:color="auto"/>
            </w:tcBorders>
            <w:shd w:val="clear" w:color="auto" w:fill="1A406F"/>
          </w:tcPr>
          <w:p w14:paraId="4AA4CE5D" w14:textId="77777777" w:rsidR="00C2002D" w:rsidRDefault="00C2002D" w:rsidP="000F0B12">
            <w:pPr>
              <w:pStyle w:val="CompellingQuestion"/>
            </w:pPr>
            <w:r>
              <w:t>Can Words Lead t</w:t>
            </w:r>
            <w:r w:rsidRPr="00096E7E">
              <w:t>o War?</w:t>
            </w:r>
          </w:p>
        </w:tc>
      </w:tr>
      <w:tr w:rsidR="000F0B12" w:rsidRPr="00FF7C3A" w14:paraId="64661580" w14:textId="77777777" w:rsidTr="00241192">
        <w:tc>
          <w:tcPr>
            <w:tcW w:w="1710" w:type="dxa"/>
            <w:tcBorders>
              <w:top w:val="single" w:sz="4" w:space="0" w:color="auto"/>
            </w:tcBorders>
            <w:shd w:val="clear" w:color="auto" w:fill="auto"/>
            <w:vAlign w:val="center"/>
          </w:tcPr>
          <w:p w14:paraId="69A9F258" w14:textId="77777777" w:rsidR="000F0B12" w:rsidRPr="00C2002D" w:rsidRDefault="000F0B12" w:rsidP="00E60F35">
            <w:pPr>
              <w:pStyle w:val="Tableheader"/>
              <w:jc w:val="left"/>
              <w:rPr>
                <w:color w:val="1F497D"/>
              </w:rPr>
            </w:pPr>
            <w:r w:rsidRPr="00C2002D">
              <w:rPr>
                <w:color w:val="1F497D"/>
              </w:rPr>
              <w:t>New York State Social Studies Frame</w:t>
            </w:r>
            <w:r w:rsidRPr="00D328A0">
              <w:rPr>
                <w:color w:val="1F497D"/>
              </w:rPr>
              <w:t>wo</w:t>
            </w:r>
            <w:r w:rsidR="00707902">
              <w:rPr>
                <w:color w:val="1F497D"/>
              </w:rPr>
              <w:t>rk Key Ideas</w:t>
            </w:r>
            <w:r w:rsidRPr="00C2002D">
              <w:rPr>
                <w:color w:val="1F497D"/>
              </w:rPr>
              <w:t xml:space="preserve"> &amp; Practices</w:t>
            </w:r>
          </w:p>
        </w:tc>
        <w:tc>
          <w:tcPr>
            <w:tcW w:w="8730" w:type="dxa"/>
            <w:gridSpan w:val="8"/>
            <w:tcBorders>
              <w:top w:val="single" w:sz="4" w:space="0" w:color="auto"/>
            </w:tcBorders>
            <w:shd w:val="clear" w:color="auto" w:fill="auto"/>
            <w:vAlign w:val="center"/>
          </w:tcPr>
          <w:p w14:paraId="37C30172" w14:textId="77777777" w:rsidR="000F0B12" w:rsidRPr="00096E7E" w:rsidRDefault="000F0B12" w:rsidP="000F0B12">
            <w:pPr>
              <w:pStyle w:val="Tabletext"/>
            </w:pPr>
            <w:r w:rsidRPr="000F0B12">
              <w:rPr>
                <w:rStyle w:val="bluerun-in"/>
              </w:rPr>
              <w:t>7.7 R</w:t>
            </w:r>
            <w:r w:rsidRPr="00C2002D">
              <w:rPr>
                <w:rStyle w:val="bluerun-in"/>
              </w:rPr>
              <w:t xml:space="preserve">EFORM </w:t>
            </w:r>
            <w:r w:rsidRPr="00D328A0">
              <w:rPr>
                <w:rStyle w:val="bluerun-in"/>
              </w:rPr>
              <w:t>MOVEMENT</w:t>
            </w:r>
            <w:r w:rsidRPr="00C2002D">
              <w:rPr>
                <w:rStyle w:val="bluerun-in"/>
              </w:rPr>
              <w:t>S</w:t>
            </w:r>
            <w:r w:rsidR="009439CD">
              <w:rPr>
                <w:rStyle w:val="bluerun-in"/>
              </w:rPr>
              <w:t>:</w:t>
            </w:r>
            <w:r w:rsidRPr="00096E7E">
              <w:t xml:space="preserve"> Social, political, and economic inequalities sparked various reform movements and resistance efforts. Influenced by the Second Great Awakening, New York </w:t>
            </w:r>
            <w:r w:rsidR="005B67DF">
              <w:t xml:space="preserve">State </w:t>
            </w:r>
            <w:r w:rsidRPr="00096E7E">
              <w:t>played a key role in major reform efforts.</w:t>
            </w:r>
          </w:p>
          <w:p w14:paraId="4F1B4655" w14:textId="77777777" w:rsidR="000F0B12" w:rsidRPr="00096E7E" w:rsidRDefault="003463F3" w:rsidP="000F0B12">
            <w:pPr>
              <w:pStyle w:val="Keypractices"/>
            </w:pPr>
            <w:r>
              <w:rPr>
                <w:noProof/>
              </w:rPr>
            </w:r>
            <w:r>
              <w:rPr>
                <w:noProof/>
              </w:rPr>
              <w:pict w14:anchorId="65F8FAC6">
                <v:group id="Group 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BDkXKlIEAACq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wJWwwAA&#10;ANsAAAAPAAAAZHJzL2Rvd25yZXYueG1sRI9Ba8JAFITvBf/D8gRvdaNCK9FVRJBKL9IkHrw9ss9s&#10;MPs2ZLdJ/PfdQqHHYWa+Ybb70Taip87XjhUs5gkI4tLpmisFRX56XYPwAVlj45gUPMnDfjd52WKq&#10;3cBf1GehEhHCPkUFJoQ2ldKXhiz6uWuJo3d3ncUQZVdJ3eEQ4baRyyR5kxZrjgsGWzoaKh/Zt1Xg&#10;7O3j83qRl1OeFT6rltq0Vis1m46HDYhAY/gP/7XPWsHqH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wJW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8&#10;7Gu/AAAA2wAAAA8AAABkcnMvZG93bnJldi54bWxET01rwkAQvRf8D8sI3urEiiLRVUQo9CDS2ILX&#10;YXdMgtnZkN1q9Nd3D4LHx/tebXrXqCt3ofaiYTLOQLEYb2spNfz+fL4vQIVIYqnxwhruHGCzHryt&#10;KLf+JgVfj7FUKURCThqqGNscMZiKHYWxb1kSd/ado5hgV6Lt6JbCXYMfWTZHR7Wkhopa3lVsLsc/&#10;p8EUJ8T99+J8CsX+MTOXqceDaD0a9tslqMh9fImf7i+rYZrGpi/pB+D6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OfOxrvwAAANsAAAAPAAAAAAAAAAAAAAAAAJwCAABkcnMv&#10;ZG93bnJldi54bWxQSwUGAAAAAAQABAD3AAAAiAMAAAAA&#10;">
                    <v:imagedata r:id="rId14" o:title="icon_tick"/>
                  </v:shape>
                  <w10:wrap type="none"/>
                  <w10:anchorlock/>
                </v:group>
              </w:pict>
            </w:r>
            <w:r w:rsidR="00710CFA">
              <w:t xml:space="preserve">  </w:t>
            </w:r>
            <w:r w:rsidR="000F0B12" w:rsidRPr="00096E7E">
              <w:t>Gathering, Us</w:t>
            </w:r>
            <w:r w:rsidR="000F0B12">
              <w:t>ing, and Int</w:t>
            </w:r>
            <w:r w:rsidR="000F0B12" w:rsidRPr="00C2002D">
              <w:t xml:space="preserve">erpreting </w:t>
            </w:r>
            <w:proofErr w:type="gramStart"/>
            <w:r w:rsidR="000F0B12">
              <w:t xml:space="preserve">Evidence     </w:t>
            </w:r>
            <w:proofErr w:type="gramEnd"/>
            <w:r>
              <w:rPr>
                <w:noProof/>
              </w:rPr>
            </w:r>
            <w:r>
              <w:rPr>
                <w:noProof/>
              </w:rPr>
              <w:pict w14:anchorId="326E5AF6">
                <v:group id="Group 26" o:spid="_x0000_s1050"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">
                  <v:oval id="Oval 19" o:spid="_x0000_s1052"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ZwhwwAA&#10;ANsAAAAPAAAAZHJzL2Rvd25yZXYueG1sRI9Ba8JAFITvBf/D8gRvdaOWItFVRJBKL9IkHrw9ss9s&#10;MPs2ZLdJ/PfdQqHHYWa+Ybb70Taip87XjhUs5gkI4tLpmisFRX56XYPwAVlj45gUPMnDfjd52WKq&#10;3cBf1GehEhHCPkUFJoQ2ldKXhiz6uWuJo3d3ncUQZVdJ3eEQ4baRyyR5lxZrjgsGWzoaKh/Zt1Xg&#10;7O3j83qRl1OeFT6rltq0Vis1m46HDYhAY/gP/7XPWsHqD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7ZwhwwAAANsAAAAPAAAAAAAAAAAAAAAAAJcCAABkcnMvZG93&#10;bnJldi54bWxQSwUGAAAAAAQABAD1AAAAhwMAAAAA&#10;" fillcolor="#205595" stroked="f"/>
                  <v:shape id="Picture 3" o:spid="_x0000_s1051"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9&#10;Q/XDAAAA2wAAAA8AAABkcnMvZG93bnJldi54bWxEj0FrwkAUhO8F/8PyBG/1xYpFoquIUPAg0tiC&#10;18fuMwlm34bsqtFf3y0Uehxm5htmue5do27chdqLhsk4A8VivK2l1PD99fE6BxUiiaXGC2t4cID1&#10;avCypNz6uxR8O8ZSJYiEnDRUMbY5YjAVOwpj37Ik7+w7RzHJrkTb0T3BXYNvWfaOjmpJCxW1vK3Y&#10;XI5Xp8EUJ8T95/x8CsX+OTOXqceDaD0a9psFqMh9/A//tXdWw3QGv1/SD8DV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1D9cMAAADbAAAADwAAAAAAAAAAAAAAAACcAgAA&#10;ZHJzL2Rvd25yZXYueG1sUEsFBgAAAAAEAAQA9wAAAIwDAAAAAA==&#10;">
                    <v:imagedata r:id="rId15" o:title="icon_tick"/>
                  </v:shape>
                  <w10:wrap type="none"/>
                  <w10:anchorlock/>
                </v:group>
              </w:pict>
            </w:r>
            <w:r w:rsidR="00710CFA">
              <w:t xml:space="preserve">  </w:t>
            </w:r>
            <w:r w:rsidR="000F0B12" w:rsidRPr="00096E7E">
              <w:t xml:space="preserve">Chronological Reasoning and </w:t>
            </w:r>
            <w:r w:rsidR="000F0B12">
              <w:t>Causation</w:t>
            </w:r>
            <w:r w:rsidR="000F0B12">
              <w:br/>
            </w:r>
            <w:r>
              <w:rPr>
                <w:noProof/>
              </w:rPr>
            </w:r>
            <w:r>
              <w:rPr>
                <w:noProof/>
              </w:rPr>
              <w:pict w14:anchorId="12653EF3">
                <v:group id="Group 23" o:spid="_x0000_s1047"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sgObiVIEAACr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49"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j+5wAAA&#10;ANsAAAAPAAAAZHJzL2Rvd25yZXYueG1sRI9Bi8IwFITvgv8hPGFvmurCItUoIojiRaz14O3RPJti&#10;81KaqPXfG2HB4zAz3zDzZWdr8aDWV44VjEcJCOLC6YpLBflpM5yC8AFZY+2YFLzIw3LR780x1e7J&#10;R3pkoRQRwj5FBSaEJpXSF4Ys+pFriKN3da3FEGVbSt3iM8JtLSdJ8ictVhwXDDa0NlTcsrtV4Oxl&#10;uz8f5GFzynKflRNtGquV+hl0qxmIQF34hv/bO63gdwyfL/EH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mj+5wAAAANsAAAAPAAAAAAAAAAAAAAAAAJcCAABkcnMvZG93bnJl&#10;di54bWxQSwUGAAAAAAQABAD1AAAAhAMAAAAA&#10;" fillcolor="#205595" stroked="f"/>
                  <v:shape id="Picture 3" o:spid="_x0000_s1048"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10;24HDAAAA2wAAAA8AAABkcnMvZG93bnJldi54bWxEj0FrwkAUhO8F/8PyCt7qSxWLpK5ShIIHKUYF&#10;r4/dZxLMvg3ZrUZ/fVcQehxm5htmvuxdoy7chdqLhvdRBorFeFtLqeGw/36bgQqRxFLjhTXcOMBy&#10;MXiZU279VQq+7GKpEkRCThqqGNscMZiKHYWRb1mSd/Kdo5hkV6Lt6JrgrsFxln2go1rSQkUtryo2&#10;592v02CKI+JmOzsdQ7G5T8154vFHtB6+9l+foCL38T/8bK+thskYHl/SD8D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5TbgcMAAADbAAAADwAAAAAAAAAAAAAAAACcAgAA&#10;ZHJzL2Rvd25yZXYueG1sUEsFBgAAAAAEAAQA9wAAAIwDAAAAAA==&#10;">
                    <v:imagedata r:id="rId16" o:title="icon_tick"/>
                  </v:shape>
                  <w10:wrap type="none"/>
                  <w10:anchorlock/>
                </v:group>
              </w:pict>
            </w:r>
            <w:r w:rsidR="00710CFA">
              <w:t xml:space="preserve">  </w:t>
            </w:r>
            <w:r w:rsidR="000F0B12" w:rsidRPr="00096E7E">
              <w:t>Comparison and Contextualization</w:t>
            </w:r>
          </w:p>
        </w:tc>
      </w:tr>
      <w:tr w:rsidR="000F0B12" w:rsidRPr="00FF7C3A" w14:paraId="6649409D" w14:textId="77777777" w:rsidTr="00C2002D">
        <w:tc>
          <w:tcPr>
            <w:tcW w:w="1710" w:type="dxa"/>
            <w:tcBorders>
              <w:bottom w:val="single" w:sz="4" w:space="0" w:color="auto"/>
            </w:tcBorders>
            <w:shd w:val="clear" w:color="auto" w:fill="auto"/>
            <w:vAlign w:val="center"/>
          </w:tcPr>
          <w:p w14:paraId="3B53BB8C" w14:textId="77777777" w:rsidR="000F0B12" w:rsidRPr="00C2002D" w:rsidRDefault="000F0B12" w:rsidP="00E60F35">
            <w:pPr>
              <w:pStyle w:val="Tableheader"/>
              <w:jc w:val="left"/>
              <w:rPr>
                <w:color w:val="1F497D"/>
              </w:rPr>
            </w:pPr>
            <w:r w:rsidRPr="00C2002D">
              <w:rPr>
                <w:color w:val="1F497D"/>
              </w:rPr>
              <w:t>Staging the Question</w:t>
            </w:r>
          </w:p>
        </w:tc>
        <w:tc>
          <w:tcPr>
            <w:tcW w:w="8730" w:type="dxa"/>
            <w:gridSpan w:val="8"/>
            <w:tcBorders>
              <w:bottom w:val="single" w:sz="4" w:space="0" w:color="auto"/>
            </w:tcBorders>
            <w:shd w:val="clear" w:color="auto" w:fill="auto"/>
            <w:vAlign w:val="center"/>
          </w:tcPr>
          <w:p w14:paraId="164EC0DB" w14:textId="77777777" w:rsidR="000F0B12" w:rsidRPr="00096E7E" w:rsidRDefault="000F0B12" w:rsidP="00AF6842">
            <w:pPr>
              <w:pStyle w:val="Tabletext"/>
            </w:pPr>
            <w:r w:rsidRPr="00096E7E">
              <w:rPr>
                <w:rFonts w:cs="Calibri"/>
                <w:iCs/>
              </w:rPr>
              <w:t xml:space="preserve">Consider the power of words and examine a video of students using words to try </w:t>
            </w:r>
            <w:r w:rsidR="00AF6842">
              <w:rPr>
                <w:rFonts w:cs="Calibri"/>
                <w:iCs/>
              </w:rPr>
              <w:t>to</w:t>
            </w:r>
            <w:r w:rsidR="00AF6842" w:rsidRPr="00096E7E">
              <w:rPr>
                <w:rFonts w:cs="Calibri"/>
                <w:iCs/>
              </w:rPr>
              <w:t xml:space="preserve"> </w:t>
            </w:r>
            <w:r w:rsidRPr="00096E7E">
              <w:rPr>
                <w:rFonts w:cs="Calibri"/>
                <w:iCs/>
              </w:rPr>
              <w:t>bring about positive change.</w:t>
            </w:r>
          </w:p>
        </w:tc>
      </w:tr>
      <w:tr w:rsidR="00265D6D" w:rsidRPr="00265D6D" w14:paraId="01CFFE65" w14:textId="77777777" w:rsidTr="00C2002D">
        <w:tc>
          <w:tcPr>
            <w:tcW w:w="10440" w:type="dxa"/>
            <w:gridSpan w:val="9"/>
            <w:tcBorders>
              <w:left w:val="nil"/>
              <w:bottom w:val="nil"/>
              <w:right w:val="nil"/>
            </w:tcBorders>
            <w:shd w:val="clear" w:color="auto" w:fill="auto"/>
            <w:vAlign w:val="center"/>
          </w:tcPr>
          <w:p w14:paraId="2340A393" w14:textId="77777777" w:rsidR="00D82D5D" w:rsidRPr="00265D6D" w:rsidRDefault="00D82D5D" w:rsidP="00265D6D">
            <w:pPr>
              <w:pStyle w:val="Tabletext"/>
              <w:spacing w:before="0" w:after="0"/>
              <w:rPr>
                <w:rFonts w:cs="Calibri"/>
                <w:iCs/>
                <w:szCs w:val="20"/>
              </w:rPr>
            </w:pPr>
          </w:p>
        </w:tc>
      </w:tr>
      <w:tr w:rsidR="00D82D5D" w:rsidRPr="00FF7C3A" w14:paraId="135CDF73" w14:textId="77777777" w:rsidTr="00C2002D">
        <w:tc>
          <w:tcPr>
            <w:tcW w:w="2491" w:type="dxa"/>
            <w:gridSpan w:val="3"/>
            <w:shd w:val="clear" w:color="auto" w:fill="205595"/>
            <w:vAlign w:val="center"/>
          </w:tcPr>
          <w:p w14:paraId="235F20D1" w14:textId="77777777" w:rsidR="00D82D5D" w:rsidRPr="00096E7E" w:rsidRDefault="00D82D5D" w:rsidP="00265D6D">
            <w:pPr>
              <w:pStyle w:val="Tableheader"/>
            </w:pPr>
            <w:r w:rsidRPr="00096E7E">
              <w:t>Supporting Qu</w:t>
            </w:r>
            <w:r>
              <w:t>estion 1</w:t>
            </w:r>
          </w:p>
        </w:tc>
        <w:tc>
          <w:tcPr>
            <w:tcW w:w="165" w:type="dxa"/>
            <w:tcBorders>
              <w:top w:val="nil"/>
              <w:bottom w:val="nil"/>
            </w:tcBorders>
            <w:shd w:val="clear" w:color="auto" w:fill="auto"/>
          </w:tcPr>
          <w:p w14:paraId="137AA748" w14:textId="77777777" w:rsidR="00D82D5D" w:rsidRPr="00265D6D" w:rsidRDefault="00D82D5D" w:rsidP="000F0B12">
            <w:pPr>
              <w:spacing w:before="60" w:after="60"/>
              <w:jc w:val="center"/>
              <w:rPr>
                <w:rFonts w:ascii="Calibri" w:eastAsia="Georgia" w:hAnsi="Calibri" w:cs="Georgia"/>
                <w:szCs w:val="22"/>
              </w:rPr>
            </w:pPr>
          </w:p>
        </w:tc>
        <w:tc>
          <w:tcPr>
            <w:tcW w:w="2490" w:type="dxa"/>
            <w:shd w:val="clear" w:color="auto" w:fill="205595"/>
            <w:vAlign w:val="center"/>
          </w:tcPr>
          <w:p w14:paraId="637025DC" w14:textId="77777777" w:rsidR="00D82D5D" w:rsidRDefault="00D82D5D" w:rsidP="00265D6D">
            <w:pPr>
              <w:pStyle w:val="Tableheader"/>
            </w:pPr>
            <w:r w:rsidRPr="00096E7E">
              <w:t>Supporting Qu</w:t>
            </w:r>
            <w:r>
              <w:t>estion 2</w:t>
            </w:r>
          </w:p>
        </w:tc>
        <w:tc>
          <w:tcPr>
            <w:tcW w:w="165" w:type="dxa"/>
            <w:tcBorders>
              <w:top w:val="nil"/>
              <w:bottom w:val="nil"/>
            </w:tcBorders>
            <w:shd w:val="clear" w:color="auto" w:fill="auto"/>
          </w:tcPr>
          <w:p w14:paraId="6069454F" w14:textId="77777777" w:rsidR="00D82D5D" w:rsidRPr="00265D6D" w:rsidRDefault="00D82D5D" w:rsidP="000F0B12">
            <w:pPr>
              <w:spacing w:before="60" w:after="60"/>
              <w:jc w:val="center"/>
              <w:rPr>
                <w:rFonts w:ascii="Calibri" w:eastAsia="Georgia" w:hAnsi="Calibri" w:cs="Georgia"/>
                <w:szCs w:val="22"/>
              </w:rPr>
            </w:pPr>
          </w:p>
        </w:tc>
        <w:tc>
          <w:tcPr>
            <w:tcW w:w="2490" w:type="dxa"/>
            <w:shd w:val="clear" w:color="auto" w:fill="205595"/>
            <w:vAlign w:val="center"/>
          </w:tcPr>
          <w:p w14:paraId="4194C01D" w14:textId="77777777" w:rsidR="00D82D5D" w:rsidRPr="00096E7E" w:rsidRDefault="00D82D5D" w:rsidP="00265D6D">
            <w:pPr>
              <w:pStyle w:val="Tableheader"/>
            </w:pPr>
            <w:r w:rsidRPr="00096E7E">
              <w:t>Supporting Qu</w:t>
            </w:r>
            <w:r>
              <w:t>estion 3</w:t>
            </w:r>
          </w:p>
        </w:tc>
        <w:tc>
          <w:tcPr>
            <w:tcW w:w="165" w:type="dxa"/>
            <w:tcBorders>
              <w:top w:val="nil"/>
              <w:bottom w:val="nil"/>
            </w:tcBorders>
            <w:shd w:val="clear" w:color="auto" w:fill="auto"/>
          </w:tcPr>
          <w:p w14:paraId="029AFF44" w14:textId="77777777" w:rsidR="00D82D5D" w:rsidRPr="00265D6D" w:rsidRDefault="00D82D5D" w:rsidP="000F0B12">
            <w:pPr>
              <w:spacing w:before="60" w:after="60"/>
              <w:jc w:val="center"/>
              <w:rPr>
                <w:rFonts w:ascii="Calibri" w:eastAsia="Georgia" w:hAnsi="Calibri" w:cs="Georgia"/>
                <w:szCs w:val="22"/>
              </w:rPr>
            </w:pPr>
          </w:p>
        </w:tc>
        <w:tc>
          <w:tcPr>
            <w:tcW w:w="2474" w:type="dxa"/>
            <w:shd w:val="clear" w:color="auto" w:fill="205595"/>
            <w:vAlign w:val="center"/>
          </w:tcPr>
          <w:p w14:paraId="0F3F884E" w14:textId="77777777" w:rsidR="00D82D5D" w:rsidRDefault="00D82D5D" w:rsidP="00265D6D">
            <w:pPr>
              <w:pStyle w:val="Tableheader"/>
            </w:pPr>
            <w:r w:rsidRPr="00096E7E">
              <w:t>Supporting Qu</w:t>
            </w:r>
            <w:r>
              <w:t>estion 4</w:t>
            </w:r>
          </w:p>
        </w:tc>
      </w:tr>
      <w:tr w:rsidR="00265D6D" w:rsidRPr="00FF7C3A" w14:paraId="765A8678" w14:textId="77777777" w:rsidTr="00D82D5D">
        <w:tc>
          <w:tcPr>
            <w:tcW w:w="2491" w:type="dxa"/>
            <w:gridSpan w:val="3"/>
            <w:shd w:val="clear" w:color="auto" w:fill="auto"/>
            <w:vAlign w:val="center"/>
          </w:tcPr>
          <w:p w14:paraId="6CF4F15A" w14:textId="77777777" w:rsidR="000F0B12" w:rsidRPr="00096E7E" w:rsidRDefault="000F0B12" w:rsidP="00265D6D">
            <w:pPr>
              <w:pStyle w:val="Tabletext"/>
              <w:rPr>
                <w:rFonts w:ascii="Cambria" w:hAnsi="Cambria"/>
              </w:rPr>
            </w:pPr>
            <w:r w:rsidRPr="00096E7E">
              <w:t xml:space="preserve">How did Harriet Beecher Stowe describe slavery in </w:t>
            </w:r>
            <w:r w:rsidRPr="00096E7E">
              <w:rPr>
                <w:i/>
              </w:rPr>
              <w:t>Uncle Tom</w:t>
            </w:r>
            <w:r w:rsidR="005B212D">
              <w:rPr>
                <w:i/>
              </w:rPr>
              <w:t>’</w:t>
            </w:r>
            <w:r w:rsidRPr="00096E7E">
              <w:rPr>
                <w:i/>
              </w:rPr>
              <w:t>s Cabin</w:t>
            </w:r>
            <w:r w:rsidRPr="00096E7E">
              <w:t>?</w:t>
            </w:r>
          </w:p>
        </w:tc>
        <w:tc>
          <w:tcPr>
            <w:tcW w:w="165" w:type="dxa"/>
            <w:tcBorders>
              <w:top w:val="nil"/>
              <w:bottom w:val="nil"/>
            </w:tcBorders>
            <w:shd w:val="clear" w:color="auto" w:fill="auto"/>
          </w:tcPr>
          <w:p w14:paraId="0BDBFAD7"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vAlign w:val="center"/>
          </w:tcPr>
          <w:p w14:paraId="1132C860" w14:textId="77777777" w:rsidR="000F0B12" w:rsidRPr="00096E7E" w:rsidRDefault="000F0B12" w:rsidP="00265D6D">
            <w:pPr>
              <w:pStyle w:val="Tabletext"/>
              <w:rPr>
                <w:rFonts w:ascii="Cambria" w:hAnsi="Cambria"/>
              </w:rPr>
            </w:pPr>
            <w:r w:rsidRPr="00096E7E">
              <w:t xml:space="preserve">What led Harriet Beecher Stowe to write </w:t>
            </w:r>
            <w:r w:rsidRPr="00096E7E">
              <w:rPr>
                <w:i/>
              </w:rPr>
              <w:t>Uncle Tom</w:t>
            </w:r>
            <w:r w:rsidR="005B212D">
              <w:rPr>
                <w:i/>
              </w:rPr>
              <w:t>’</w:t>
            </w:r>
            <w:r w:rsidRPr="00096E7E">
              <w:rPr>
                <w:i/>
              </w:rPr>
              <w:t>s Cabin</w:t>
            </w:r>
            <w:r w:rsidRPr="00096E7E">
              <w:t>?</w:t>
            </w:r>
          </w:p>
        </w:tc>
        <w:tc>
          <w:tcPr>
            <w:tcW w:w="165" w:type="dxa"/>
            <w:tcBorders>
              <w:top w:val="nil"/>
              <w:bottom w:val="nil"/>
            </w:tcBorders>
            <w:shd w:val="clear" w:color="auto" w:fill="auto"/>
          </w:tcPr>
          <w:p w14:paraId="643DBC2D"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vAlign w:val="center"/>
          </w:tcPr>
          <w:p w14:paraId="2F68F81E" w14:textId="77777777" w:rsidR="000F0B12" w:rsidRPr="00096E7E" w:rsidRDefault="000F0B12" w:rsidP="00265D6D">
            <w:pPr>
              <w:pStyle w:val="Tabletext"/>
              <w:rPr>
                <w:rFonts w:ascii="Cambria" w:hAnsi="Cambria"/>
              </w:rPr>
            </w:pPr>
            <w:r w:rsidRPr="00096E7E">
              <w:t xml:space="preserve">How did </w:t>
            </w:r>
            <w:r w:rsidR="005B67DF">
              <w:t xml:space="preserve">people in the </w:t>
            </w:r>
            <w:r w:rsidRPr="00096E7E">
              <w:t xml:space="preserve">North and South react to </w:t>
            </w:r>
            <w:r w:rsidRPr="00096E7E">
              <w:rPr>
                <w:i/>
              </w:rPr>
              <w:t>Uncle Tom</w:t>
            </w:r>
            <w:r w:rsidR="005B212D">
              <w:rPr>
                <w:i/>
              </w:rPr>
              <w:t>’</w:t>
            </w:r>
            <w:r w:rsidRPr="00096E7E">
              <w:rPr>
                <w:i/>
              </w:rPr>
              <w:t>s Cabin</w:t>
            </w:r>
            <w:r w:rsidRPr="00096E7E">
              <w:t>?</w:t>
            </w:r>
          </w:p>
        </w:tc>
        <w:tc>
          <w:tcPr>
            <w:tcW w:w="165" w:type="dxa"/>
            <w:tcBorders>
              <w:top w:val="nil"/>
              <w:bottom w:val="nil"/>
            </w:tcBorders>
            <w:shd w:val="clear" w:color="auto" w:fill="auto"/>
          </w:tcPr>
          <w:p w14:paraId="690374B5"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74" w:type="dxa"/>
            <w:shd w:val="clear" w:color="auto" w:fill="auto"/>
            <w:vAlign w:val="center"/>
          </w:tcPr>
          <w:p w14:paraId="44A12D7A" w14:textId="77777777" w:rsidR="000F0B12" w:rsidRPr="00096E7E" w:rsidRDefault="00E540A1" w:rsidP="00265D6D">
            <w:pPr>
              <w:pStyle w:val="Tabletext"/>
              <w:rPr>
                <w:rFonts w:ascii="Cambria" w:hAnsi="Cambria"/>
              </w:rPr>
            </w:pPr>
            <w:r>
              <w:t>How did</w:t>
            </w:r>
            <w:r w:rsidR="000F0B12" w:rsidRPr="00096E7E">
              <w:t xml:space="preserve"> </w:t>
            </w:r>
            <w:r w:rsidR="000F0B12" w:rsidRPr="00096E7E">
              <w:rPr>
                <w:i/>
              </w:rPr>
              <w:t>Uncle Tom</w:t>
            </w:r>
            <w:r w:rsidR="005B212D">
              <w:rPr>
                <w:i/>
              </w:rPr>
              <w:t>’</w:t>
            </w:r>
            <w:r w:rsidR="000F0B12" w:rsidRPr="00096E7E">
              <w:rPr>
                <w:i/>
              </w:rPr>
              <w:t>s Cabin</w:t>
            </w:r>
            <w:r w:rsidR="000F0B12" w:rsidRPr="00096E7E">
              <w:t xml:space="preserve"> </w:t>
            </w:r>
            <w:r w:rsidR="00BB57DC">
              <w:t>affect</w:t>
            </w:r>
            <w:r w:rsidR="000F0B12" w:rsidRPr="00096E7E">
              <w:t xml:space="preserve"> abolitionism?</w:t>
            </w:r>
          </w:p>
        </w:tc>
      </w:tr>
      <w:tr w:rsidR="00265D6D" w:rsidRPr="00FF7C3A" w14:paraId="56FE1CD6" w14:textId="77777777" w:rsidTr="00D82D5D">
        <w:tc>
          <w:tcPr>
            <w:tcW w:w="2491" w:type="dxa"/>
            <w:gridSpan w:val="3"/>
            <w:shd w:val="clear" w:color="auto" w:fill="205595"/>
            <w:vAlign w:val="center"/>
          </w:tcPr>
          <w:p w14:paraId="09E5B20B" w14:textId="77777777" w:rsidR="000F0B12" w:rsidRPr="00D82D5D" w:rsidRDefault="00265D6D" w:rsidP="00265D6D">
            <w:pPr>
              <w:pStyle w:val="Tableheaderblack"/>
              <w:rPr>
                <w:color w:val="FFFFFF"/>
              </w:rPr>
            </w:pPr>
            <w:r w:rsidRPr="00D82D5D">
              <w:rPr>
                <w:color w:val="FFFFFF"/>
              </w:rPr>
              <w:t>Formative</w:t>
            </w:r>
            <w:r w:rsidRPr="00D82D5D">
              <w:rPr>
                <w:color w:val="FFFFFF"/>
              </w:rPr>
              <w:br/>
            </w:r>
            <w:r w:rsidR="000F0B12" w:rsidRPr="00D82D5D">
              <w:rPr>
                <w:color w:val="FFFFFF"/>
              </w:rPr>
              <w:t>Performance Task</w:t>
            </w:r>
          </w:p>
        </w:tc>
        <w:tc>
          <w:tcPr>
            <w:tcW w:w="165" w:type="dxa"/>
            <w:tcBorders>
              <w:top w:val="nil"/>
              <w:bottom w:val="nil"/>
            </w:tcBorders>
            <w:shd w:val="clear" w:color="auto" w:fill="auto"/>
          </w:tcPr>
          <w:p w14:paraId="4BEBFAA1" w14:textId="77777777" w:rsidR="000F0B12" w:rsidRPr="00265D6D" w:rsidRDefault="000F0B12" w:rsidP="000F0B12">
            <w:pPr>
              <w:spacing w:before="60" w:after="60"/>
              <w:jc w:val="center"/>
              <w:rPr>
                <w:rFonts w:ascii="Calibri" w:eastAsia="Georgia" w:hAnsi="Calibri" w:cs="Georgia"/>
                <w:szCs w:val="22"/>
              </w:rPr>
            </w:pPr>
          </w:p>
        </w:tc>
        <w:tc>
          <w:tcPr>
            <w:tcW w:w="2490" w:type="dxa"/>
            <w:shd w:val="clear" w:color="auto" w:fill="205595"/>
            <w:vAlign w:val="center"/>
          </w:tcPr>
          <w:p w14:paraId="36FAD9E4" w14:textId="77777777" w:rsidR="000F0B12" w:rsidRPr="00D82D5D" w:rsidRDefault="00265D6D" w:rsidP="00265D6D">
            <w:pPr>
              <w:pStyle w:val="Tableheaderblack"/>
              <w:rPr>
                <w:color w:val="FFFFFF"/>
              </w:rPr>
            </w:pPr>
            <w:r w:rsidRPr="00D82D5D">
              <w:rPr>
                <w:color w:val="FFFFFF"/>
              </w:rPr>
              <w:t>Formative</w:t>
            </w:r>
            <w:r w:rsidRPr="00D82D5D">
              <w:rPr>
                <w:color w:val="FFFFFF"/>
              </w:rPr>
              <w:br/>
            </w:r>
            <w:r w:rsidR="000F0B12" w:rsidRPr="00D82D5D">
              <w:rPr>
                <w:color w:val="FFFFFF"/>
              </w:rPr>
              <w:t>Performance Task</w:t>
            </w:r>
          </w:p>
        </w:tc>
        <w:tc>
          <w:tcPr>
            <w:tcW w:w="165" w:type="dxa"/>
            <w:tcBorders>
              <w:top w:val="nil"/>
              <w:bottom w:val="nil"/>
            </w:tcBorders>
            <w:shd w:val="clear" w:color="auto" w:fill="auto"/>
          </w:tcPr>
          <w:p w14:paraId="5085CCC7" w14:textId="77777777" w:rsidR="000F0B12" w:rsidRPr="00265D6D" w:rsidRDefault="000F0B12" w:rsidP="000F0B12">
            <w:pPr>
              <w:spacing w:before="60" w:after="60"/>
              <w:jc w:val="center"/>
              <w:rPr>
                <w:rFonts w:ascii="Calibri" w:eastAsia="Georgia" w:hAnsi="Calibri" w:cs="Georgia"/>
                <w:szCs w:val="22"/>
              </w:rPr>
            </w:pPr>
          </w:p>
        </w:tc>
        <w:tc>
          <w:tcPr>
            <w:tcW w:w="2490" w:type="dxa"/>
            <w:shd w:val="clear" w:color="auto" w:fill="205595"/>
          </w:tcPr>
          <w:p w14:paraId="380DDD0A" w14:textId="77777777" w:rsidR="000F0B12" w:rsidRPr="00D82D5D" w:rsidRDefault="00265D6D" w:rsidP="00265D6D">
            <w:pPr>
              <w:pStyle w:val="Tableheaderblack"/>
              <w:rPr>
                <w:color w:val="FFFFFF"/>
              </w:rPr>
            </w:pPr>
            <w:r w:rsidRPr="00D82D5D">
              <w:rPr>
                <w:color w:val="FFFFFF"/>
              </w:rPr>
              <w:t>Formative</w:t>
            </w:r>
            <w:r w:rsidRPr="00D82D5D">
              <w:rPr>
                <w:color w:val="FFFFFF"/>
              </w:rPr>
              <w:br/>
            </w:r>
            <w:r w:rsidR="000F0B12" w:rsidRPr="00D82D5D">
              <w:rPr>
                <w:color w:val="FFFFFF"/>
              </w:rPr>
              <w:t>Performance Task</w:t>
            </w:r>
          </w:p>
        </w:tc>
        <w:tc>
          <w:tcPr>
            <w:tcW w:w="165" w:type="dxa"/>
            <w:tcBorders>
              <w:top w:val="nil"/>
              <w:bottom w:val="nil"/>
            </w:tcBorders>
            <w:shd w:val="clear" w:color="auto" w:fill="auto"/>
          </w:tcPr>
          <w:p w14:paraId="06E58DF2" w14:textId="77777777" w:rsidR="000F0B12" w:rsidRPr="00265D6D" w:rsidRDefault="000F0B12" w:rsidP="000F0B12">
            <w:pPr>
              <w:spacing w:before="60" w:after="60"/>
              <w:jc w:val="center"/>
              <w:rPr>
                <w:rFonts w:ascii="Calibri" w:eastAsia="Georgia" w:hAnsi="Calibri" w:cs="Georgia"/>
                <w:szCs w:val="22"/>
              </w:rPr>
            </w:pPr>
          </w:p>
        </w:tc>
        <w:tc>
          <w:tcPr>
            <w:tcW w:w="2474" w:type="dxa"/>
            <w:shd w:val="clear" w:color="auto" w:fill="205595"/>
            <w:vAlign w:val="center"/>
          </w:tcPr>
          <w:p w14:paraId="2F833111" w14:textId="77777777" w:rsidR="000F0B12" w:rsidRPr="00D82D5D" w:rsidRDefault="00265D6D" w:rsidP="00265D6D">
            <w:pPr>
              <w:pStyle w:val="Tableheaderblack"/>
              <w:rPr>
                <w:color w:val="FFFFFF"/>
              </w:rPr>
            </w:pPr>
            <w:r w:rsidRPr="00D82D5D">
              <w:rPr>
                <w:color w:val="FFFFFF"/>
              </w:rPr>
              <w:t>Formative</w:t>
            </w:r>
            <w:r w:rsidRPr="00D82D5D">
              <w:rPr>
                <w:color w:val="FFFFFF"/>
              </w:rPr>
              <w:br/>
            </w:r>
            <w:r w:rsidR="000F0B12" w:rsidRPr="00D82D5D">
              <w:rPr>
                <w:color w:val="FFFFFF"/>
              </w:rPr>
              <w:t>Performance Task</w:t>
            </w:r>
          </w:p>
        </w:tc>
      </w:tr>
      <w:tr w:rsidR="00265D6D" w:rsidRPr="00FF7C3A" w14:paraId="7AF87FED" w14:textId="77777777" w:rsidTr="00D82D5D">
        <w:trPr>
          <w:trHeight w:val="1502"/>
        </w:trPr>
        <w:tc>
          <w:tcPr>
            <w:tcW w:w="2491" w:type="dxa"/>
            <w:gridSpan w:val="3"/>
            <w:shd w:val="clear" w:color="auto" w:fill="auto"/>
          </w:tcPr>
          <w:p w14:paraId="6DA51867" w14:textId="77777777" w:rsidR="000F0B12" w:rsidRPr="001706AD" w:rsidRDefault="003463F3" w:rsidP="001706AD">
            <w:pPr>
              <w:pStyle w:val="Tabletext"/>
              <w:rPr>
                <w:rFonts w:ascii="Cambria" w:hAnsi="Cambria"/>
              </w:rPr>
            </w:pPr>
            <w:r>
              <w:t xml:space="preserve">Write a summary of the plot of </w:t>
            </w:r>
            <w:r w:rsidRPr="003463F3">
              <w:rPr>
                <w:i/>
              </w:rPr>
              <w:t>Uncle Tom’s Cabin</w:t>
            </w:r>
            <w:r>
              <w:t xml:space="preserve"> that includes main ideas and supporting details from Stowe’s description of slavery in the book.</w:t>
            </w:r>
          </w:p>
        </w:tc>
        <w:tc>
          <w:tcPr>
            <w:tcW w:w="165" w:type="dxa"/>
            <w:tcBorders>
              <w:top w:val="nil"/>
              <w:bottom w:val="nil"/>
            </w:tcBorders>
            <w:shd w:val="clear" w:color="auto" w:fill="auto"/>
          </w:tcPr>
          <w:p w14:paraId="71A61F60"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tcPr>
          <w:p w14:paraId="0D0E9EBD" w14:textId="77777777" w:rsidR="000F0B12" w:rsidRPr="00096E7E" w:rsidRDefault="003463F3" w:rsidP="00265D6D">
            <w:pPr>
              <w:pStyle w:val="Tabletext"/>
              <w:rPr>
                <w:rFonts w:ascii="Cambria" w:hAnsi="Cambria"/>
              </w:rPr>
            </w:pPr>
            <w:r w:rsidRPr="003463F3">
              <w:t>List four quotes in the sources that point to Stowe’s motivation and write a paragraph explaining her motivation.</w:t>
            </w:r>
          </w:p>
        </w:tc>
        <w:tc>
          <w:tcPr>
            <w:tcW w:w="165" w:type="dxa"/>
            <w:tcBorders>
              <w:top w:val="nil"/>
              <w:bottom w:val="nil"/>
            </w:tcBorders>
            <w:shd w:val="clear" w:color="auto" w:fill="auto"/>
          </w:tcPr>
          <w:p w14:paraId="04EC6BB1"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tcPr>
          <w:p w14:paraId="7CEC0D29" w14:textId="77777777" w:rsidR="000F0B12" w:rsidRPr="00096E7E" w:rsidRDefault="003463F3" w:rsidP="003463F3">
            <w:pPr>
              <w:pStyle w:val="Tabletext"/>
              <w:rPr>
                <w:rFonts w:ascii="Cambria" w:hAnsi="Cambria"/>
              </w:rPr>
            </w:pPr>
            <w:r>
              <w:t>Make a T-chart comparing viewpoints expresse</w:t>
            </w:r>
            <w:r>
              <w:t xml:space="preserve">d in newspaper reviews of </w:t>
            </w:r>
            <w:r w:rsidRPr="00096E7E">
              <w:rPr>
                <w:i/>
              </w:rPr>
              <w:t>Uncle Tom</w:t>
            </w:r>
            <w:r>
              <w:rPr>
                <w:i/>
              </w:rPr>
              <w:t>’</w:t>
            </w:r>
            <w:r w:rsidRPr="00096E7E">
              <w:rPr>
                <w:i/>
              </w:rPr>
              <w:t>s Cabin</w:t>
            </w:r>
            <w:r>
              <w:t xml:space="preserve"> </w:t>
            </w:r>
            <w:r>
              <w:t>and make a claim about the differences.</w:t>
            </w:r>
          </w:p>
        </w:tc>
        <w:tc>
          <w:tcPr>
            <w:tcW w:w="165" w:type="dxa"/>
            <w:tcBorders>
              <w:top w:val="nil"/>
              <w:bottom w:val="nil"/>
            </w:tcBorders>
            <w:shd w:val="clear" w:color="auto" w:fill="auto"/>
          </w:tcPr>
          <w:p w14:paraId="06C1D004" w14:textId="77777777" w:rsidR="000F0B12" w:rsidRPr="00265D6D" w:rsidRDefault="000F0B12" w:rsidP="000F0B12">
            <w:pPr>
              <w:pStyle w:val="Normal1"/>
              <w:spacing w:before="60" w:after="60"/>
              <w:rPr>
                <w:rFonts w:ascii="Calibri" w:eastAsia="Calibri" w:hAnsi="Calibri" w:cs="Calibri"/>
                <w:color w:val="auto"/>
                <w:sz w:val="22"/>
                <w:szCs w:val="22"/>
              </w:rPr>
            </w:pPr>
          </w:p>
        </w:tc>
        <w:tc>
          <w:tcPr>
            <w:tcW w:w="2474" w:type="dxa"/>
            <w:shd w:val="clear" w:color="auto" w:fill="auto"/>
          </w:tcPr>
          <w:p w14:paraId="5455CF24" w14:textId="77777777" w:rsidR="000F0B12" w:rsidRPr="00096E7E" w:rsidRDefault="000F0B12" w:rsidP="00265D6D">
            <w:pPr>
              <w:pStyle w:val="Tabletext"/>
              <w:rPr>
                <w:rFonts w:ascii="Cambria" w:hAnsi="Cambria"/>
              </w:rPr>
            </w:pPr>
            <w:r w:rsidRPr="00096E7E">
              <w:t xml:space="preserve">Participate in a structured discussion regarding the impact </w:t>
            </w:r>
            <w:r w:rsidRPr="00096E7E">
              <w:rPr>
                <w:i/>
              </w:rPr>
              <w:t>Uncle Tom</w:t>
            </w:r>
            <w:r w:rsidR="005B212D">
              <w:rPr>
                <w:i/>
              </w:rPr>
              <w:t>’</w:t>
            </w:r>
            <w:r w:rsidRPr="00096E7E">
              <w:rPr>
                <w:i/>
              </w:rPr>
              <w:t xml:space="preserve">s Cabin </w:t>
            </w:r>
            <w:r w:rsidRPr="00096E7E">
              <w:t>had on abolitionism</w:t>
            </w:r>
            <w:r w:rsidRPr="00096E7E">
              <w:rPr>
                <w:i/>
              </w:rPr>
              <w:t>.</w:t>
            </w:r>
          </w:p>
        </w:tc>
      </w:tr>
      <w:tr w:rsidR="00265D6D" w:rsidRPr="00FF7C3A" w14:paraId="17992180" w14:textId="77777777" w:rsidTr="00D82D5D">
        <w:tc>
          <w:tcPr>
            <w:tcW w:w="2491" w:type="dxa"/>
            <w:gridSpan w:val="3"/>
            <w:tcBorders>
              <w:bottom w:val="single" w:sz="4" w:space="0" w:color="auto"/>
            </w:tcBorders>
            <w:shd w:val="clear" w:color="auto" w:fill="205595"/>
            <w:vAlign w:val="center"/>
          </w:tcPr>
          <w:p w14:paraId="2A509DDC" w14:textId="77777777" w:rsidR="000F0B12" w:rsidRPr="00D82D5D" w:rsidRDefault="000F0B12" w:rsidP="00265D6D">
            <w:pPr>
              <w:pStyle w:val="Tableheaderblack"/>
              <w:rPr>
                <w:color w:val="FFFFFF"/>
              </w:rPr>
            </w:pPr>
            <w:r w:rsidRPr="00D82D5D">
              <w:rPr>
                <w:color w:val="FFFFFF"/>
              </w:rPr>
              <w:t>Featured Source</w:t>
            </w:r>
          </w:p>
        </w:tc>
        <w:tc>
          <w:tcPr>
            <w:tcW w:w="165" w:type="dxa"/>
            <w:tcBorders>
              <w:top w:val="nil"/>
              <w:bottom w:val="nil"/>
            </w:tcBorders>
            <w:shd w:val="clear" w:color="auto" w:fill="auto"/>
          </w:tcPr>
          <w:p w14:paraId="71C4D703" w14:textId="77777777" w:rsidR="000F0B12" w:rsidRPr="00265D6D" w:rsidRDefault="000F0B12" w:rsidP="000F0B12">
            <w:pPr>
              <w:spacing w:before="60" w:after="60"/>
              <w:jc w:val="center"/>
              <w:rPr>
                <w:rFonts w:ascii="Calibri" w:eastAsia="Arial" w:hAnsi="Calibri" w:cs="Arial"/>
                <w:szCs w:val="22"/>
              </w:rPr>
            </w:pPr>
          </w:p>
        </w:tc>
        <w:tc>
          <w:tcPr>
            <w:tcW w:w="2490" w:type="dxa"/>
            <w:tcBorders>
              <w:bottom w:val="single" w:sz="4" w:space="0" w:color="auto"/>
            </w:tcBorders>
            <w:shd w:val="clear" w:color="auto" w:fill="205595"/>
            <w:vAlign w:val="center"/>
          </w:tcPr>
          <w:p w14:paraId="277982FB" w14:textId="77777777" w:rsidR="000F0B12" w:rsidRPr="00D82D5D" w:rsidRDefault="000F0B12" w:rsidP="00265D6D">
            <w:pPr>
              <w:pStyle w:val="Tableheaderblack"/>
              <w:rPr>
                <w:color w:val="FFFFFF"/>
              </w:rPr>
            </w:pPr>
            <w:r w:rsidRPr="00D82D5D">
              <w:rPr>
                <w:color w:val="FFFFFF"/>
              </w:rPr>
              <w:t>Featured Source</w:t>
            </w:r>
          </w:p>
        </w:tc>
        <w:tc>
          <w:tcPr>
            <w:tcW w:w="165" w:type="dxa"/>
            <w:tcBorders>
              <w:top w:val="nil"/>
              <w:bottom w:val="nil"/>
            </w:tcBorders>
            <w:shd w:val="clear" w:color="auto" w:fill="auto"/>
          </w:tcPr>
          <w:p w14:paraId="7BA29871" w14:textId="77777777" w:rsidR="000F0B12" w:rsidRPr="00265D6D" w:rsidRDefault="000F0B12" w:rsidP="000F0B12">
            <w:pPr>
              <w:spacing w:before="60" w:after="60"/>
              <w:jc w:val="center"/>
              <w:rPr>
                <w:rFonts w:ascii="Calibri" w:eastAsia="Arial" w:hAnsi="Calibri" w:cs="Arial"/>
                <w:szCs w:val="22"/>
              </w:rPr>
            </w:pPr>
          </w:p>
        </w:tc>
        <w:tc>
          <w:tcPr>
            <w:tcW w:w="2490" w:type="dxa"/>
            <w:tcBorders>
              <w:bottom w:val="single" w:sz="4" w:space="0" w:color="auto"/>
            </w:tcBorders>
            <w:shd w:val="clear" w:color="auto" w:fill="205595"/>
            <w:vAlign w:val="center"/>
          </w:tcPr>
          <w:p w14:paraId="27BF2F46" w14:textId="77777777" w:rsidR="000F0B12" w:rsidRPr="00D82D5D" w:rsidRDefault="000F0B12" w:rsidP="00265D6D">
            <w:pPr>
              <w:pStyle w:val="Tableheaderblack"/>
              <w:rPr>
                <w:color w:val="FFFFFF"/>
              </w:rPr>
            </w:pPr>
            <w:r w:rsidRPr="00D82D5D">
              <w:rPr>
                <w:color w:val="FFFFFF"/>
              </w:rPr>
              <w:t>Featured Source</w:t>
            </w:r>
          </w:p>
        </w:tc>
        <w:tc>
          <w:tcPr>
            <w:tcW w:w="165" w:type="dxa"/>
            <w:tcBorders>
              <w:top w:val="nil"/>
              <w:bottom w:val="nil"/>
            </w:tcBorders>
            <w:shd w:val="clear" w:color="auto" w:fill="auto"/>
          </w:tcPr>
          <w:p w14:paraId="6C854C98" w14:textId="77777777" w:rsidR="000F0B12" w:rsidRPr="00265D6D" w:rsidRDefault="000F0B12" w:rsidP="000F0B12">
            <w:pPr>
              <w:spacing w:before="60" w:after="60"/>
              <w:jc w:val="center"/>
              <w:rPr>
                <w:rFonts w:ascii="Calibri" w:eastAsia="Arial" w:hAnsi="Calibri" w:cs="Arial"/>
                <w:szCs w:val="22"/>
              </w:rPr>
            </w:pPr>
          </w:p>
        </w:tc>
        <w:tc>
          <w:tcPr>
            <w:tcW w:w="2474" w:type="dxa"/>
            <w:tcBorders>
              <w:bottom w:val="single" w:sz="4" w:space="0" w:color="auto"/>
            </w:tcBorders>
            <w:shd w:val="clear" w:color="auto" w:fill="205595"/>
            <w:vAlign w:val="center"/>
          </w:tcPr>
          <w:p w14:paraId="50D85DF3" w14:textId="77777777" w:rsidR="000F0B12" w:rsidRPr="00D82D5D" w:rsidRDefault="000F0B12" w:rsidP="00265D6D">
            <w:pPr>
              <w:pStyle w:val="Tableheaderblack"/>
              <w:rPr>
                <w:color w:val="FFFFFF"/>
              </w:rPr>
            </w:pPr>
            <w:r w:rsidRPr="00D82D5D">
              <w:rPr>
                <w:color w:val="FFFFFF"/>
              </w:rPr>
              <w:t>Featured Source</w:t>
            </w:r>
          </w:p>
        </w:tc>
      </w:tr>
      <w:tr w:rsidR="00265D6D" w:rsidRPr="00FF7C3A" w14:paraId="5C49C026" w14:textId="77777777" w:rsidTr="00D82D5D">
        <w:tc>
          <w:tcPr>
            <w:tcW w:w="2491" w:type="dxa"/>
            <w:gridSpan w:val="3"/>
            <w:tcBorders>
              <w:bottom w:val="single" w:sz="4" w:space="0" w:color="auto"/>
            </w:tcBorders>
            <w:shd w:val="clear" w:color="auto" w:fill="auto"/>
          </w:tcPr>
          <w:p w14:paraId="68A6E664" w14:textId="77777777" w:rsidR="000F0B12" w:rsidRPr="00976FD7" w:rsidRDefault="000F0B12" w:rsidP="00265D6D">
            <w:pPr>
              <w:pStyle w:val="Tabletext"/>
            </w:pPr>
            <w:r w:rsidRPr="00096E7E">
              <w:rPr>
                <w:b/>
              </w:rPr>
              <w:t>Source A:</w:t>
            </w:r>
            <w:r w:rsidRPr="00096E7E">
              <w:t xml:space="preserve"> Summary of </w:t>
            </w:r>
            <w:r w:rsidRPr="00096E7E">
              <w:rPr>
                <w:i/>
              </w:rPr>
              <w:t>Uncle Tom</w:t>
            </w:r>
            <w:r w:rsidR="005B212D">
              <w:rPr>
                <w:i/>
              </w:rPr>
              <w:t>’</w:t>
            </w:r>
            <w:r w:rsidRPr="00096E7E">
              <w:rPr>
                <w:i/>
              </w:rPr>
              <w:t>s Cabin</w:t>
            </w:r>
          </w:p>
          <w:p w14:paraId="65E181B0" w14:textId="77777777" w:rsidR="000F0B12" w:rsidRPr="00096E7E" w:rsidRDefault="000F0B12" w:rsidP="00265D6D">
            <w:pPr>
              <w:pStyle w:val="Tabletext"/>
            </w:pPr>
            <w:r w:rsidRPr="00096E7E">
              <w:rPr>
                <w:b/>
              </w:rPr>
              <w:t>Source B:</w:t>
            </w:r>
            <w:r w:rsidRPr="00096E7E">
              <w:t xml:space="preserve"> Excerpts from </w:t>
            </w:r>
            <w:r w:rsidRPr="00096E7E">
              <w:rPr>
                <w:i/>
              </w:rPr>
              <w:t>Uncle Tom</w:t>
            </w:r>
            <w:r w:rsidR="005B212D">
              <w:rPr>
                <w:i/>
              </w:rPr>
              <w:t>’</w:t>
            </w:r>
            <w:r w:rsidRPr="00096E7E">
              <w:rPr>
                <w:i/>
              </w:rPr>
              <w:t xml:space="preserve">s Cabin </w:t>
            </w:r>
          </w:p>
          <w:p w14:paraId="17392457" w14:textId="77777777" w:rsidR="000F0B12" w:rsidRPr="00096E7E" w:rsidRDefault="000F0B12" w:rsidP="005B4EC6">
            <w:pPr>
              <w:pStyle w:val="Tabletext"/>
            </w:pPr>
            <w:r w:rsidRPr="00096E7E">
              <w:rPr>
                <w:b/>
              </w:rPr>
              <w:t>Source C:</w:t>
            </w:r>
            <w:r w:rsidRPr="00096E7E">
              <w:t xml:space="preserve"> Illustrations from </w:t>
            </w:r>
            <w:r w:rsidRPr="00096E7E">
              <w:rPr>
                <w:i/>
              </w:rPr>
              <w:t>Uncle Tom</w:t>
            </w:r>
            <w:r w:rsidR="005B212D">
              <w:rPr>
                <w:i/>
              </w:rPr>
              <w:t>’</w:t>
            </w:r>
            <w:r w:rsidRPr="00096E7E">
              <w:rPr>
                <w:i/>
              </w:rPr>
              <w:t>s Cabin</w:t>
            </w:r>
          </w:p>
        </w:tc>
        <w:tc>
          <w:tcPr>
            <w:tcW w:w="165" w:type="dxa"/>
            <w:tcBorders>
              <w:top w:val="nil"/>
              <w:bottom w:val="nil"/>
            </w:tcBorders>
            <w:shd w:val="clear" w:color="auto" w:fill="auto"/>
          </w:tcPr>
          <w:p w14:paraId="0633EA90" w14:textId="77777777" w:rsidR="000F0B12" w:rsidRPr="00265D6D" w:rsidRDefault="000F0B12" w:rsidP="000F0B12">
            <w:pPr>
              <w:pStyle w:val="Normal1"/>
              <w:spacing w:before="60" w:after="60"/>
              <w:rPr>
                <w:rFonts w:ascii="Calibri" w:eastAsia="MS Mincho" w:hAnsi="Calibri"/>
                <w:color w:val="auto"/>
                <w:sz w:val="22"/>
                <w:szCs w:val="22"/>
              </w:rPr>
            </w:pPr>
          </w:p>
        </w:tc>
        <w:tc>
          <w:tcPr>
            <w:tcW w:w="2490" w:type="dxa"/>
            <w:tcBorders>
              <w:bottom w:val="single" w:sz="4" w:space="0" w:color="auto"/>
            </w:tcBorders>
            <w:shd w:val="clear" w:color="auto" w:fill="auto"/>
          </w:tcPr>
          <w:p w14:paraId="10BA3855" w14:textId="77777777" w:rsidR="000F0B12" w:rsidRPr="00096E7E" w:rsidRDefault="000F0B12" w:rsidP="00265D6D">
            <w:pPr>
              <w:pStyle w:val="Tabletext"/>
            </w:pPr>
            <w:r w:rsidRPr="00096E7E">
              <w:rPr>
                <w:b/>
              </w:rPr>
              <w:t>Source A:</w:t>
            </w:r>
            <w:r w:rsidRPr="00096E7E">
              <w:t xml:space="preserve"> </w:t>
            </w:r>
            <w:r w:rsidR="00976FD7">
              <w:t xml:space="preserve">Harriet Beecher Stowe’s </w:t>
            </w:r>
            <w:r w:rsidR="00BA1569">
              <w:t>c</w:t>
            </w:r>
            <w:r w:rsidRPr="00096E7E">
              <w:t xml:space="preserve">oncluding </w:t>
            </w:r>
            <w:r w:rsidR="00BA1569">
              <w:t>r</w:t>
            </w:r>
            <w:r w:rsidRPr="00096E7E">
              <w:t xml:space="preserve">emarks </w:t>
            </w:r>
            <w:r w:rsidR="00B205B6">
              <w:t xml:space="preserve">to </w:t>
            </w:r>
            <w:r w:rsidR="00B205B6" w:rsidRPr="001D34D4">
              <w:rPr>
                <w:i/>
              </w:rPr>
              <w:t>Uncle Tom’s Cabin</w:t>
            </w:r>
            <w:r w:rsidR="00B205B6">
              <w:t>.</w:t>
            </w:r>
          </w:p>
          <w:p w14:paraId="530FDA30" w14:textId="77777777" w:rsidR="000F0B12" w:rsidRPr="00096E7E" w:rsidRDefault="000F0B12" w:rsidP="00757992">
            <w:pPr>
              <w:pStyle w:val="Tabletext"/>
              <w:rPr>
                <w:b/>
              </w:rPr>
            </w:pPr>
            <w:r w:rsidRPr="00096E7E">
              <w:rPr>
                <w:b/>
              </w:rPr>
              <w:t>Source B:</w:t>
            </w:r>
            <w:r w:rsidRPr="00096E7E">
              <w:t xml:space="preserve"> Letter from Harriet Beecher Stowe to Lord Thomas Denman</w:t>
            </w:r>
          </w:p>
        </w:tc>
        <w:tc>
          <w:tcPr>
            <w:tcW w:w="165" w:type="dxa"/>
            <w:tcBorders>
              <w:top w:val="nil"/>
              <w:bottom w:val="nil"/>
            </w:tcBorders>
            <w:shd w:val="clear" w:color="auto" w:fill="auto"/>
          </w:tcPr>
          <w:p w14:paraId="22323DF4" w14:textId="77777777" w:rsidR="000F0B12" w:rsidRPr="00265D6D" w:rsidRDefault="000F0B12" w:rsidP="000F0B12">
            <w:pPr>
              <w:pStyle w:val="Normal1"/>
              <w:spacing w:before="60" w:after="60"/>
              <w:rPr>
                <w:rFonts w:ascii="Calibri" w:eastAsia="MS Mincho" w:hAnsi="Calibri"/>
                <w:color w:val="auto"/>
                <w:sz w:val="22"/>
                <w:szCs w:val="22"/>
              </w:rPr>
            </w:pPr>
          </w:p>
        </w:tc>
        <w:tc>
          <w:tcPr>
            <w:tcW w:w="2490" w:type="dxa"/>
            <w:tcBorders>
              <w:bottom w:val="single" w:sz="4" w:space="0" w:color="auto"/>
            </w:tcBorders>
            <w:shd w:val="clear" w:color="auto" w:fill="auto"/>
          </w:tcPr>
          <w:p w14:paraId="7C7F7D4C" w14:textId="77777777" w:rsidR="000F0B12" w:rsidRPr="00096E7E" w:rsidRDefault="000F0B12" w:rsidP="00265D6D">
            <w:pPr>
              <w:pStyle w:val="Tabletext"/>
              <w:rPr>
                <w:rFonts w:ascii="Cambria" w:hAnsi="Cambria"/>
              </w:rPr>
            </w:pPr>
            <w:r w:rsidRPr="00096E7E">
              <w:rPr>
                <w:b/>
              </w:rPr>
              <w:t>Source A:</w:t>
            </w:r>
            <w:r w:rsidRPr="00096E7E">
              <w:t xml:space="preserve"> </w:t>
            </w:r>
            <w:r w:rsidR="00B205B6" w:rsidRPr="0092483B">
              <w:t xml:space="preserve">Review of </w:t>
            </w:r>
            <w:r w:rsidR="00B205B6" w:rsidRPr="0092483B">
              <w:rPr>
                <w:i/>
              </w:rPr>
              <w:t>Uncle Tom’s Cabin</w:t>
            </w:r>
            <w:r w:rsidR="00B205B6" w:rsidRPr="0092483B">
              <w:t xml:space="preserve"> published in </w:t>
            </w:r>
            <w:r w:rsidR="00976FD7">
              <w:rPr>
                <w:rFonts w:eastAsia="Calibri" w:cs="Calibri"/>
              </w:rPr>
              <w:t>t</w:t>
            </w:r>
            <w:r w:rsidR="00B205B6" w:rsidRPr="00C731AA">
              <w:rPr>
                <w:rFonts w:eastAsia="Calibri" w:cs="Calibri"/>
              </w:rPr>
              <w:t>he</w:t>
            </w:r>
            <w:r w:rsidR="00B205B6" w:rsidRPr="00245431">
              <w:rPr>
                <w:rFonts w:eastAsia="Calibri" w:cs="Calibri"/>
                <w:i/>
              </w:rPr>
              <w:t xml:space="preserve"> </w:t>
            </w:r>
            <w:r w:rsidR="00976FD7">
              <w:rPr>
                <w:rFonts w:eastAsia="Calibri" w:cs="Calibri"/>
                <w:i/>
              </w:rPr>
              <w:t xml:space="preserve">Boston </w:t>
            </w:r>
            <w:r w:rsidR="00B205B6" w:rsidRPr="00245431">
              <w:rPr>
                <w:rFonts w:eastAsia="Calibri" w:cs="Calibri"/>
                <w:i/>
              </w:rPr>
              <w:t>Morning Post</w:t>
            </w:r>
          </w:p>
          <w:p w14:paraId="41F6CDA3" w14:textId="77777777" w:rsidR="000F0B12" w:rsidRPr="00096E7E" w:rsidRDefault="000F0B12" w:rsidP="00757992">
            <w:pPr>
              <w:pStyle w:val="Tabletext"/>
              <w:rPr>
                <w:rFonts w:ascii="Cambria" w:hAnsi="Cambria"/>
              </w:rPr>
            </w:pPr>
            <w:r w:rsidRPr="00096E7E">
              <w:rPr>
                <w:b/>
              </w:rPr>
              <w:t>Source B:</w:t>
            </w:r>
            <w:r w:rsidRPr="00096E7E">
              <w:t xml:space="preserve"> </w:t>
            </w:r>
            <w:r w:rsidR="00B205B6" w:rsidRPr="0092483B">
              <w:t xml:space="preserve">Review of </w:t>
            </w:r>
            <w:r w:rsidR="00B205B6" w:rsidRPr="0092483B">
              <w:rPr>
                <w:i/>
              </w:rPr>
              <w:t>Uncle Tom’s Cabin</w:t>
            </w:r>
            <w:r w:rsidR="00B205B6" w:rsidRPr="0092483B">
              <w:t xml:space="preserve"> published in </w:t>
            </w:r>
            <w:r w:rsidR="00AF6842">
              <w:t xml:space="preserve">the </w:t>
            </w:r>
            <w:r w:rsidR="00B205B6" w:rsidRPr="00831E74">
              <w:rPr>
                <w:rFonts w:eastAsia="Calibri" w:cs="Calibri"/>
                <w:i/>
                <w:szCs w:val="20"/>
              </w:rPr>
              <w:t>Southern Press Review</w:t>
            </w:r>
          </w:p>
        </w:tc>
        <w:tc>
          <w:tcPr>
            <w:tcW w:w="165" w:type="dxa"/>
            <w:tcBorders>
              <w:top w:val="nil"/>
              <w:bottom w:val="nil"/>
            </w:tcBorders>
            <w:shd w:val="clear" w:color="auto" w:fill="auto"/>
          </w:tcPr>
          <w:p w14:paraId="343BB7F6" w14:textId="77777777" w:rsidR="000F0B12" w:rsidRPr="00265D6D" w:rsidRDefault="000F0B12" w:rsidP="000F0B12">
            <w:pPr>
              <w:pStyle w:val="Normal1"/>
              <w:spacing w:before="60" w:after="60"/>
              <w:rPr>
                <w:rFonts w:ascii="Calibri" w:eastAsia="MS Mincho" w:hAnsi="Calibri"/>
                <w:color w:val="auto"/>
                <w:sz w:val="22"/>
                <w:szCs w:val="22"/>
              </w:rPr>
            </w:pPr>
          </w:p>
        </w:tc>
        <w:tc>
          <w:tcPr>
            <w:tcW w:w="2474" w:type="dxa"/>
            <w:tcBorders>
              <w:bottom w:val="single" w:sz="4" w:space="0" w:color="auto"/>
            </w:tcBorders>
            <w:shd w:val="clear" w:color="auto" w:fill="auto"/>
          </w:tcPr>
          <w:p w14:paraId="720D38B9" w14:textId="77777777" w:rsidR="000F0B12" w:rsidRPr="00096E7E" w:rsidRDefault="000F0B12" w:rsidP="00265D6D">
            <w:pPr>
              <w:pStyle w:val="Tabletext"/>
              <w:rPr>
                <w:rFonts w:ascii="Cambria" w:hAnsi="Cambria"/>
              </w:rPr>
            </w:pPr>
            <w:r w:rsidRPr="00096E7E">
              <w:rPr>
                <w:b/>
              </w:rPr>
              <w:t>Source A:</w:t>
            </w:r>
            <w:r w:rsidRPr="00096E7E">
              <w:t xml:space="preserve"> </w:t>
            </w:r>
            <w:r w:rsidR="00BA5AD8">
              <w:t>Excerpt</w:t>
            </w:r>
            <w:r w:rsidR="00906F8B">
              <w:t xml:space="preserve"> from </w:t>
            </w:r>
            <w:r w:rsidRPr="00096E7E">
              <w:t>Charles Sumner</w:t>
            </w:r>
            <w:r w:rsidR="00906F8B">
              <w:t xml:space="preserve">’s </w:t>
            </w:r>
            <w:r w:rsidRPr="00096E7E">
              <w:t>Senate</w:t>
            </w:r>
            <w:r w:rsidR="00906F8B">
              <w:t xml:space="preserve"> speech</w:t>
            </w:r>
          </w:p>
          <w:p w14:paraId="004601AE" w14:textId="77777777" w:rsidR="000F0B12" w:rsidRPr="00096E7E" w:rsidRDefault="000F0B12" w:rsidP="00265D6D">
            <w:pPr>
              <w:pStyle w:val="Tabletext"/>
            </w:pPr>
            <w:r w:rsidRPr="00096E7E">
              <w:rPr>
                <w:b/>
              </w:rPr>
              <w:t>Source B:</w:t>
            </w:r>
            <w:r w:rsidRPr="00096E7E">
              <w:t xml:space="preserve"> </w:t>
            </w:r>
            <w:r w:rsidR="00B205B6">
              <w:t>Article by John Ball Jr. published in</w:t>
            </w:r>
            <w:r w:rsidR="00BA5AD8">
              <w:t xml:space="preserve"> </w:t>
            </w:r>
            <w:r w:rsidR="00BA5AD8" w:rsidRPr="00CB2925">
              <w:rPr>
                <w:i/>
              </w:rPr>
              <w:t>The Liberator</w:t>
            </w:r>
          </w:p>
          <w:p w14:paraId="18BB160D" w14:textId="77777777" w:rsidR="000F0B12" w:rsidRPr="00096E7E" w:rsidRDefault="000F0B12" w:rsidP="00FD0FFB">
            <w:pPr>
              <w:pStyle w:val="Tabletext"/>
              <w:rPr>
                <w:rFonts w:ascii="Cambria" w:hAnsi="Cambria"/>
              </w:rPr>
            </w:pPr>
            <w:r w:rsidRPr="00096E7E">
              <w:rPr>
                <w:b/>
              </w:rPr>
              <w:t>Source C:</w:t>
            </w:r>
            <w:r w:rsidRPr="00096E7E">
              <w:t xml:space="preserve"> Sales of </w:t>
            </w:r>
            <w:r w:rsidRPr="00096E7E">
              <w:rPr>
                <w:i/>
              </w:rPr>
              <w:t>Uncle Tom</w:t>
            </w:r>
            <w:r w:rsidR="005B212D">
              <w:rPr>
                <w:i/>
              </w:rPr>
              <w:t>’</w:t>
            </w:r>
            <w:r w:rsidRPr="00096E7E">
              <w:rPr>
                <w:i/>
              </w:rPr>
              <w:t>s Cabin</w:t>
            </w:r>
            <w:r w:rsidR="00831E74" w:rsidRPr="00C731AA">
              <w:t>, 1851</w:t>
            </w:r>
            <w:r w:rsidR="00FD0FFB" w:rsidRPr="00C731AA">
              <w:t>–</w:t>
            </w:r>
            <w:r w:rsidR="00831E74" w:rsidRPr="00C731AA">
              <w:t>1853</w:t>
            </w:r>
          </w:p>
        </w:tc>
      </w:tr>
      <w:tr w:rsidR="00265D6D" w:rsidRPr="00FF7C3A" w14:paraId="59AC985A" w14:textId="77777777" w:rsidTr="00C2002D">
        <w:tc>
          <w:tcPr>
            <w:tcW w:w="10440" w:type="dxa"/>
            <w:gridSpan w:val="9"/>
            <w:tcBorders>
              <w:top w:val="nil"/>
              <w:left w:val="nil"/>
              <w:bottom w:val="nil"/>
              <w:right w:val="nil"/>
            </w:tcBorders>
            <w:shd w:val="clear" w:color="auto" w:fill="auto"/>
          </w:tcPr>
          <w:p w14:paraId="145D4855" w14:textId="77777777" w:rsidR="00265D6D" w:rsidRPr="00265D6D" w:rsidRDefault="00265D6D" w:rsidP="00265D6D">
            <w:pPr>
              <w:pStyle w:val="Tabletext"/>
              <w:spacing w:before="0" w:after="0"/>
            </w:pPr>
          </w:p>
        </w:tc>
      </w:tr>
      <w:tr w:rsidR="004D2D5F" w:rsidRPr="00FF7C3A" w14:paraId="44944D61" w14:textId="77777777" w:rsidTr="001A558E">
        <w:trPr>
          <w:trHeight w:val="435"/>
        </w:trPr>
        <w:tc>
          <w:tcPr>
            <w:tcW w:w="1754" w:type="dxa"/>
            <w:gridSpan w:val="2"/>
            <w:vMerge w:val="restart"/>
            <w:shd w:val="clear" w:color="auto" w:fill="auto"/>
            <w:vAlign w:val="center"/>
          </w:tcPr>
          <w:p w14:paraId="4D5DACBB" w14:textId="77777777" w:rsidR="004D2D5F" w:rsidRPr="001A558E" w:rsidRDefault="004D2D5F" w:rsidP="00E60F35">
            <w:pPr>
              <w:pStyle w:val="Tableheader"/>
              <w:jc w:val="left"/>
              <w:rPr>
                <w:color w:val="1F497D"/>
              </w:rPr>
            </w:pPr>
            <w:r w:rsidRPr="001A558E">
              <w:rPr>
                <w:color w:val="1F497D"/>
              </w:rPr>
              <w:t>Summative</w:t>
            </w:r>
            <w:r w:rsidRPr="001A558E">
              <w:rPr>
                <w:color w:val="1F497D"/>
              </w:rPr>
              <w:br/>
              <w:t>Perfo</w:t>
            </w:r>
            <w:r w:rsidRPr="00D328A0">
              <w:rPr>
                <w:color w:val="1F497D"/>
              </w:rPr>
              <w:t>r</w:t>
            </w:r>
            <w:r w:rsidRPr="001A558E">
              <w:rPr>
                <w:color w:val="1F497D"/>
              </w:rPr>
              <w:t xml:space="preserve">mance Task </w:t>
            </w:r>
          </w:p>
        </w:tc>
        <w:tc>
          <w:tcPr>
            <w:tcW w:w="8686" w:type="dxa"/>
            <w:gridSpan w:val="7"/>
            <w:shd w:val="clear" w:color="auto" w:fill="auto"/>
          </w:tcPr>
          <w:p w14:paraId="1DB85B53" w14:textId="77777777" w:rsidR="004D2D5F" w:rsidRPr="00096E7E" w:rsidRDefault="004D2D5F" w:rsidP="004D2D5F">
            <w:pPr>
              <w:pStyle w:val="Tabletext"/>
              <w:rPr>
                <w:rFonts w:ascii="Cambria" w:hAnsi="Cambria"/>
              </w:rPr>
            </w:pPr>
            <w:r w:rsidRPr="001A558E">
              <w:rPr>
                <w:rStyle w:val="bluerun-in"/>
              </w:rPr>
              <w:t>Argument</w:t>
            </w:r>
            <w:r>
              <w:t xml:space="preserve"> </w:t>
            </w:r>
            <w:r w:rsidRPr="00096E7E">
              <w:t xml:space="preserve">Can words lead to war? Construct an argument (e.g., detailed outline, poster, essay) that discusses the impact of </w:t>
            </w:r>
            <w:r w:rsidRPr="001D34D4">
              <w:rPr>
                <w:i/>
              </w:rPr>
              <w:t>Uncle Tom</w:t>
            </w:r>
            <w:r w:rsidR="005B212D" w:rsidRPr="001D34D4">
              <w:rPr>
                <w:i/>
              </w:rPr>
              <w:t>’</w:t>
            </w:r>
            <w:r w:rsidRPr="001D34D4">
              <w:rPr>
                <w:i/>
              </w:rPr>
              <w:t>s Cabin</w:t>
            </w:r>
            <w:r w:rsidRPr="00096E7E">
              <w:t xml:space="preserve"> using specific claims and relevant evidence from historical sources</w:t>
            </w:r>
            <w:r w:rsidR="00A709BA">
              <w:t>,</w:t>
            </w:r>
            <w:r w:rsidRPr="00096E7E">
              <w:t xml:space="preserve"> while acknowledging competing views. </w:t>
            </w:r>
          </w:p>
        </w:tc>
      </w:tr>
      <w:tr w:rsidR="004D2D5F" w:rsidRPr="00FF7C3A" w14:paraId="54BED922" w14:textId="77777777" w:rsidTr="001A558E">
        <w:trPr>
          <w:trHeight w:val="435"/>
        </w:trPr>
        <w:tc>
          <w:tcPr>
            <w:tcW w:w="1754" w:type="dxa"/>
            <w:gridSpan w:val="2"/>
            <w:vMerge/>
            <w:shd w:val="clear" w:color="auto" w:fill="auto"/>
            <w:vAlign w:val="center"/>
          </w:tcPr>
          <w:p w14:paraId="08694DFF" w14:textId="77777777" w:rsidR="004D2D5F" w:rsidRPr="001A558E" w:rsidRDefault="004D2D5F" w:rsidP="00E60F35">
            <w:pPr>
              <w:pStyle w:val="Tableheader"/>
              <w:jc w:val="left"/>
              <w:rPr>
                <w:color w:val="1F497D"/>
              </w:rPr>
            </w:pPr>
          </w:p>
        </w:tc>
        <w:tc>
          <w:tcPr>
            <w:tcW w:w="8686" w:type="dxa"/>
            <w:gridSpan w:val="7"/>
            <w:shd w:val="clear" w:color="auto" w:fill="auto"/>
          </w:tcPr>
          <w:p w14:paraId="4AE1D540" w14:textId="77777777" w:rsidR="004D2D5F" w:rsidRPr="004D2D5F" w:rsidRDefault="004D2D5F" w:rsidP="00284164">
            <w:pPr>
              <w:pStyle w:val="Tabletext"/>
            </w:pPr>
            <w:r w:rsidRPr="004D2D5F">
              <w:rPr>
                <w:rStyle w:val="bluerun-in"/>
              </w:rPr>
              <w:t>Extension</w:t>
            </w:r>
            <w:r>
              <w:t xml:space="preserve"> </w:t>
            </w:r>
            <w:r w:rsidRPr="00096E7E">
              <w:t>Create a</w:t>
            </w:r>
            <w:r w:rsidR="00284164">
              <w:t>n educational</w:t>
            </w:r>
            <w:r w:rsidRPr="00096E7E">
              <w:t xml:space="preserve"> video of the argument that responds to the compelling question </w:t>
            </w:r>
            <w:r w:rsidR="00A709BA">
              <w:t>“C</w:t>
            </w:r>
            <w:r w:rsidRPr="00096E7E">
              <w:t>an words lead to war?</w:t>
            </w:r>
            <w:r w:rsidR="00A709BA">
              <w:t>”</w:t>
            </w:r>
          </w:p>
        </w:tc>
      </w:tr>
      <w:tr w:rsidR="004D2D5F" w:rsidRPr="00FF7C3A" w14:paraId="05469EF2" w14:textId="77777777" w:rsidTr="001A558E">
        <w:tc>
          <w:tcPr>
            <w:tcW w:w="1754" w:type="dxa"/>
            <w:gridSpan w:val="2"/>
            <w:shd w:val="clear" w:color="auto" w:fill="auto"/>
            <w:vAlign w:val="center"/>
          </w:tcPr>
          <w:p w14:paraId="389CC1DF" w14:textId="77777777" w:rsidR="001B6241" w:rsidRPr="001A558E" w:rsidRDefault="004D2D5F" w:rsidP="00E60F35">
            <w:pPr>
              <w:pStyle w:val="Tableheader"/>
              <w:jc w:val="left"/>
              <w:rPr>
                <w:color w:val="1F497D"/>
              </w:rPr>
            </w:pPr>
            <w:r w:rsidRPr="001A558E">
              <w:rPr>
                <w:color w:val="1F497D"/>
              </w:rPr>
              <w:t xml:space="preserve">Taking </w:t>
            </w:r>
          </w:p>
          <w:p w14:paraId="70C65DA7" w14:textId="77777777" w:rsidR="004D2D5F" w:rsidRPr="001A558E" w:rsidRDefault="004D2D5F" w:rsidP="001A558E">
            <w:pPr>
              <w:pStyle w:val="Tableheader"/>
              <w:jc w:val="left"/>
              <w:rPr>
                <w:color w:val="1F497D"/>
              </w:rPr>
            </w:pPr>
            <w:r w:rsidRPr="001A558E">
              <w:rPr>
                <w:color w:val="1F497D"/>
              </w:rPr>
              <w:t>In</w:t>
            </w:r>
            <w:r w:rsidRPr="00D328A0">
              <w:rPr>
                <w:color w:val="1F497D"/>
              </w:rPr>
              <w:t>for</w:t>
            </w:r>
            <w:r w:rsidRPr="001A558E">
              <w:rPr>
                <w:color w:val="1F497D"/>
              </w:rPr>
              <w:t xml:space="preserve">med </w:t>
            </w:r>
            <w:r w:rsidR="001A558E">
              <w:rPr>
                <w:color w:val="1F497D"/>
              </w:rPr>
              <w:br/>
            </w:r>
            <w:r w:rsidRPr="001A558E">
              <w:rPr>
                <w:color w:val="1F497D"/>
              </w:rPr>
              <w:t>Action</w:t>
            </w:r>
          </w:p>
        </w:tc>
        <w:tc>
          <w:tcPr>
            <w:tcW w:w="8686" w:type="dxa"/>
            <w:gridSpan w:val="7"/>
            <w:shd w:val="clear" w:color="auto" w:fill="auto"/>
          </w:tcPr>
          <w:p w14:paraId="0503C11D" w14:textId="77777777" w:rsidR="004D2D5F" w:rsidRPr="00096E7E" w:rsidRDefault="004D2D5F" w:rsidP="004D2D5F">
            <w:pPr>
              <w:pStyle w:val="Tabletext"/>
              <w:rPr>
                <w:rFonts w:ascii="Cambria" w:hAnsi="Cambria"/>
              </w:rPr>
            </w:pPr>
            <w:r w:rsidRPr="004D2D5F">
              <w:rPr>
                <w:rStyle w:val="bluerun-in"/>
              </w:rPr>
              <w:t>Understand</w:t>
            </w:r>
            <w:r w:rsidRPr="00096E7E">
              <w:t xml:space="preserve"> Identify and describe a human rights issue that needs to be addressed (</w:t>
            </w:r>
            <w:r w:rsidRPr="001D34D4">
              <w:t>e.g</w:t>
            </w:r>
            <w:r w:rsidRPr="00A709BA">
              <w:t>.</w:t>
            </w:r>
            <w:r w:rsidR="00A709BA">
              <w:t>,</w:t>
            </w:r>
            <w:r w:rsidRPr="00096E7E">
              <w:t xml:space="preserve"> child labor, trafficking, or poverty).</w:t>
            </w:r>
            <w:r w:rsidR="004E2C06">
              <w:t xml:space="preserve"> </w:t>
            </w:r>
          </w:p>
          <w:p w14:paraId="7C14294F" w14:textId="77777777" w:rsidR="004D2D5F" w:rsidRPr="00096E7E" w:rsidRDefault="004D2D5F" w:rsidP="004D2D5F">
            <w:pPr>
              <w:pStyle w:val="Tabletext"/>
              <w:rPr>
                <w:rFonts w:ascii="Cambria" w:hAnsi="Cambria"/>
              </w:rPr>
            </w:pPr>
            <w:r w:rsidRPr="004D2D5F">
              <w:rPr>
                <w:rStyle w:val="bluerun-in"/>
              </w:rPr>
              <w:t>Assess</w:t>
            </w:r>
            <w:r w:rsidRPr="00096E7E">
              <w:t xml:space="preserve"> Create a list of possible actions that involve words.</w:t>
            </w:r>
            <w:r w:rsidR="005B212D">
              <w:t xml:space="preserve"> </w:t>
            </w:r>
            <w:r w:rsidRPr="00096E7E">
              <w:t>This may include letters, editorials, social media, videos, and protests.</w:t>
            </w:r>
            <w:r w:rsidR="004E2C06">
              <w:t xml:space="preserve"> </w:t>
            </w:r>
          </w:p>
          <w:p w14:paraId="2C81A93F" w14:textId="77777777" w:rsidR="004D2D5F" w:rsidRPr="00096E7E" w:rsidRDefault="004D2D5F" w:rsidP="004D2D5F">
            <w:pPr>
              <w:pStyle w:val="Tabletext"/>
              <w:rPr>
                <w:rFonts w:ascii="Cambria" w:hAnsi="Cambria"/>
              </w:rPr>
            </w:pPr>
            <w:r w:rsidRPr="004D2D5F">
              <w:rPr>
                <w:rStyle w:val="bluerun-in"/>
              </w:rPr>
              <w:t>Act</w:t>
            </w:r>
            <w:r w:rsidRPr="00096E7E">
              <w:t xml:space="preserve"> Choose one of the options and implement it as an individual, small group, or class project.</w:t>
            </w:r>
          </w:p>
        </w:tc>
      </w:tr>
    </w:tbl>
    <w:p w14:paraId="014C6137" w14:textId="77777777" w:rsidR="000F0B12" w:rsidRDefault="000F0B12" w:rsidP="000F0B12">
      <w:pPr>
        <w:spacing w:line="276" w:lineRule="auto"/>
      </w:pPr>
    </w:p>
    <w:p w14:paraId="6A3A3067" w14:textId="77777777" w:rsidR="00546748" w:rsidRDefault="00546748" w:rsidP="000F0B12">
      <w:pPr>
        <w:spacing w:line="276" w:lineRule="auto"/>
        <w:sectPr w:rsidR="00546748" w:rsidSect="007D2D14">
          <w:footerReference w:type="default" r:id="rId17"/>
          <w:pgSz w:w="12240" w:h="15840"/>
          <w:pgMar w:top="720" w:right="1080" w:bottom="1080" w:left="1080" w:header="720" w:footer="720" w:gutter="0"/>
          <w:cols w:space="720"/>
        </w:sectPr>
      </w:pPr>
    </w:p>
    <w:p w14:paraId="555FCCD0" w14:textId="77777777" w:rsidR="001B695F" w:rsidRDefault="004D2D5F" w:rsidP="004D2D5F">
      <w:pPr>
        <w:pStyle w:val="Heading1"/>
      </w:pPr>
      <w:r w:rsidRPr="00096E7E">
        <w:lastRenderedPageBreak/>
        <w:t>Overview</w:t>
      </w:r>
    </w:p>
    <w:p w14:paraId="5741345B" w14:textId="77777777" w:rsidR="001B695F" w:rsidRDefault="000F0B12" w:rsidP="00ED4723">
      <w:pPr>
        <w:pStyle w:val="Heading2"/>
        <w:pBdr>
          <w:bottom w:val="single" w:sz="4" w:space="4" w:color="4F81BD" w:themeColor="accent1"/>
        </w:pBdr>
        <w:spacing w:before="500"/>
      </w:pPr>
      <w:r w:rsidRPr="00FF7C3A">
        <w:t>Inquiry Description</w:t>
      </w:r>
    </w:p>
    <w:p w14:paraId="7B827D5E" w14:textId="77777777" w:rsidR="001B695F" w:rsidRDefault="000F0B12" w:rsidP="001B695F">
      <w:r w:rsidRPr="00FF7C3A">
        <w:rPr>
          <w:rFonts w:eastAsia="Calibri"/>
        </w:rPr>
        <w:t xml:space="preserve">This inquiry provides students with an opportunity to explore how words </w:t>
      </w:r>
      <w:r w:rsidR="00AF6842">
        <w:rPr>
          <w:rFonts w:eastAsia="Calibri"/>
        </w:rPr>
        <w:t>affe</w:t>
      </w:r>
      <w:r w:rsidR="00AF6842" w:rsidRPr="00FF7C3A">
        <w:rPr>
          <w:rFonts w:eastAsia="Calibri"/>
        </w:rPr>
        <w:t xml:space="preserve">ct </w:t>
      </w:r>
      <w:r w:rsidRPr="00FF7C3A">
        <w:rPr>
          <w:rFonts w:eastAsia="Calibri"/>
        </w:rPr>
        <w:t>public opinion through an examination of Harriet Beecher Stowe</w:t>
      </w:r>
      <w:r w:rsidR="005B212D">
        <w:rPr>
          <w:rFonts w:eastAsia="Calibri"/>
        </w:rPr>
        <w:t>’</w:t>
      </w:r>
      <w:r w:rsidRPr="00FF7C3A">
        <w:rPr>
          <w:rFonts w:eastAsia="Calibri"/>
        </w:rPr>
        <w:t xml:space="preserve">s novel </w:t>
      </w:r>
      <w:r w:rsidRPr="00FF7C3A">
        <w:rPr>
          <w:rFonts w:eastAsia="Calibri"/>
          <w:i/>
        </w:rPr>
        <w:t>Uncle Tom</w:t>
      </w:r>
      <w:r w:rsidR="005B212D">
        <w:rPr>
          <w:rFonts w:eastAsia="Calibri"/>
          <w:i/>
        </w:rPr>
        <w:t>’</w:t>
      </w:r>
      <w:r w:rsidRPr="00FF7C3A">
        <w:rPr>
          <w:rFonts w:eastAsia="Calibri"/>
          <w:i/>
        </w:rPr>
        <w:t>s Cabin</w:t>
      </w:r>
      <w:r w:rsidRPr="00FF7C3A">
        <w:rPr>
          <w:rFonts w:eastAsia="Calibri"/>
        </w:rPr>
        <w:t>.</w:t>
      </w:r>
      <w:r w:rsidR="005B212D">
        <w:rPr>
          <w:rFonts w:eastAsia="Calibri"/>
        </w:rPr>
        <w:t xml:space="preserve"> </w:t>
      </w:r>
      <w:r w:rsidRPr="00FF7C3A">
        <w:rPr>
          <w:rFonts w:eastAsia="Calibri"/>
        </w:rPr>
        <w:t xml:space="preserve">Students will </w:t>
      </w:r>
      <w:r>
        <w:rPr>
          <w:rFonts w:eastAsia="Calibri"/>
        </w:rPr>
        <w:t>investigate</w:t>
      </w:r>
      <w:r w:rsidRPr="00FF7C3A">
        <w:rPr>
          <w:rFonts w:eastAsia="Calibri"/>
        </w:rPr>
        <w:t xml:space="preserve"> historical sources related to the novel and reactions </w:t>
      </w:r>
      <w:r w:rsidR="005B67DF">
        <w:rPr>
          <w:rFonts w:eastAsia="Calibri"/>
        </w:rPr>
        <w:t xml:space="preserve">of people </w:t>
      </w:r>
      <w:r w:rsidRPr="00FF7C3A">
        <w:rPr>
          <w:rFonts w:eastAsia="Calibri"/>
        </w:rPr>
        <w:t xml:space="preserve">in the North and South in order to address the compelling question </w:t>
      </w:r>
      <w:r>
        <w:rPr>
          <w:rFonts w:eastAsia="Calibri"/>
        </w:rPr>
        <w:t>“</w:t>
      </w:r>
      <w:r w:rsidR="00A709BA">
        <w:rPr>
          <w:rFonts w:eastAsia="Calibri"/>
        </w:rPr>
        <w:t>C</w:t>
      </w:r>
      <w:r w:rsidRPr="00FF7C3A">
        <w:rPr>
          <w:rFonts w:eastAsia="Calibri"/>
        </w:rPr>
        <w:t>an words lead to war?</w:t>
      </w:r>
      <w:r>
        <w:rPr>
          <w:rFonts w:eastAsia="Calibri"/>
        </w:rPr>
        <w:t>”</w:t>
      </w:r>
      <w:r w:rsidR="005B212D">
        <w:rPr>
          <w:rFonts w:eastAsia="Calibri"/>
        </w:rPr>
        <w:t xml:space="preserve"> </w:t>
      </w:r>
      <w:r w:rsidRPr="00FF7C3A">
        <w:rPr>
          <w:rFonts w:eastAsia="Calibri"/>
        </w:rPr>
        <w:t xml:space="preserve">This </w:t>
      </w:r>
      <w:r w:rsidR="00A709BA" w:rsidRPr="00FF7C3A">
        <w:rPr>
          <w:rFonts w:eastAsia="Calibri"/>
        </w:rPr>
        <w:t>que</w:t>
      </w:r>
      <w:r w:rsidR="00A709BA">
        <w:rPr>
          <w:rFonts w:eastAsia="Calibri"/>
        </w:rPr>
        <w:t>ry</w:t>
      </w:r>
      <w:r w:rsidR="00A709BA" w:rsidRPr="00FF7C3A">
        <w:rPr>
          <w:rFonts w:eastAsia="Calibri"/>
        </w:rPr>
        <w:t xml:space="preserve"> </w:t>
      </w:r>
      <w:r w:rsidRPr="00FF7C3A">
        <w:rPr>
          <w:rFonts w:eastAsia="Calibri"/>
        </w:rPr>
        <w:t>takes advantage of the mixed messages students often receive about the power of words.</w:t>
      </w:r>
      <w:r w:rsidR="005B212D">
        <w:rPr>
          <w:rFonts w:eastAsia="Calibri"/>
        </w:rPr>
        <w:t xml:space="preserve"> </w:t>
      </w:r>
      <w:r w:rsidRPr="00FF7C3A">
        <w:rPr>
          <w:rFonts w:eastAsia="Calibri"/>
        </w:rPr>
        <w:t>Students</w:t>
      </w:r>
      <w:r w:rsidR="005B212D">
        <w:rPr>
          <w:rFonts w:eastAsia="Calibri"/>
        </w:rPr>
        <w:t>’</w:t>
      </w:r>
      <w:r w:rsidRPr="00FF7C3A">
        <w:rPr>
          <w:rFonts w:eastAsia="Calibri"/>
        </w:rPr>
        <w:t xml:space="preserve"> understanding about how words can make a difference is often grounded in discussions of </w:t>
      </w:r>
      <w:r w:rsidR="006E5787">
        <w:rPr>
          <w:rFonts w:eastAsia="Calibri"/>
        </w:rPr>
        <w:t xml:space="preserve">words used to </w:t>
      </w:r>
      <w:r w:rsidRPr="00FF7C3A">
        <w:rPr>
          <w:rFonts w:eastAsia="Calibri"/>
        </w:rPr>
        <w:t>bully, instead of the power of words to encourage reform.</w:t>
      </w:r>
      <w:r w:rsidR="005B212D">
        <w:rPr>
          <w:rFonts w:eastAsia="Calibri"/>
        </w:rPr>
        <w:t xml:space="preserve"> </w:t>
      </w:r>
      <w:r w:rsidRPr="00FF7C3A">
        <w:rPr>
          <w:rFonts w:eastAsia="Calibri"/>
        </w:rPr>
        <w:t xml:space="preserve">The final summative assessment asks </w:t>
      </w:r>
      <w:r w:rsidR="00A709BA">
        <w:rPr>
          <w:rFonts w:eastAsia="Calibri"/>
        </w:rPr>
        <w:t>them</w:t>
      </w:r>
      <w:r w:rsidR="00A709BA" w:rsidRPr="00FF7C3A">
        <w:rPr>
          <w:rFonts w:eastAsia="Calibri"/>
        </w:rPr>
        <w:t xml:space="preserve"> </w:t>
      </w:r>
      <w:r w:rsidRPr="00FF7C3A">
        <w:rPr>
          <w:rFonts w:eastAsia="Calibri"/>
        </w:rPr>
        <w:t xml:space="preserve">to make an argument about the impact of the words in </w:t>
      </w:r>
      <w:r w:rsidRPr="00FF7C3A">
        <w:rPr>
          <w:rFonts w:eastAsia="Calibri"/>
          <w:i/>
        </w:rPr>
        <w:t>Uncle Tom</w:t>
      </w:r>
      <w:r w:rsidR="005B212D">
        <w:rPr>
          <w:rFonts w:eastAsia="Calibri"/>
          <w:i/>
        </w:rPr>
        <w:t>’</w:t>
      </w:r>
      <w:r w:rsidRPr="00FF7C3A">
        <w:rPr>
          <w:rFonts w:eastAsia="Calibri"/>
          <w:i/>
        </w:rPr>
        <w:t>s Cabin</w:t>
      </w:r>
      <w:r w:rsidRPr="00FF7C3A">
        <w:rPr>
          <w:rFonts w:eastAsia="Calibri"/>
        </w:rPr>
        <w:t>.</w:t>
      </w:r>
      <w:r w:rsidR="004E2C06">
        <w:rPr>
          <w:rFonts w:eastAsia="Calibri"/>
        </w:rPr>
        <w:t xml:space="preserve"> </w:t>
      </w:r>
    </w:p>
    <w:p w14:paraId="58107815" w14:textId="77777777" w:rsidR="001B695F" w:rsidRDefault="000F0B12" w:rsidP="001B695F">
      <w:r w:rsidRPr="00FF7C3A">
        <w:rPr>
          <w:rFonts w:eastAsia="Calibri"/>
        </w:rPr>
        <w:t xml:space="preserve">The </w:t>
      </w:r>
      <w:r>
        <w:rPr>
          <w:rFonts w:eastAsia="Calibri"/>
        </w:rPr>
        <w:t>inquiry</w:t>
      </w:r>
      <w:r w:rsidRPr="00FF7C3A">
        <w:rPr>
          <w:rFonts w:eastAsia="Calibri"/>
        </w:rPr>
        <w:t xml:space="preserve"> </w:t>
      </w:r>
      <w:r>
        <w:rPr>
          <w:rFonts w:eastAsia="Calibri"/>
        </w:rPr>
        <w:t>opens with a staging</w:t>
      </w:r>
      <w:r w:rsidRPr="00FF7C3A">
        <w:rPr>
          <w:rFonts w:eastAsia="Calibri"/>
        </w:rPr>
        <w:t xml:space="preserve"> activity relat</w:t>
      </w:r>
      <w:r>
        <w:rPr>
          <w:rFonts w:eastAsia="Calibri"/>
        </w:rPr>
        <w:t>ed to the compelling question “</w:t>
      </w:r>
      <w:r w:rsidR="00A709BA">
        <w:rPr>
          <w:rFonts w:eastAsia="Calibri"/>
        </w:rPr>
        <w:t>C</w:t>
      </w:r>
      <w:r w:rsidRPr="00FF7C3A">
        <w:rPr>
          <w:rFonts w:eastAsia="Calibri"/>
        </w:rPr>
        <w:t xml:space="preserve">an words lead to war?” For this activity, students will consider the power of words in their home, school, community, nation, and world. </w:t>
      </w:r>
      <w:r>
        <w:rPr>
          <w:rFonts w:eastAsia="Calibri"/>
        </w:rPr>
        <w:t>T</w:t>
      </w:r>
      <w:r w:rsidRPr="00FF7C3A">
        <w:rPr>
          <w:rFonts w:eastAsia="Calibri"/>
        </w:rPr>
        <w:t xml:space="preserve">he focus </w:t>
      </w:r>
      <w:r>
        <w:rPr>
          <w:rFonts w:eastAsia="Calibri"/>
        </w:rPr>
        <w:t xml:space="preserve">then </w:t>
      </w:r>
      <w:r w:rsidRPr="00FF7C3A">
        <w:rPr>
          <w:rFonts w:eastAsia="Calibri"/>
        </w:rPr>
        <w:t xml:space="preserve">shifts to </w:t>
      </w:r>
      <w:r w:rsidRPr="002515DC">
        <w:rPr>
          <w:rFonts w:eastAsia="Calibri"/>
          <w:i/>
        </w:rPr>
        <w:t>Uncle Tom</w:t>
      </w:r>
      <w:r w:rsidR="005B212D">
        <w:rPr>
          <w:rFonts w:eastAsia="Calibri"/>
          <w:i/>
        </w:rPr>
        <w:t>’</w:t>
      </w:r>
      <w:r w:rsidRPr="002515DC">
        <w:rPr>
          <w:rFonts w:eastAsia="Calibri"/>
          <w:i/>
        </w:rPr>
        <w:t>s Cabin</w:t>
      </w:r>
      <w:r w:rsidRPr="00FF7C3A">
        <w:rPr>
          <w:rFonts w:eastAsia="Calibri"/>
        </w:rPr>
        <w:t xml:space="preserve"> </w:t>
      </w:r>
      <w:r>
        <w:rPr>
          <w:rFonts w:eastAsia="Calibri"/>
        </w:rPr>
        <w:t xml:space="preserve">and </w:t>
      </w:r>
      <w:r w:rsidRPr="00FF7C3A">
        <w:rPr>
          <w:rFonts w:eastAsia="Calibri"/>
        </w:rPr>
        <w:t>Stowe</w:t>
      </w:r>
      <w:r w:rsidR="005B212D">
        <w:rPr>
          <w:rFonts w:eastAsia="Calibri"/>
        </w:rPr>
        <w:t>’</w:t>
      </w:r>
      <w:r w:rsidRPr="00FF7C3A">
        <w:rPr>
          <w:rFonts w:eastAsia="Calibri"/>
        </w:rPr>
        <w:t>s motivation for writing</w:t>
      </w:r>
      <w:r>
        <w:rPr>
          <w:rFonts w:eastAsia="Calibri"/>
        </w:rPr>
        <w:t xml:space="preserve"> the book</w:t>
      </w:r>
      <w:r w:rsidR="00A709BA">
        <w:rPr>
          <w:rFonts w:eastAsia="Calibri"/>
        </w:rPr>
        <w:t>,</w:t>
      </w:r>
      <w:r w:rsidRPr="00FF7C3A">
        <w:rPr>
          <w:rFonts w:eastAsia="Calibri"/>
        </w:rPr>
        <w:t xml:space="preserve"> </w:t>
      </w:r>
      <w:r>
        <w:rPr>
          <w:rFonts w:eastAsia="Calibri"/>
        </w:rPr>
        <w:t>as well as</w:t>
      </w:r>
      <w:r w:rsidRPr="00FF7C3A">
        <w:rPr>
          <w:rFonts w:eastAsia="Calibri"/>
        </w:rPr>
        <w:t xml:space="preserve"> the reactions people in the North and South had to the words in the book. </w:t>
      </w:r>
    </w:p>
    <w:p w14:paraId="0ADB9E11" w14:textId="77777777" w:rsidR="001B695F" w:rsidRDefault="000F0B12" w:rsidP="001B695F">
      <w:r w:rsidRPr="00FF7C3A">
        <w:rPr>
          <w:rFonts w:eastAsia="Calibri"/>
        </w:rPr>
        <w:t>Th</w:t>
      </w:r>
      <w:r>
        <w:rPr>
          <w:rFonts w:eastAsia="Calibri"/>
        </w:rPr>
        <w:t xml:space="preserve">e initial formative performance task is </w:t>
      </w:r>
      <w:r w:rsidRPr="00FF7C3A">
        <w:rPr>
          <w:rFonts w:eastAsia="Calibri"/>
        </w:rPr>
        <w:t xml:space="preserve">centered on the text of </w:t>
      </w:r>
      <w:r w:rsidRPr="00FF7C3A">
        <w:rPr>
          <w:rFonts w:eastAsia="Calibri"/>
          <w:i/>
        </w:rPr>
        <w:t>Uncle Tom</w:t>
      </w:r>
      <w:r w:rsidR="005B212D">
        <w:rPr>
          <w:rFonts w:eastAsia="Calibri"/>
          <w:i/>
        </w:rPr>
        <w:t>’</w:t>
      </w:r>
      <w:r w:rsidRPr="00FF7C3A">
        <w:rPr>
          <w:rFonts w:eastAsia="Calibri"/>
          <w:i/>
        </w:rPr>
        <w:t>s Cabin</w:t>
      </w:r>
      <w:r>
        <w:rPr>
          <w:rFonts w:eastAsia="Calibri"/>
        </w:rPr>
        <w:t xml:space="preserve">. </w:t>
      </w:r>
      <w:r w:rsidRPr="00FF7C3A">
        <w:rPr>
          <w:rFonts w:eastAsia="Calibri"/>
        </w:rPr>
        <w:t xml:space="preserve">Students will </w:t>
      </w:r>
      <w:r w:rsidR="003463F3">
        <w:rPr>
          <w:rFonts w:eastAsia="Calibri"/>
        </w:rPr>
        <w:t>write a summary of</w:t>
      </w:r>
      <w:r>
        <w:rPr>
          <w:rFonts w:eastAsia="Calibri"/>
        </w:rPr>
        <w:t xml:space="preserve"> the plot of the book and </w:t>
      </w:r>
      <w:r w:rsidRPr="00FF7C3A">
        <w:rPr>
          <w:rFonts w:eastAsia="Calibri"/>
        </w:rPr>
        <w:t xml:space="preserve">carefully </w:t>
      </w:r>
      <w:r w:rsidR="00AF6842" w:rsidRPr="00FF7C3A">
        <w:rPr>
          <w:rFonts w:eastAsia="Calibri"/>
        </w:rPr>
        <w:t xml:space="preserve">analyze </w:t>
      </w:r>
      <w:r w:rsidRPr="00FF7C3A">
        <w:rPr>
          <w:rFonts w:eastAsia="Calibri"/>
        </w:rPr>
        <w:t>chosen excerpts</w:t>
      </w:r>
      <w:r>
        <w:rPr>
          <w:rFonts w:eastAsia="Calibri"/>
        </w:rPr>
        <w:t xml:space="preserve"> and illustrations</w:t>
      </w:r>
      <w:r w:rsidRPr="00FF7C3A">
        <w:rPr>
          <w:rFonts w:eastAsia="Calibri"/>
        </w:rPr>
        <w:t xml:space="preserve"> to better understand how </w:t>
      </w:r>
      <w:r>
        <w:rPr>
          <w:rFonts w:eastAsia="Calibri"/>
        </w:rPr>
        <w:t>Stowe</w:t>
      </w:r>
      <w:r w:rsidRPr="00FF7C3A">
        <w:rPr>
          <w:rFonts w:eastAsia="Calibri"/>
        </w:rPr>
        <w:t xml:space="preserve"> described slavery and the emotional language </w:t>
      </w:r>
      <w:r>
        <w:rPr>
          <w:rFonts w:eastAsia="Calibri"/>
        </w:rPr>
        <w:t>she</w:t>
      </w:r>
      <w:r w:rsidRPr="00FF7C3A">
        <w:rPr>
          <w:rFonts w:eastAsia="Calibri"/>
        </w:rPr>
        <w:t xml:space="preserve"> used</w:t>
      </w:r>
      <w:r>
        <w:rPr>
          <w:rFonts w:eastAsia="Calibri"/>
        </w:rPr>
        <w:t xml:space="preserve"> to convey her message</w:t>
      </w:r>
      <w:r w:rsidRPr="00FF7C3A">
        <w:rPr>
          <w:rFonts w:eastAsia="Calibri"/>
        </w:rPr>
        <w:t>. T</w:t>
      </w:r>
      <w:r>
        <w:rPr>
          <w:rFonts w:eastAsia="Calibri"/>
        </w:rPr>
        <w:t>he second task provides students with an</w:t>
      </w:r>
      <w:r w:rsidRPr="00FF7C3A">
        <w:rPr>
          <w:rFonts w:eastAsia="Calibri"/>
        </w:rPr>
        <w:t xml:space="preserve"> opportunity to consider how the Fugitive</w:t>
      </w:r>
      <w:r>
        <w:rPr>
          <w:rFonts w:eastAsia="Calibri"/>
        </w:rPr>
        <w:t xml:space="preserve"> </w:t>
      </w:r>
      <w:r w:rsidRPr="00FF7C3A">
        <w:rPr>
          <w:rFonts w:eastAsia="Calibri"/>
        </w:rPr>
        <w:t>Slave Act</w:t>
      </w:r>
      <w:r>
        <w:rPr>
          <w:rFonts w:eastAsia="Calibri"/>
        </w:rPr>
        <w:t xml:space="preserve"> </w:t>
      </w:r>
      <w:r w:rsidRPr="00FF7C3A">
        <w:rPr>
          <w:rFonts w:eastAsia="Calibri"/>
        </w:rPr>
        <w:t xml:space="preserve">was one of </w:t>
      </w:r>
      <w:r>
        <w:rPr>
          <w:rFonts w:eastAsia="Calibri"/>
        </w:rPr>
        <w:t xml:space="preserve">the </w:t>
      </w:r>
      <w:r w:rsidRPr="00FF7C3A">
        <w:rPr>
          <w:rFonts w:eastAsia="Calibri"/>
        </w:rPr>
        <w:t xml:space="preserve">major factors that inspired Stowe to write her book. </w:t>
      </w:r>
      <w:r>
        <w:rPr>
          <w:rFonts w:eastAsia="Calibri"/>
        </w:rPr>
        <w:t>Students will examine Stowe</w:t>
      </w:r>
      <w:r w:rsidR="005B212D">
        <w:rPr>
          <w:rFonts w:eastAsia="Calibri"/>
        </w:rPr>
        <w:t>’</w:t>
      </w:r>
      <w:r>
        <w:rPr>
          <w:rFonts w:eastAsia="Calibri"/>
        </w:rPr>
        <w:t xml:space="preserve">s motivation as described in her concluding remarks to </w:t>
      </w:r>
      <w:r w:rsidRPr="000F0457">
        <w:rPr>
          <w:rFonts w:eastAsia="Calibri"/>
          <w:i/>
        </w:rPr>
        <w:t>Uncle Tom</w:t>
      </w:r>
      <w:r w:rsidR="005B212D">
        <w:rPr>
          <w:rFonts w:eastAsia="Calibri"/>
          <w:i/>
        </w:rPr>
        <w:t>’</w:t>
      </w:r>
      <w:r w:rsidRPr="000F0457">
        <w:rPr>
          <w:rFonts w:eastAsia="Calibri"/>
          <w:i/>
        </w:rPr>
        <w:t>s Cabin</w:t>
      </w:r>
      <w:r w:rsidR="00A709BA">
        <w:rPr>
          <w:rFonts w:eastAsia="Calibri"/>
        </w:rPr>
        <w:t>,</w:t>
      </w:r>
      <w:r>
        <w:rPr>
          <w:rFonts w:eastAsia="Calibri"/>
        </w:rPr>
        <w:t xml:space="preserve"> along with a letter </w:t>
      </w:r>
      <w:r w:rsidR="006E5787">
        <w:rPr>
          <w:rFonts w:eastAsia="Calibri"/>
        </w:rPr>
        <w:t xml:space="preserve">in which </w:t>
      </w:r>
      <w:r w:rsidR="00A709BA">
        <w:rPr>
          <w:rFonts w:eastAsia="Calibri"/>
        </w:rPr>
        <w:t>she</w:t>
      </w:r>
      <w:r>
        <w:rPr>
          <w:rFonts w:eastAsia="Calibri"/>
        </w:rPr>
        <w:t xml:space="preserve"> describe</w:t>
      </w:r>
      <w:r w:rsidR="00A709BA">
        <w:rPr>
          <w:rFonts w:eastAsia="Calibri"/>
        </w:rPr>
        <w:t>s</w:t>
      </w:r>
      <w:r>
        <w:rPr>
          <w:rFonts w:eastAsia="Calibri"/>
        </w:rPr>
        <w:t xml:space="preserve"> what led her to write </w:t>
      </w:r>
      <w:r w:rsidR="00A709BA">
        <w:rPr>
          <w:rFonts w:eastAsia="Calibri"/>
        </w:rPr>
        <w:t>it</w:t>
      </w:r>
      <w:r>
        <w:rPr>
          <w:rFonts w:eastAsia="Calibri"/>
        </w:rPr>
        <w:t xml:space="preserve">. </w:t>
      </w:r>
      <w:r w:rsidRPr="00FF7C3A">
        <w:rPr>
          <w:rFonts w:eastAsia="Calibri"/>
        </w:rPr>
        <w:t xml:space="preserve">The third </w:t>
      </w:r>
      <w:r>
        <w:rPr>
          <w:rFonts w:eastAsia="Calibri"/>
        </w:rPr>
        <w:t xml:space="preserve">formative performance task shifts to an examination of reactions to book. Students will read two reviews, one supportive </w:t>
      </w:r>
      <w:r w:rsidRPr="00FF7C3A">
        <w:rPr>
          <w:rFonts w:eastAsia="Calibri"/>
        </w:rPr>
        <w:t>and</w:t>
      </w:r>
      <w:r>
        <w:rPr>
          <w:rFonts w:eastAsia="Calibri"/>
        </w:rPr>
        <w:t xml:space="preserve"> the other critical, both written within a year of the publication. The </w:t>
      </w:r>
      <w:r w:rsidRPr="00FF7C3A">
        <w:rPr>
          <w:rFonts w:eastAsia="Calibri"/>
        </w:rPr>
        <w:t xml:space="preserve">fourth </w:t>
      </w:r>
      <w:r>
        <w:rPr>
          <w:rFonts w:eastAsia="Calibri"/>
        </w:rPr>
        <w:t>formative performance task</w:t>
      </w:r>
      <w:r w:rsidRPr="00FF7C3A">
        <w:rPr>
          <w:rFonts w:eastAsia="Calibri"/>
        </w:rPr>
        <w:t xml:space="preserve"> deal</w:t>
      </w:r>
      <w:r>
        <w:rPr>
          <w:rFonts w:eastAsia="Calibri"/>
        </w:rPr>
        <w:t>s</w:t>
      </w:r>
      <w:r w:rsidRPr="00FF7C3A">
        <w:rPr>
          <w:rFonts w:eastAsia="Calibri"/>
        </w:rPr>
        <w:t xml:space="preserve"> with the</w:t>
      </w:r>
      <w:r w:rsidR="006E5787">
        <w:rPr>
          <w:rFonts w:eastAsia="Calibri"/>
        </w:rPr>
        <w:t xml:space="preserve"> book’s</w:t>
      </w:r>
      <w:r w:rsidRPr="00FF7C3A">
        <w:rPr>
          <w:rFonts w:eastAsia="Calibri"/>
        </w:rPr>
        <w:t xml:space="preserve"> impact on </w:t>
      </w:r>
      <w:r>
        <w:rPr>
          <w:rFonts w:eastAsia="Calibri"/>
        </w:rPr>
        <w:t xml:space="preserve">abolitionism through an examination of two descriptions of that impact and a chart depicting the sales of </w:t>
      </w:r>
      <w:r w:rsidRPr="000F0457">
        <w:rPr>
          <w:rFonts w:eastAsia="Calibri"/>
          <w:i/>
        </w:rPr>
        <w:t>Uncle Tom</w:t>
      </w:r>
      <w:r w:rsidR="005B212D">
        <w:rPr>
          <w:rFonts w:eastAsia="Calibri"/>
          <w:i/>
        </w:rPr>
        <w:t>’</w:t>
      </w:r>
      <w:r w:rsidRPr="000F0457">
        <w:rPr>
          <w:rFonts w:eastAsia="Calibri"/>
          <w:i/>
        </w:rPr>
        <w:t>s Cabin</w:t>
      </w:r>
      <w:r w:rsidRPr="00FF7C3A">
        <w:rPr>
          <w:rFonts w:eastAsia="Calibri"/>
        </w:rPr>
        <w:t>.</w:t>
      </w:r>
    </w:p>
    <w:p w14:paraId="264B9CE3" w14:textId="77777777" w:rsidR="001B695F" w:rsidRDefault="000F0B12" w:rsidP="00E60F35">
      <w:r w:rsidRPr="00096E7E">
        <w:t xml:space="preserve">Stowe sought to bring attention to the enslavement of African Americans through her portrayal of </w:t>
      </w:r>
      <w:r w:rsidR="00474ED3">
        <w:t xml:space="preserve">such </w:t>
      </w:r>
      <w:r w:rsidRPr="00096E7E">
        <w:t xml:space="preserve">characters as Uncle Tom, Eliza, and George, but in doing so she also offered up stereotypical black characters that may have unintentionally reinforced racist sentiment at the time. Teachers should take great care in presenting the text of </w:t>
      </w:r>
      <w:r w:rsidRPr="00096E7E">
        <w:rPr>
          <w:i/>
        </w:rPr>
        <w:t>Uncle Tom</w:t>
      </w:r>
      <w:r w:rsidR="005B212D">
        <w:rPr>
          <w:i/>
        </w:rPr>
        <w:t>’</w:t>
      </w:r>
      <w:r w:rsidRPr="00096E7E">
        <w:rPr>
          <w:i/>
        </w:rPr>
        <w:t>s Cabin</w:t>
      </w:r>
      <w:r w:rsidRPr="00096E7E">
        <w:t xml:space="preserve"> as an artifact of its time.</w:t>
      </w:r>
    </w:p>
    <w:p w14:paraId="3DCE7879" w14:textId="77777777" w:rsidR="001B695F" w:rsidRDefault="000F0B12" w:rsidP="001B695F">
      <w:r w:rsidRPr="00096E7E">
        <w:t>The sources in this inquiry represent the views of slavery held by white Americans</w:t>
      </w:r>
      <w:r w:rsidR="00A709BA">
        <w:t>;</w:t>
      </w:r>
      <w:r w:rsidRPr="00096E7E">
        <w:t xml:space="preserve"> </w:t>
      </w:r>
      <w:r w:rsidR="00A709BA">
        <w:t>e</w:t>
      </w:r>
      <w:r w:rsidRPr="00096E7E">
        <w:t xml:space="preserve">qually important were the views of African Americans at the time. This inquiry is focused on the power of words, </w:t>
      </w:r>
      <w:r w:rsidR="00A709BA">
        <w:t>so</w:t>
      </w:r>
      <w:r w:rsidRPr="00096E7E">
        <w:t xml:space="preserve"> teachers may select sources produced by African Americans from the antebellum period </w:t>
      </w:r>
      <w:proofErr w:type="gramStart"/>
      <w:r w:rsidR="006E5787">
        <w:t>who</w:t>
      </w:r>
      <w:proofErr w:type="gramEnd"/>
      <w:r w:rsidR="006E5787">
        <w:t xml:space="preserve"> </w:t>
      </w:r>
      <w:r w:rsidRPr="00096E7E">
        <w:t xml:space="preserve">sought the same goal as </w:t>
      </w:r>
      <w:r w:rsidRPr="00096E7E">
        <w:rPr>
          <w:i/>
        </w:rPr>
        <w:t>Uncle Tom</w:t>
      </w:r>
      <w:r w:rsidR="005B212D">
        <w:rPr>
          <w:i/>
        </w:rPr>
        <w:t>’</w:t>
      </w:r>
      <w:r w:rsidRPr="00096E7E">
        <w:rPr>
          <w:i/>
        </w:rPr>
        <w:t>s Cabin</w:t>
      </w:r>
      <w:r w:rsidRPr="00096E7E">
        <w:t>. For example, teachers may use selections from Sojourner Truth</w:t>
      </w:r>
      <w:r w:rsidR="005B212D">
        <w:t>’</w:t>
      </w:r>
      <w:r w:rsidRPr="00096E7E">
        <w:t>s 1850 memoir</w:t>
      </w:r>
      <w:r w:rsidRPr="000744FB">
        <w:t xml:space="preserve"> </w:t>
      </w:r>
      <w:r w:rsidRPr="00096E7E">
        <w:rPr>
          <w:i/>
        </w:rPr>
        <w:t>Narrative of Sojourner Truth: A Northern Slave</w:t>
      </w:r>
      <w:r w:rsidRPr="00096E7E">
        <w:t xml:space="preserve"> or Fredrick Douglass</w:t>
      </w:r>
      <w:r w:rsidR="005B212D">
        <w:t>’</w:t>
      </w:r>
      <w:r w:rsidR="00474ED3">
        <w:t>s</w:t>
      </w:r>
      <w:r w:rsidRPr="00096E7E">
        <w:t xml:space="preserve"> 1855 book </w:t>
      </w:r>
      <w:r w:rsidRPr="00096E7E">
        <w:rPr>
          <w:i/>
        </w:rPr>
        <w:t>My Bondage, My Freedom</w:t>
      </w:r>
      <w:r w:rsidRPr="00096E7E">
        <w:t>. Douglass provides a powerful voice from the African</w:t>
      </w:r>
      <w:r w:rsidR="00A709BA">
        <w:t xml:space="preserve"> </w:t>
      </w:r>
      <w:r w:rsidRPr="00096E7E">
        <w:t>American perspective that supports teachers committed to culturally responsive practice.</w:t>
      </w:r>
    </w:p>
    <w:p w14:paraId="34F082CA" w14:textId="77777777" w:rsidR="001B695F" w:rsidRDefault="000F0B12" w:rsidP="001B695F">
      <w:r w:rsidRPr="00096E7E">
        <w:t>NOTE: This inquiry is e</w:t>
      </w:r>
      <w:r w:rsidR="007171DA">
        <w:t>xpected to take five to seven 40</w:t>
      </w:r>
      <w:r w:rsidRPr="00096E7E">
        <w:t xml:space="preserve">-minute class periods. The inquiry time frame could expand if teachers think their students need additional instructional experiences (i.e., supporting questions, formative </w:t>
      </w:r>
      <w:r w:rsidR="007171DA">
        <w:t xml:space="preserve">performance </w:t>
      </w:r>
      <w:r w:rsidRPr="00096E7E">
        <w:t xml:space="preserve">tasks, </w:t>
      </w:r>
      <w:r w:rsidR="005B67DF">
        <w:t xml:space="preserve">and </w:t>
      </w:r>
      <w:r w:rsidRPr="00096E7E">
        <w:t>sources). Inquiries are not scripts</w:t>
      </w:r>
      <w:r w:rsidR="00A709BA">
        <w:t>,</w:t>
      </w:r>
      <w:r w:rsidRPr="00096E7E">
        <w:t xml:space="preserve"> so teachers are encouraged to modify and adapt them to meet the needs and interests of their particular students.</w:t>
      </w:r>
    </w:p>
    <w:p w14:paraId="09D64824" w14:textId="77777777" w:rsidR="001B695F" w:rsidRDefault="000F0B12" w:rsidP="00CB64DF">
      <w:pPr>
        <w:pStyle w:val="Heading2"/>
        <w:pBdr>
          <w:bottom w:val="single" w:sz="6" w:space="4" w:color="4F81BD" w:themeColor="accent1"/>
        </w:pBdr>
      </w:pPr>
      <w:r w:rsidRPr="00FF7C3A">
        <w:lastRenderedPageBreak/>
        <w:t>Content Background</w:t>
      </w:r>
    </w:p>
    <w:p w14:paraId="7C9A4EDD" w14:textId="77777777" w:rsidR="001B695F" w:rsidRDefault="00192CE4" w:rsidP="001B695F">
      <w:r w:rsidRPr="00FF7C3A">
        <w:rPr>
          <w:rFonts w:eastAsia="Calibri"/>
        </w:rPr>
        <w:t xml:space="preserve">Harriet Beecher </w:t>
      </w:r>
      <w:r w:rsidR="00882B20">
        <w:rPr>
          <w:rFonts w:eastAsia="Calibri"/>
        </w:rPr>
        <w:t>Stowe’s</w:t>
      </w:r>
      <w:r w:rsidR="00882B20" w:rsidRPr="00FF7C3A">
        <w:rPr>
          <w:rFonts w:eastAsia="Calibri"/>
        </w:rPr>
        <w:t xml:space="preserve"> </w:t>
      </w:r>
      <w:r w:rsidR="000F0B12" w:rsidRPr="00FF7C3A">
        <w:rPr>
          <w:rFonts w:eastAsia="Calibri"/>
        </w:rPr>
        <w:t xml:space="preserve">novel </w:t>
      </w:r>
      <w:r w:rsidR="000F0B12" w:rsidRPr="00FF7C3A">
        <w:rPr>
          <w:rFonts w:eastAsia="Calibri"/>
          <w:i/>
        </w:rPr>
        <w:t>Uncle Tom</w:t>
      </w:r>
      <w:r w:rsidR="005B212D">
        <w:rPr>
          <w:rFonts w:eastAsia="Calibri"/>
          <w:i/>
        </w:rPr>
        <w:t>’</w:t>
      </w:r>
      <w:r w:rsidR="000F0B12" w:rsidRPr="00FF7C3A">
        <w:rPr>
          <w:rFonts w:eastAsia="Calibri"/>
          <w:i/>
        </w:rPr>
        <w:t>s Cabin</w:t>
      </w:r>
      <w:r w:rsidR="000F0B12" w:rsidRPr="00FF7C3A">
        <w:rPr>
          <w:rFonts w:eastAsia="Calibri"/>
        </w:rPr>
        <w:t xml:space="preserve"> created intense reactions in</w:t>
      </w:r>
      <w:r w:rsidR="006E5787">
        <w:rPr>
          <w:rFonts w:eastAsia="Calibri"/>
        </w:rPr>
        <w:t xml:space="preserve"> </w:t>
      </w:r>
      <w:r w:rsidR="000F0B12" w:rsidRPr="00FF7C3A">
        <w:rPr>
          <w:rFonts w:eastAsia="Calibri"/>
        </w:rPr>
        <w:t xml:space="preserve">the North and </w:t>
      </w:r>
      <w:r w:rsidR="006E5787">
        <w:rPr>
          <w:rFonts w:eastAsia="Calibri"/>
        </w:rPr>
        <w:t xml:space="preserve">the </w:t>
      </w:r>
      <w:r w:rsidR="000F0B12" w:rsidRPr="00FF7C3A">
        <w:rPr>
          <w:rFonts w:eastAsia="Calibri"/>
        </w:rPr>
        <w:t>South and changed how many people viewed slavery.</w:t>
      </w:r>
      <w:r w:rsidR="005B212D">
        <w:rPr>
          <w:rFonts w:eastAsia="Calibri"/>
        </w:rPr>
        <w:t xml:space="preserve"> </w:t>
      </w:r>
      <w:r w:rsidR="00474ED3">
        <w:rPr>
          <w:rFonts w:eastAsia="Calibri"/>
        </w:rPr>
        <w:t>Although</w:t>
      </w:r>
      <w:r w:rsidR="00474ED3" w:rsidRPr="00FF7C3A">
        <w:rPr>
          <w:rFonts w:eastAsia="Calibri"/>
        </w:rPr>
        <w:t xml:space="preserve"> </w:t>
      </w:r>
      <w:r w:rsidR="000F0B12" w:rsidRPr="00FF7C3A">
        <w:rPr>
          <w:rFonts w:eastAsia="Calibri"/>
        </w:rPr>
        <w:t xml:space="preserve">it is difficult to determine the </w:t>
      </w:r>
      <w:r w:rsidR="006E5787">
        <w:rPr>
          <w:rFonts w:eastAsia="Calibri"/>
        </w:rPr>
        <w:t xml:space="preserve">novel’s </w:t>
      </w:r>
      <w:r w:rsidR="000F0B12">
        <w:rPr>
          <w:rFonts w:eastAsia="Calibri"/>
        </w:rPr>
        <w:t xml:space="preserve">full </w:t>
      </w:r>
      <w:r w:rsidR="000F0B12" w:rsidRPr="00FF7C3A">
        <w:rPr>
          <w:rFonts w:eastAsia="Calibri"/>
        </w:rPr>
        <w:t xml:space="preserve">impact on the Civil War, most historians agree that the book set the stage for the election of a presidential candidate like </w:t>
      </w:r>
      <w:r w:rsidR="000F0B12">
        <w:rPr>
          <w:rFonts w:eastAsia="Calibri"/>
        </w:rPr>
        <w:t xml:space="preserve">Abraham </w:t>
      </w:r>
      <w:r w:rsidR="000F0B12" w:rsidRPr="00FF7C3A">
        <w:rPr>
          <w:rFonts w:eastAsia="Calibri"/>
        </w:rPr>
        <w:t>Lincoln.</w:t>
      </w:r>
      <w:r w:rsidR="005B212D">
        <w:rPr>
          <w:rFonts w:eastAsia="Calibri"/>
        </w:rPr>
        <w:t xml:space="preserve"> </w:t>
      </w:r>
      <w:r w:rsidR="00A709BA">
        <w:rPr>
          <w:rFonts w:eastAsia="Calibri"/>
        </w:rPr>
        <w:t xml:space="preserve">It </w:t>
      </w:r>
      <w:r w:rsidR="000F0B12">
        <w:rPr>
          <w:rFonts w:eastAsia="Calibri"/>
        </w:rPr>
        <w:t xml:space="preserve">may </w:t>
      </w:r>
      <w:r w:rsidR="00474ED3">
        <w:rPr>
          <w:rFonts w:eastAsia="Calibri"/>
        </w:rPr>
        <w:t>also</w:t>
      </w:r>
      <w:r w:rsidR="00474ED3" w:rsidRPr="00FF7C3A">
        <w:rPr>
          <w:rFonts w:eastAsia="Calibri"/>
        </w:rPr>
        <w:t xml:space="preserve"> </w:t>
      </w:r>
      <w:r w:rsidR="000F0B12">
        <w:rPr>
          <w:rFonts w:eastAsia="Calibri"/>
        </w:rPr>
        <w:t xml:space="preserve">have </w:t>
      </w:r>
      <w:r w:rsidR="000F0B12" w:rsidRPr="00FF7C3A">
        <w:rPr>
          <w:rFonts w:eastAsia="Calibri"/>
        </w:rPr>
        <w:t>converted many resistant or apathetic Northerners to the antislavery cause and shifted the overall view of abolitionism closer to the mainstream.</w:t>
      </w:r>
      <w:r w:rsidR="005B212D">
        <w:rPr>
          <w:rFonts w:eastAsia="Calibri"/>
        </w:rPr>
        <w:t xml:space="preserve"> </w:t>
      </w:r>
      <w:r w:rsidR="000F0B12" w:rsidRPr="00FF7C3A">
        <w:rPr>
          <w:rFonts w:eastAsia="Calibri"/>
        </w:rPr>
        <w:t xml:space="preserve">In the South, the book </w:t>
      </w:r>
      <w:r w:rsidR="000F0B12">
        <w:rPr>
          <w:rFonts w:eastAsia="Calibri"/>
        </w:rPr>
        <w:t>appeared to intensify</w:t>
      </w:r>
      <w:r w:rsidR="000F0B12" w:rsidRPr="00FF7C3A">
        <w:rPr>
          <w:rFonts w:eastAsia="Calibri"/>
        </w:rPr>
        <w:t xml:space="preserve"> efforts to defend slavery, further dividing the nation.</w:t>
      </w:r>
    </w:p>
    <w:p w14:paraId="46D0608E" w14:textId="77777777" w:rsidR="001B695F" w:rsidRDefault="000F0B12" w:rsidP="001B695F">
      <w:r w:rsidRPr="00FF7C3A">
        <w:rPr>
          <w:rFonts w:eastAsia="Calibri"/>
        </w:rPr>
        <w:t>Stowe, whose grandmother had owned slaves, became an abolitionist after interacting with fugitive slaves while she was living in Cincinnati, Ohio.</w:t>
      </w:r>
      <w:r w:rsidR="005B212D">
        <w:rPr>
          <w:rFonts w:eastAsia="Calibri"/>
        </w:rPr>
        <w:t xml:space="preserve"> </w:t>
      </w:r>
      <w:r w:rsidRPr="00FF7C3A">
        <w:rPr>
          <w:rFonts w:eastAsia="Calibri"/>
        </w:rPr>
        <w:t xml:space="preserve">Her abolitionist sympathies turned to activism after the Compromise of 1850 and the renewal of the </w:t>
      </w:r>
      <w:r>
        <w:rPr>
          <w:rFonts w:eastAsia="Calibri"/>
        </w:rPr>
        <w:t>F</w:t>
      </w:r>
      <w:r w:rsidRPr="00FF7C3A">
        <w:rPr>
          <w:rFonts w:eastAsia="Calibri"/>
        </w:rPr>
        <w:t xml:space="preserve">ugitive </w:t>
      </w:r>
      <w:r>
        <w:rPr>
          <w:rFonts w:eastAsia="Calibri"/>
        </w:rPr>
        <w:t>S</w:t>
      </w:r>
      <w:r w:rsidRPr="00FF7C3A">
        <w:rPr>
          <w:rFonts w:eastAsia="Calibri"/>
        </w:rPr>
        <w:t xml:space="preserve">lave </w:t>
      </w:r>
      <w:r>
        <w:rPr>
          <w:rFonts w:eastAsia="Calibri"/>
        </w:rPr>
        <w:t>Act</w:t>
      </w:r>
      <w:r w:rsidRPr="00FF7C3A">
        <w:rPr>
          <w:rFonts w:eastAsia="Calibri"/>
        </w:rPr>
        <w:t xml:space="preserve">. The </w:t>
      </w:r>
      <w:r>
        <w:rPr>
          <w:rFonts w:eastAsia="Calibri"/>
        </w:rPr>
        <w:t>law</w:t>
      </w:r>
      <w:r w:rsidRPr="00FF7C3A">
        <w:rPr>
          <w:rFonts w:eastAsia="Calibri"/>
        </w:rPr>
        <w:t xml:space="preserve"> required citizens to help apprehend fugitive slaves and imposed stiff penalties for </w:t>
      </w:r>
      <w:r w:rsidR="00474ED3">
        <w:rPr>
          <w:rFonts w:eastAsia="Calibri"/>
        </w:rPr>
        <w:t>person</w:t>
      </w:r>
      <w:r w:rsidR="00474ED3" w:rsidRPr="00FF7C3A">
        <w:rPr>
          <w:rFonts w:eastAsia="Calibri"/>
        </w:rPr>
        <w:t xml:space="preserve">s </w:t>
      </w:r>
      <w:r w:rsidRPr="00FF7C3A">
        <w:rPr>
          <w:rFonts w:eastAsia="Calibri"/>
        </w:rPr>
        <w:t xml:space="preserve">who assisted </w:t>
      </w:r>
      <w:r>
        <w:rPr>
          <w:rFonts w:eastAsia="Calibri"/>
        </w:rPr>
        <w:t>them</w:t>
      </w:r>
      <w:r w:rsidR="00882B20">
        <w:rPr>
          <w:rFonts w:eastAsia="Calibri"/>
        </w:rPr>
        <w:t>. F</w:t>
      </w:r>
      <w:r>
        <w:rPr>
          <w:rFonts w:eastAsia="Calibri"/>
        </w:rPr>
        <w:t xml:space="preserve">ugitive slaves who were </w:t>
      </w:r>
      <w:r w:rsidR="00A709BA" w:rsidRPr="00A709BA">
        <w:rPr>
          <w:rFonts w:eastAsia="Calibri"/>
        </w:rPr>
        <w:t>captured</w:t>
      </w:r>
      <w:r>
        <w:rPr>
          <w:rFonts w:eastAsia="Calibri"/>
        </w:rPr>
        <w:t xml:space="preserve"> were tried before a special commissioner. </w:t>
      </w:r>
      <w:r w:rsidRPr="00FF7C3A">
        <w:rPr>
          <w:rFonts w:eastAsia="Calibri"/>
        </w:rPr>
        <w:t xml:space="preserve">The law also eliminated </w:t>
      </w:r>
      <w:r>
        <w:rPr>
          <w:rFonts w:eastAsia="Calibri"/>
        </w:rPr>
        <w:t>basic constitutional rights</w:t>
      </w:r>
      <w:r w:rsidRPr="00FF7C3A">
        <w:rPr>
          <w:rFonts w:eastAsia="Calibri"/>
        </w:rPr>
        <w:t xml:space="preserve"> for fugitive slaves and incentivized </w:t>
      </w:r>
      <w:r>
        <w:rPr>
          <w:rFonts w:eastAsia="Calibri"/>
        </w:rPr>
        <w:t>commissioners to return those apprehended to slavery</w:t>
      </w:r>
      <w:r w:rsidRPr="00FF7C3A">
        <w:rPr>
          <w:rFonts w:eastAsia="Calibri"/>
        </w:rPr>
        <w:t>.</w:t>
      </w:r>
      <w:r w:rsidR="005B212D">
        <w:rPr>
          <w:rFonts w:eastAsia="Calibri"/>
        </w:rPr>
        <w:t xml:space="preserve"> </w:t>
      </w:r>
      <w:r w:rsidRPr="00FF7C3A">
        <w:rPr>
          <w:rFonts w:eastAsia="Calibri"/>
        </w:rPr>
        <w:t>Federal commissioners were given $10 for</w:t>
      </w:r>
      <w:r>
        <w:rPr>
          <w:rFonts w:eastAsia="Calibri"/>
        </w:rPr>
        <w:t xml:space="preserve"> each accused fugitive</w:t>
      </w:r>
      <w:r w:rsidRPr="00FF7C3A">
        <w:rPr>
          <w:rFonts w:eastAsia="Calibri"/>
        </w:rPr>
        <w:t xml:space="preserve"> they returned to the South</w:t>
      </w:r>
      <w:r>
        <w:rPr>
          <w:rFonts w:eastAsia="Calibri"/>
        </w:rPr>
        <w:t xml:space="preserve"> but only $5 if they ruled in favor of the</w:t>
      </w:r>
      <w:r w:rsidRPr="00FF7C3A">
        <w:rPr>
          <w:rFonts w:eastAsia="Calibri"/>
        </w:rPr>
        <w:t xml:space="preserve"> fugitive </w:t>
      </w:r>
      <w:r>
        <w:rPr>
          <w:rFonts w:eastAsia="Calibri"/>
        </w:rPr>
        <w:t xml:space="preserve">and released </w:t>
      </w:r>
      <w:r w:rsidR="00474ED3">
        <w:rPr>
          <w:rFonts w:eastAsia="Calibri"/>
        </w:rPr>
        <w:t>him or her</w:t>
      </w:r>
      <w:r w:rsidRPr="00FF7C3A">
        <w:rPr>
          <w:rFonts w:eastAsia="Calibri"/>
        </w:rPr>
        <w:t>.</w:t>
      </w:r>
      <w:r w:rsidR="005B212D">
        <w:rPr>
          <w:rFonts w:eastAsia="Calibri"/>
        </w:rPr>
        <w:t xml:space="preserve"> </w:t>
      </w:r>
      <w:r w:rsidRPr="00FF7C3A">
        <w:rPr>
          <w:rFonts w:eastAsia="Calibri"/>
        </w:rPr>
        <w:t>Stowe, outraged by this law, began hiding runaway slaves in her home while she was living in Maine with her husband, Calvin. Encouraged by her family to write about slavery, Stowe used her experiences in Kentucky and the many stories she had been told in Cincinnati to craft the fictional story o</w:t>
      </w:r>
      <w:r>
        <w:rPr>
          <w:rFonts w:eastAsia="Calibri"/>
        </w:rPr>
        <w:t>f Tom,</w:t>
      </w:r>
      <w:r w:rsidRPr="00FF7C3A">
        <w:rPr>
          <w:rFonts w:eastAsia="Calibri"/>
        </w:rPr>
        <w:t xml:space="preserve"> a pious, hardworking slave who encountered great hardship and eventual death.</w:t>
      </w:r>
    </w:p>
    <w:p w14:paraId="4315138F" w14:textId="77777777" w:rsidR="001B695F" w:rsidRDefault="000F0B12" w:rsidP="001B695F">
      <w:r w:rsidRPr="00FF7C3A">
        <w:rPr>
          <w:rFonts w:eastAsia="Calibri"/>
          <w:i/>
        </w:rPr>
        <w:t>Uncle Tom</w:t>
      </w:r>
      <w:r w:rsidR="005B212D">
        <w:rPr>
          <w:rFonts w:eastAsia="Calibri"/>
          <w:i/>
        </w:rPr>
        <w:t>’</w:t>
      </w:r>
      <w:r w:rsidRPr="00FF7C3A">
        <w:rPr>
          <w:rFonts w:eastAsia="Calibri"/>
          <w:i/>
        </w:rPr>
        <w:t xml:space="preserve">s Cabin </w:t>
      </w:r>
      <w:r w:rsidRPr="00FF7C3A">
        <w:rPr>
          <w:rFonts w:eastAsia="Calibri"/>
        </w:rPr>
        <w:t xml:space="preserve">was first published as a series of chapters in the antislavery newspaper </w:t>
      </w:r>
      <w:r w:rsidRPr="00FF7C3A">
        <w:rPr>
          <w:rFonts w:eastAsia="Calibri"/>
          <w:i/>
        </w:rPr>
        <w:t>The National Era</w:t>
      </w:r>
      <w:r w:rsidRPr="00FF7C3A">
        <w:rPr>
          <w:rFonts w:eastAsia="Calibri"/>
        </w:rPr>
        <w:t>.</w:t>
      </w:r>
      <w:r w:rsidR="005B212D">
        <w:rPr>
          <w:rFonts w:eastAsia="Calibri"/>
        </w:rPr>
        <w:t xml:space="preserve"> </w:t>
      </w:r>
      <w:r w:rsidRPr="00FF7C3A">
        <w:rPr>
          <w:rFonts w:eastAsia="Calibri"/>
        </w:rPr>
        <w:t>Later published as a complete two</w:t>
      </w:r>
      <w:r>
        <w:rPr>
          <w:rFonts w:eastAsia="Calibri"/>
        </w:rPr>
        <w:t>-</w:t>
      </w:r>
      <w:r w:rsidRPr="00FF7C3A">
        <w:rPr>
          <w:rFonts w:eastAsia="Calibri"/>
        </w:rPr>
        <w:t>volume novel in 1852, the book became an instant bestseller</w:t>
      </w:r>
      <w:r w:rsidR="00474ED3">
        <w:rPr>
          <w:rFonts w:eastAsia="Calibri"/>
        </w:rPr>
        <w:t>;</w:t>
      </w:r>
      <w:r w:rsidRPr="00FF7C3A">
        <w:rPr>
          <w:rFonts w:eastAsia="Calibri"/>
        </w:rPr>
        <w:t xml:space="preserve"> 5,000 copies </w:t>
      </w:r>
      <w:r w:rsidR="00474ED3">
        <w:rPr>
          <w:rFonts w:eastAsia="Calibri"/>
        </w:rPr>
        <w:t xml:space="preserve">were </w:t>
      </w:r>
      <w:r w:rsidRPr="00FF7C3A">
        <w:rPr>
          <w:rFonts w:eastAsia="Calibri"/>
        </w:rPr>
        <w:t>sold in the first week and 310,000 copies during the first year. The novel was also a best</w:t>
      </w:r>
      <w:r w:rsidR="00474ED3">
        <w:rPr>
          <w:rFonts w:eastAsia="Calibri"/>
        </w:rPr>
        <w:t xml:space="preserve"> </w:t>
      </w:r>
      <w:r w:rsidRPr="00FF7C3A">
        <w:rPr>
          <w:rFonts w:eastAsia="Calibri"/>
        </w:rPr>
        <w:t>seller in the United Kingdom</w:t>
      </w:r>
      <w:r w:rsidR="00A709BA">
        <w:rPr>
          <w:rFonts w:eastAsia="Calibri"/>
        </w:rPr>
        <w:t>,</w:t>
      </w:r>
      <w:r w:rsidRPr="00FF7C3A">
        <w:rPr>
          <w:rFonts w:eastAsia="Calibri"/>
        </w:rPr>
        <w:t xml:space="preserve"> </w:t>
      </w:r>
      <w:r w:rsidR="00474ED3">
        <w:rPr>
          <w:rFonts w:eastAsia="Calibri"/>
        </w:rPr>
        <w:t>where more than</w:t>
      </w:r>
      <w:r w:rsidRPr="00FF7C3A">
        <w:rPr>
          <w:rFonts w:eastAsia="Calibri"/>
        </w:rPr>
        <w:t xml:space="preserve"> one million copies </w:t>
      </w:r>
      <w:r w:rsidR="00474ED3">
        <w:rPr>
          <w:rFonts w:eastAsia="Calibri"/>
        </w:rPr>
        <w:t xml:space="preserve">were </w:t>
      </w:r>
      <w:r w:rsidRPr="00FF7C3A">
        <w:rPr>
          <w:rFonts w:eastAsia="Calibri"/>
        </w:rPr>
        <w:t>sold.</w:t>
      </w:r>
      <w:r w:rsidR="005B212D">
        <w:rPr>
          <w:rFonts w:eastAsia="Calibri"/>
        </w:rPr>
        <w:t xml:space="preserve"> </w:t>
      </w:r>
      <w:r w:rsidRPr="00FF7C3A">
        <w:rPr>
          <w:rFonts w:eastAsia="Calibri"/>
        </w:rPr>
        <w:t>Engravings, toys, paintings, songs</w:t>
      </w:r>
      <w:r>
        <w:rPr>
          <w:rFonts w:eastAsia="Calibri"/>
        </w:rPr>
        <w:t>,</w:t>
      </w:r>
      <w:r w:rsidRPr="00FF7C3A">
        <w:rPr>
          <w:rFonts w:eastAsia="Calibri"/>
        </w:rPr>
        <w:t xml:space="preserve"> and plays based on the novel became very popular and widely available.</w:t>
      </w:r>
      <w:r w:rsidR="005B212D">
        <w:rPr>
          <w:rFonts w:eastAsia="Calibri"/>
        </w:rPr>
        <w:t xml:space="preserve"> </w:t>
      </w:r>
      <w:r>
        <w:rPr>
          <w:rFonts w:eastAsia="Calibri"/>
        </w:rPr>
        <w:t>A</w:t>
      </w:r>
      <w:r w:rsidRPr="00FF7C3A">
        <w:rPr>
          <w:rFonts w:eastAsia="Calibri"/>
        </w:rPr>
        <w:t xml:space="preserve"> play based on the novel ran for 365 days straight in one theater before touring.</w:t>
      </w:r>
      <w:r w:rsidR="005B212D">
        <w:rPr>
          <w:rFonts w:eastAsia="Calibri"/>
        </w:rPr>
        <w:t xml:space="preserve"> </w:t>
      </w:r>
      <w:r w:rsidRPr="00FF7C3A">
        <w:rPr>
          <w:rFonts w:eastAsia="Calibri"/>
        </w:rPr>
        <w:t>Eventually</w:t>
      </w:r>
      <w:r>
        <w:rPr>
          <w:rFonts w:eastAsia="Calibri"/>
        </w:rPr>
        <w:t>,</w:t>
      </w:r>
      <w:r w:rsidRPr="00FF7C3A">
        <w:rPr>
          <w:rFonts w:eastAsia="Calibri"/>
        </w:rPr>
        <w:t xml:space="preserve"> six different plays based on </w:t>
      </w:r>
      <w:r w:rsidRPr="00083ADC">
        <w:rPr>
          <w:rFonts w:eastAsia="Calibri"/>
          <w:i/>
        </w:rPr>
        <w:t>Uncle Tom</w:t>
      </w:r>
      <w:r w:rsidR="005B212D">
        <w:rPr>
          <w:rFonts w:eastAsia="Calibri"/>
          <w:i/>
        </w:rPr>
        <w:t>’</w:t>
      </w:r>
      <w:r w:rsidRPr="00083ADC">
        <w:rPr>
          <w:rFonts w:eastAsia="Calibri"/>
          <w:i/>
        </w:rPr>
        <w:t>s Cabin</w:t>
      </w:r>
      <w:r w:rsidRPr="00FF7C3A">
        <w:rPr>
          <w:rFonts w:eastAsia="Calibri"/>
        </w:rPr>
        <w:t xml:space="preserve"> toured the North</w:t>
      </w:r>
      <w:r w:rsidR="00A709BA">
        <w:rPr>
          <w:rFonts w:eastAsia="Calibri"/>
        </w:rPr>
        <w:t>,</w:t>
      </w:r>
      <w:r w:rsidRPr="00FF7C3A">
        <w:rPr>
          <w:rFonts w:eastAsia="Calibri"/>
        </w:rPr>
        <w:t xml:space="preserve"> </w:t>
      </w:r>
      <w:r w:rsidR="00474ED3">
        <w:rPr>
          <w:rFonts w:eastAsia="Calibri"/>
        </w:rPr>
        <w:t>and</w:t>
      </w:r>
      <w:r w:rsidR="00474ED3" w:rsidRPr="00FF7C3A">
        <w:rPr>
          <w:rFonts w:eastAsia="Calibri"/>
        </w:rPr>
        <w:t xml:space="preserve"> </w:t>
      </w:r>
      <w:r w:rsidRPr="00FF7C3A">
        <w:rPr>
          <w:rFonts w:eastAsia="Calibri"/>
        </w:rPr>
        <w:t xml:space="preserve">many thousands of people </w:t>
      </w:r>
      <w:r w:rsidR="00474ED3">
        <w:rPr>
          <w:rFonts w:eastAsia="Calibri"/>
        </w:rPr>
        <w:t>attended</w:t>
      </w:r>
      <w:r w:rsidRPr="00FF7C3A">
        <w:rPr>
          <w:rFonts w:eastAsia="Calibri"/>
        </w:rPr>
        <w:t>.</w:t>
      </w:r>
    </w:p>
    <w:p w14:paraId="1A9C24FA" w14:textId="77777777" w:rsidR="001B695F" w:rsidRDefault="000F0B12" w:rsidP="001B695F">
      <w:r w:rsidRPr="00FF7C3A">
        <w:rPr>
          <w:rFonts w:eastAsia="Calibri"/>
        </w:rPr>
        <w:t xml:space="preserve">Southern </w:t>
      </w:r>
      <w:r>
        <w:rPr>
          <w:rFonts w:eastAsia="Calibri"/>
        </w:rPr>
        <w:t>s</w:t>
      </w:r>
      <w:r w:rsidRPr="00FF7C3A">
        <w:rPr>
          <w:rFonts w:eastAsia="Calibri"/>
        </w:rPr>
        <w:t xml:space="preserve">tates, on the other hand, discouraged the reading of </w:t>
      </w:r>
      <w:r w:rsidRPr="00FF7C3A">
        <w:rPr>
          <w:rFonts w:eastAsia="Calibri"/>
          <w:i/>
        </w:rPr>
        <w:t>Uncle Tom</w:t>
      </w:r>
      <w:r w:rsidR="005B212D">
        <w:rPr>
          <w:rFonts w:eastAsia="Calibri"/>
          <w:i/>
        </w:rPr>
        <w:t>’</w:t>
      </w:r>
      <w:r w:rsidRPr="00FF7C3A">
        <w:rPr>
          <w:rFonts w:eastAsia="Calibri"/>
          <w:i/>
        </w:rPr>
        <w:t>s Cabin</w:t>
      </w:r>
      <w:r w:rsidR="00084364">
        <w:rPr>
          <w:rFonts w:eastAsia="Calibri"/>
        </w:rPr>
        <w:t>, and</w:t>
      </w:r>
      <w:r w:rsidRPr="00FF7C3A">
        <w:rPr>
          <w:rFonts w:eastAsia="Calibri"/>
        </w:rPr>
        <w:t xml:space="preserve"> some state</w:t>
      </w:r>
      <w:r>
        <w:rPr>
          <w:rFonts w:eastAsia="Calibri"/>
        </w:rPr>
        <w:t xml:space="preserve"> legislatures</w:t>
      </w:r>
      <w:r w:rsidRPr="00FF7C3A">
        <w:rPr>
          <w:rFonts w:eastAsia="Calibri"/>
        </w:rPr>
        <w:t xml:space="preserve"> even </w:t>
      </w:r>
      <w:r w:rsidR="00084364" w:rsidRPr="00FF7C3A">
        <w:rPr>
          <w:rFonts w:eastAsia="Calibri"/>
        </w:rPr>
        <w:t>criminaliz</w:t>
      </w:r>
      <w:r w:rsidR="00084364">
        <w:rPr>
          <w:rFonts w:eastAsia="Calibri"/>
        </w:rPr>
        <w:t>ed</w:t>
      </w:r>
      <w:r w:rsidR="00084364" w:rsidRPr="00FF7C3A">
        <w:rPr>
          <w:rFonts w:eastAsia="Calibri"/>
        </w:rPr>
        <w:t xml:space="preserve"> </w:t>
      </w:r>
      <w:r w:rsidRPr="00FF7C3A">
        <w:rPr>
          <w:rFonts w:eastAsia="Calibri"/>
        </w:rPr>
        <w:t>the book.</w:t>
      </w:r>
      <w:r w:rsidR="005B212D">
        <w:rPr>
          <w:rFonts w:eastAsia="Calibri"/>
        </w:rPr>
        <w:t xml:space="preserve"> </w:t>
      </w:r>
      <w:r w:rsidRPr="00FF7C3A">
        <w:rPr>
          <w:rFonts w:eastAsia="Calibri"/>
        </w:rPr>
        <w:t xml:space="preserve">Throughout the South, reviewers denounced the book as being </w:t>
      </w:r>
      <w:r>
        <w:rPr>
          <w:rFonts w:eastAsia="Calibri"/>
        </w:rPr>
        <w:t>inflammatory</w:t>
      </w:r>
      <w:r w:rsidRPr="00FF7C3A">
        <w:rPr>
          <w:rFonts w:eastAsia="Calibri"/>
        </w:rPr>
        <w:t xml:space="preserve"> and inaccurate.</w:t>
      </w:r>
      <w:r w:rsidR="005B212D">
        <w:rPr>
          <w:rFonts w:eastAsia="Calibri"/>
        </w:rPr>
        <w:t xml:space="preserve"> </w:t>
      </w:r>
      <w:r w:rsidRPr="00FF7C3A">
        <w:rPr>
          <w:rFonts w:eastAsia="Calibri"/>
        </w:rPr>
        <w:t>One Southern reviewer, Dr. A. Woodward, said it was a “reckless and wicked representation of the institution of slavery</w:t>
      </w:r>
      <w:r w:rsidR="00084364">
        <w:rPr>
          <w:rFonts w:eastAsia="Calibri"/>
        </w:rPr>
        <w:t>,</w:t>
      </w:r>
      <w:r w:rsidRPr="00FF7C3A">
        <w:rPr>
          <w:rFonts w:eastAsia="Calibri"/>
        </w:rPr>
        <w:t>” and if it continued to spread</w:t>
      </w:r>
      <w:r w:rsidR="00084364">
        <w:rPr>
          <w:rFonts w:eastAsia="Calibri"/>
        </w:rPr>
        <w:t>,</w:t>
      </w:r>
      <w:r w:rsidRPr="00FF7C3A">
        <w:rPr>
          <w:rFonts w:eastAsia="Calibri"/>
        </w:rPr>
        <w:t xml:space="preserve"> </w:t>
      </w:r>
      <w:r w:rsidR="00A709BA">
        <w:rPr>
          <w:rFonts w:eastAsia="Calibri"/>
        </w:rPr>
        <w:t xml:space="preserve">it </w:t>
      </w:r>
      <w:r w:rsidRPr="00FF7C3A">
        <w:rPr>
          <w:rFonts w:eastAsia="Calibri"/>
        </w:rPr>
        <w:t>would push America into “revolutions, butcheries, and blood.”</w:t>
      </w:r>
      <w:r w:rsidR="005B212D">
        <w:rPr>
          <w:rFonts w:eastAsia="Calibri"/>
        </w:rPr>
        <w:t xml:space="preserve"> </w:t>
      </w:r>
      <w:r w:rsidRPr="00FF7C3A">
        <w:rPr>
          <w:rFonts w:eastAsia="Calibri"/>
        </w:rPr>
        <w:t>In response to the perceived inaccuracies portrayed by Stowe, 29 proslavery books</w:t>
      </w:r>
      <w:r w:rsidR="00084364">
        <w:rPr>
          <w:rFonts w:eastAsia="Calibri"/>
        </w:rPr>
        <w:t>,</w:t>
      </w:r>
      <w:r w:rsidRPr="00FF7C3A">
        <w:rPr>
          <w:rFonts w:eastAsia="Calibri"/>
        </w:rPr>
        <w:t xml:space="preserve"> known as</w:t>
      </w:r>
      <w:r w:rsidR="005B212D">
        <w:rPr>
          <w:rFonts w:eastAsia="Calibri"/>
        </w:rPr>
        <w:t xml:space="preserve"> </w:t>
      </w:r>
      <w:r w:rsidRPr="00FF7C3A">
        <w:rPr>
          <w:rFonts w:eastAsia="Calibri"/>
        </w:rPr>
        <w:t>“anti-Tom novels</w:t>
      </w:r>
      <w:r w:rsidR="00084364">
        <w:rPr>
          <w:rFonts w:eastAsia="Calibri"/>
        </w:rPr>
        <w:t>,</w:t>
      </w:r>
      <w:r w:rsidRPr="00FF7C3A">
        <w:rPr>
          <w:rFonts w:eastAsia="Calibri"/>
        </w:rPr>
        <w:t>” were published throughout the South.</w:t>
      </w:r>
      <w:r w:rsidR="005B212D">
        <w:rPr>
          <w:rFonts w:eastAsia="Calibri"/>
        </w:rPr>
        <w:t xml:space="preserve"> </w:t>
      </w:r>
      <w:r w:rsidRPr="00FF7C3A">
        <w:rPr>
          <w:rFonts w:eastAsia="Calibri"/>
        </w:rPr>
        <w:t>Many of these books depict</w:t>
      </w:r>
      <w:r>
        <w:rPr>
          <w:rFonts w:eastAsia="Calibri"/>
        </w:rPr>
        <w:t>ed</w:t>
      </w:r>
      <w:r w:rsidRPr="00FF7C3A">
        <w:rPr>
          <w:rFonts w:eastAsia="Calibri"/>
        </w:rPr>
        <w:t xml:space="preserve"> enslaved blacks as happy and </w:t>
      </w:r>
      <w:r w:rsidR="005B67DF">
        <w:rPr>
          <w:rFonts w:eastAsia="Calibri"/>
        </w:rPr>
        <w:t xml:space="preserve">as </w:t>
      </w:r>
      <w:r w:rsidRPr="00FF7C3A">
        <w:rPr>
          <w:rFonts w:eastAsia="Calibri"/>
        </w:rPr>
        <w:t>better off than their free counterparts in the North.</w:t>
      </w:r>
    </w:p>
    <w:p w14:paraId="73433DFE" w14:textId="77777777" w:rsidR="001B695F" w:rsidRDefault="00882B20" w:rsidP="001B695F">
      <w:r>
        <w:rPr>
          <w:rFonts w:eastAsia="Calibri"/>
        </w:rPr>
        <w:t xml:space="preserve">President </w:t>
      </w:r>
      <w:r w:rsidR="000F0B12" w:rsidRPr="00FF7C3A">
        <w:rPr>
          <w:rFonts w:eastAsia="Calibri"/>
        </w:rPr>
        <w:t xml:space="preserve">Lincoln </w:t>
      </w:r>
      <w:r w:rsidR="00084364">
        <w:rPr>
          <w:rFonts w:eastAsia="Calibri"/>
        </w:rPr>
        <w:t xml:space="preserve">is said to have </w:t>
      </w:r>
      <w:r w:rsidR="000F0B12" w:rsidRPr="00FF7C3A">
        <w:rPr>
          <w:rFonts w:eastAsia="Calibri"/>
        </w:rPr>
        <w:t xml:space="preserve">greeted Stowe in 1862 </w:t>
      </w:r>
      <w:r w:rsidR="00084364">
        <w:rPr>
          <w:rFonts w:eastAsia="Calibri"/>
        </w:rPr>
        <w:t xml:space="preserve">by </w:t>
      </w:r>
      <w:r w:rsidR="000F0B12" w:rsidRPr="00FF7C3A">
        <w:rPr>
          <w:rFonts w:eastAsia="Calibri"/>
        </w:rPr>
        <w:t>saying,</w:t>
      </w:r>
      <w:r w:rsidR="000F0B12">
        <w:rPr>
          <w:rFonts w:eastAsia="Calibri"/>
        </w:rPr>
        <w:t xml:space="preserve"> </w:t>
      </w:r>
      <w:r w:rsidR="003F5FC7">
        <w:rPr>
          <w:rFonts w:eastAsia="Calibri"/>
        </w:rPr>
        <w:t>“S</w:t>
      </w:r>
      <w:r w:rsidR="000F0B12" w:rsidRPr="00FF7C3A">
        <w:rPr>
          <w:rFonts w:eastAsia="Calibri"/>
        </w:rPr>
        <w:t>o you</w:t>
      </w:r>
      <w:r w:rsidR="005B212D">
        <w:rPr>
          <w:rFonts w:eastAsia="Calibri"/>
        </w:rPr>
        <w:t>’</w:t>
      </w:r>
      <w:r w:rsidR="000F0B12" w:rsidRPr="00FF7C3A">
        <w:rPr>
          <w:rFonts w:eastAsia="Calibri"/>
        </w:rPr>
        <w:t xml:space="preserve">re the little woman who wrote the book that started this </w:t>
      </w:r>
      <w:proofErr w:type="gramStart"/>
      <w:r w:rsidR="000F0B12" w:rsidRPr="00FF7C3A">
        <w:rPr>
          <w:rFonts w:eastAsia="Calibri"/>
        </w:rPr>
        <w:t>great war</w:t>
      </w:r>
      <w:proofErr w:type="gramEnd"/>
      <w:r w:rsidR="000F0B12" w:rsidRPr="00FF7C3A">
        <w:rPr>
          <w:rFonts w:eastAsia="Calibri"/>
        </w:rPr>
        <w:t>.</w:t>
      </w:r>
      <w:r w:rsidR="003F5FC7">
        <w:rPr>
          <w:rFonts w:eastAsia="Calibri"/>
        </w:rPr>
        <w:t>”</w:t>
      </w:r>
      <w:r w:rsidR="000F0B12" w:rsidRPr="00FF7C3A">
        <w:rPr>
          <w:rFonts w:eastAsia="Calibri"/>
        </w:rPr>
        <w:t xml:space="preserve"> </w:t>
      </w:r>
      <w:r w:rsidR="00084364">
        <w:rPr>
          <w:rFonts w:eastAsia="Calibri"/>
        </w:rPr>
        <w:t>Though</w:t>
      </w:r>
      <w:r w:rsidR="00084364" w:rsidRPr="00FF7C3A">
        <w:rPr>
          <w:rFonts w:eastAsia="Calibri"/>
        </w:rPr>
        <w:t xml:space="preserve"> </w:t>
      </w:r>
      <w:r w:rsidR="000F0B12" w:rsidRPr="00FF7C3A">
        <w:rPr>
          <w:rFonts w:eastAsia="Calibri"/>
        </w:rPr>
        <w:t>there is little evidence</w:t>
      </w:r>
      <w:r w:rsidR="006E5787">
        <w:rPr>
          <w:rFonts w:eastAsia="Calibri"/>
        </w:rPr>
        <w:t xml:space="preserve"> that</w:t>
      </w:r>
      <w:r w:rsidR="000F0B12" w:rsidRPr="00FF7C3A">
        <w:rPr>
          <w:rFonts w:eastAsia="Calibri"/>
        </w:rPr>
        <w:t xml:space="preserve"> this exchange occurred, it has become a common myth that reinforces the popular</w:t>
      </w:r>
      <w:r w:rsidR="000F0B12">
        <w:rPr>
          <w:rFonts w:eastAsia="Calibri"/>
        </w:rPr>
        <w:t>ly</w:t>
      </w:r>
      <w:r w:rsidR="000F0B12" w:rsidRPr="00FF7C3A">
        <w:rPr>
          <w:rFonts w:eastAsia="Calibri"/>
        </w:rPr>
        <w:t xml:space="preserve"> held belief that </w:t>
      </w:r>
      <w:r w:rsidR="000F0B12" w:rsidRPr="002515DC">
        <w:rPr>
          <w:rFonts w:eastAsia="Calibri"/>
          <w:i/>
        </w:rPr>
        <w:t>Uncle Tom</w:t>
      </w:r>
      <w:r w:rsidR="005B212D">
        <w:rPr>
          <w:rFonts w:eastAsia="Calibri"/>
          <w:i/>
        </w:rPr>
        <w:t>’</w:t>
      </w:r>
      <w:r w:rsidR="000F0B12" w:rsidRPr="002515DC">
        <w:rPr>
          <w:rFonts w:eastAsia="Calibri"/>
          <w:i/>
        </w:rPr>
        <w:t>s Cabin</w:t>
      </w:r>
      <w:r w:rsidR="000F0B12" w:rsidRPr="00FF7C3A">
        <w:rPr>
          <w:rFonts w:eastAsia="Calibri"/>
        </w:rPr>
        <w:t xml:space="preserve"> pushed the nation toward war.</w:t>
      </w:r>
      <w:r w:rsidR="005B212D">
        <w:rPr>
          <w:rFonts w:eastAsia="Calibri"/>
        </w:rPr>
        <w:t xml:space="preserve"> </w:t>
      </w:r>
      <w:r w:rsidR="000F0B12" w:rsidRPr="00FF7C3A">
        <w:rPr>
          <w:rFonts w:eastAsia="Calibri"/>
        </w:rPr>
        <w:t>Lincoln himself stated,</w:t>
      </w:r>
      <w:r w:rsidR="000F0B12">
        <w:rPr>
          <w:rFonts w:eastAsia="Calibri"/>
        </w:rPr>
        <w:t xml:space="preserve"> “</w:t>
      </w:r>
      <w:r w:rsidR="003F5FC7">
        <w:rPr>
          <w:rFonts w:eastAsia="Calibri"/>
        </w:rPr>
        <w:t>O</w:t>
      </w:r>
      <w:r w:rsidR="000F0B12">
        <w:rPr>
          <w:rFonts w:eastAsia="Calibri"/>
        </w:rPr>
        <w:t>ur</w:t>
      </w:r>
      <w:r w:rsidR="000F0B12" w:rsidRPr="00FF7C3A">
        <w:rPr>
          <w:rFonts w:eastAsia="Calibri"/>
        </w:rPr>
        <w:t xml:space="preserve"> government rests in public opinion.</w:t>
      </w:r>
      <w:r w:rsidR="005B212D">
        <w:rPr>
          <w:rFonts w:eastAsia="Calibri"/>
        </w:rPr>
        <w:t xml:space="preserve"> </w:t>
      </w:r>
      <w:r w:rsidR="000F0B12" w:rsidRPr="00FF7C3A">
        <w:rPr>
          <w:rFonts w:eastAsia="Calibri"/>
        </w:rPr>
        <w:t>Whoever can change public opinion can change the government</w:t>
      </w:r>
      <w:r w:rsidR="003F5FC7">
        <w:rPr>
          <w:rFonts w:eastAsia="Calibri"/>
        </w:rPr>
        <w:t>,</w:t>
      </w:r>
      <w:r w:rsidR="000F0B12" w:rsidRPr="00FF7C3A">
        <w:rPr>
          <w:rFonts w:eastAsia="Calibri"/>
        </w:rPr>
        <w:t xml:space="preserve">” and changing public opinion is exactly what </w:t>
      </w:r>
      <w:r w:rsidR="000F0B12" w:rsidRPr="002515DC">
        <w:rPr>
          <w:rFonts w:eastAsia="Calibri"/>
          <w:i/>
        </w:rPr>
        <w:t>Uncle Tom</w:t>
      </w:r>
      <w:r w:rsidR="005B212D">
        <w:rPr>
          <w:rFonts w:eastAsia="Calibri"/>
          <w:i/>
        </w:rPr>
        <w:t>’</w:t>
      </w:r>
      <w:r w:rsidR="000F0B12" w:rsidRPr="002515DC">
        <w:rPr>
          <w:rFonts w:eastAsia="Calibri"/>
          <w:i/>
        </w:rPr>
        <w:t>s Cabin</w:t>
      </w:r>
      <w:r w:rsidR="000F0B12" w:rsidRPr="00FF7C3A">
        <w:rPr>
          <w:rFonts w:eastAsia="Calibri"/>
        </w:rPr>
        <w:t xml:space="preserve"> did.</w:t>
      </w:r>
      <w:r w:rsidR="005B212D">
        <w:rPr>
          <w:rFonts w:eastAsia="Calibri"/>
        </w:rPr>
        <w:t xml:space="preserve"> </w:t>
      </w:r>
      <w:r w:rsidR="000F0B12" w:rsidRPr="00FF7C3A">
        <w:rPr>
          <w:rFonts w:eastAsia="Calibri"/>
        </w:rPr>
        <w:t>Of course, the Civil War had a number of complex causes</w:t>
      </w:r>
      <w:r w:rsidR="00084364">
        <w:rPr>
          <w:rFonts w:eastAsia="Calibri"/>
        </w:rPr>
        <w:t>,</w:t>
      </w:r>
      <w:r w:rsidR="000F0B12" w:rsidRPr="00FF7C3A">
        <w:rPr>
          <w:rFonts w:eastAsia="Calibri"/>
        </w:rPr>
        <w:t xml:space="preserve"> and it is </w:t>
      </w:r>
      <w:r w:rsidR="000F0B12">
        <w:rPr>
          <w:rFonts w:eastAsia="Calibri"/>
        </w:rPr>
        <w:t>challenging</w:t>
      </w:r>
      <w:r w:rsidR="000F0B12" w:rsidRPr="00FF7C3A">
        <w:rPr>
          <w:rFonts w:eastAsia="Calibri"/>
        </w:rPr>
        <w:t xml:space="preserve"> to point to one thing as </w:t>
      </w:r>
      <w:r w:rsidR="000F0B12">
        <w:rPr>
          <w:rFonts w:eastAsia="Calibri"/>
        </w:rPr>
        <w:t>a</w:t>
      </w:r>
      <w:r w:rsidR="000F0B12" w:rsidRPr="00FF7C3A">
        <w:rPr>
          <w:rFonts w:eastAsia="Calibri"/>
        </w:rPr>
        <w:t xml:space="preserve"> primary contributing factor</w:t>
      </w:r>
      <w:r w:rsidR="003F5FC7">
        <w:rPr>
          <w:rFonts w:eastAsia="Calibri"/>
        </w:rPr>
        <w:t>;</w:t>
      </w:r>
      <w:r w:rsidR="005B212D">
        <w:rPr>
          <w:rFonts w:eastAsia="Calibri"/>
        </w:rPr>
        <w:t xml:space="preserve"> </w:t>
      </w:r>
      <w:r w:rsidR="003F5FC7">
        <w:rPr>
          <w:rFonts w:eastAsia="Calibri"/>
        </w:rPr>
        <w:t>h</w:t>
      </w:r>
      <w:r w:rsidR="000F0B12" w:rsidRPr="00FF7C3A">
        <w:rPr>
          <w:rFonts w:eastAsia="Calibri"/>
        </w:rPr>
        <w:t xml:space="preserve">owever, there is no doubt that </w:t>
      </w:r>
      <w:r w:rsidR="000F0B12" w:rsidRPr="00FF7C3A">
        <w:rPr>
          <w:rFonts w:eastAsia="Calibri"/>
          <w:i/>
        </w:rPr>
        <w:t>Uncle Tom</w:t>
      </w:r>
      <w:r w:rsidR="005B212D">
        <w:rPr>
          <w:rFonts w:eastAsia="Calibri"/>
          <w:i/>
        </w:rPr>
        <w:t>’</w:t>
      </w:r>
      <w:r w:rsidR="000F0B12" w:rsidRPr="00FF7C3A">
        <w:rPr>
          <w:rFonts w:eastAsia="Calibri"/>
          <w:i/>
        </w:rPr>
        <w:t xml:space="preserve">s Cabin </w:t>
      </w:r>
      <w:r w:rsidR="000F0B12" w:rsidRPr="00FF7C3A">
        <w:rPr>
          <w:rFonts w:eastAsia="Calibri"/>
        </w:rPr>
        <w:t xml:space="preserve">told the story of slavery in a personal, emotional way that </w:t>
      </w:r>
      <w:r w:rsidR="003F5FC7">
        <w:rPr>
          <w:rFonts w:eastAsia="Calibri"/>
        </w:rPr>
        <w:t>caused</w:t>
      </w:r>
      <w:r w:rsidR="003F5FC7" w:rsidRPr="00FF7C3A">
        <w:rPr>
          <w:rFonts w:eastAsia="Calibri"/>
        </w:rPr>
        <w:t xml:space="preserve"> </w:t>
      </w:r>
      <w:r w:rsidR="000F0B12" w:rsidRPr="00FF7C3A">
        <w:rPr>
          <w:rFonts w:eastAsia="Calibri"/>
        </w:rPr>
        <w:t xml:space="preserve">many readers </w:t>
      </w:r>
      <w:r w:rsidR="003F5FC7">
        <w:rPr>
          <w:rFonts w:eastAsia="Calibri"/>
        </w:rPr>
        <w:t xml:space="preserve">to </w:t>
      </w:r>
      <w:r w:rsidR="000F0B12" w:rsidRPr="00FF7C3A">
        <w:rPr>
          <w:rFonts w:eastAsia="Calibri"/>
        </w:rPr>
        <w:t>empathize with the book</w:t>
      </w:r>
      <w:r w:rsidR="005B212D">
        <w:rPr>
          <w:rFonts w:eastAsia="Calibri"/>
        </w:rPr>
        <w:t>’</w:t>
      </w:r>
      <w:r w:rsidR="000F0B12" w:rsidRPr="00FF7C3A">
        <w:rPr>
          <w:rFonts w:eastAsia="Calibri"/>
        </w:rPr>
        <w:t xml:space="preserve">s characters. </w:t>
      </w:r>
    </w:p>
    <w:p w14:paraId="75AE3BCC" w14:textId="77777777" w:rsidR="001B695F" w:rsidRDefault="000F0B12" w:rsidP="00A0396B">
      <w:pPr>
        <w:pStyle w:val="Heading2"/>
        <w:pBdr>
          <w:bottom w:val="single" w:sz="6" w:space="4" w:color="4F81BD" w:themeColor="accent1"/>
        </w:pBdr>
      </w:pPr>
      <w:r w:rsidRPr="00FF7C3A">
        <w:lastRenderedPageBreak/>
        <w:t xml:space="preserve">Content, Practices, and </w:t>
      </w:r>
      <w:r>
        <w:t>Literacies</w:t>
      </w:r>
    </w:p>
    <w:p w14:paraId="3838EB22" w14:textId="77777777" w:rsidR="001B695F" w:rsidRDefault="000F0B12" w:rsidP="001B695F">
      <w:r w:rsidRPr="00FF7C3A">
        <w:rPr>
          <w:rFonts w:eastAsia="Calibri"/>
        </w:rPr>
        <w:t>This inquiry has been designed to connect key curricular content with the social studies practices every student should master.</w:t>
      </w:r>
      <w:r w:rsidR="005B212D">
        <w:rPr>
          <w:rFonts w:eastAsia="Calibri"/>
        </w:rPr>
        <w:t xml:space="preserve"> </w:t>
      </w:r>
      <w:r w:rsidRPr="00FF7C3A">
        <w:rPr>
          <w:rFonts w:eastAsia="Calibri"/>
        </w:rPr>
        <w:t>Students will have the</w:t>
      </w:r>
      <w:r>
        <w:rPr>
          <w:rFonts w:eastAsia="Calibri"/>
        </w:rPr>
        <w:t xml:space="preserve"> opportunity to practice G</w:t>
      </w:r>
      <w:r w:rsidRPr="00FF7C3A">
        <w:rPr>
          <w:rFonts w:eastAsia="Calibri"/>
        </w:rPr>
        <w:t xml:space="preserve">athering, </w:t>
      </w:r>
      <w:r>
        <w:rPr>
          <w:rFonts w:eastAsia="Calibri"/>
        </w:rPr>
        <w:t>Using, and Interpreting E</w:t>
      </w:r>
      <w:r w:rsidRPr="00FF7C3A">
        <w:rPr>
          <w:rFonts w:eastAsia="Calibri"/>
        </w:rPr>
        <w:t>vidence from multiple sources</w:t>
      </w:r>
      <w:r w:rsidR="006E5787">
        <w:rPr>
          <w:rFonts w:eastAsia="Calibri"/>
        </w:rPr>
        <w:t>,</w:t>
      </w:r>
      <w:r w:rsidRPr="00FF7C3A">
        <w:rPr>
          <w:rFonts w:eastAsia="Calibri"/>
        </w:rPr>
        <w:t xml:space="preserve"> including </w:t>
      </w:r>
      <w:r w:rsidRPr="00FF7C3A">
        <w:rPr>
          <w:rFonts w:eastAsia="Calibri"/>
          <w:i/>
        </w:rPr>
        <w:t>Uncle Tom</w:t>
      </w:r>
      <w:r w:rsidR="005B212D">
        <w:rPr>
          <w:rFonts w:eastAsia="Calibri"/>
          <w:i/>
        </w:rPr>
        <w:t>’</w:t>
      </w:r>
      <w:r w:rsidRPr="00FF7C3A">
        <w:rPr>
          <w:rFonts w:eastAsia="Calibri"/>
          <w:i/>
        </w:rPr>
        <w:t>s Cabin</w:t>
      </w:r>
      <w:r w:rsidR="006E5787">
        <w:rPr>
          <w:rFonts w:eastAsia="Calibri"/>
        </w:rPr>
        <w:t>;</w:t>
      </w:r>
      <w:r w:rsidRPr="00FF7C3A">
        <w:rPr>
          <w:rFonts w:eastAsia="Calibri"/>
        </w:rPr>
        <w:t xml:space="preserve"> </w:t>
      </w:r>
      <w:r>
        <w:rPr>
          <w:rFonts w:eastAsia="Calibri"/>
        </w:rPr>
        <w:t>practice</w:t>
      </w:r>
      <w:r w:rsidRPr="00FF7C3A">
        <w:rPr>
          <w:rFonts w:eastAsia="Calibri"/>
        </w:rPr>
        <w:t xml:space="preserve"> </w:t>
      </w:r>
      <w:r w:rsidRPr="00DE378F">
        <w:rPr>
          <w:rFonts w:eastAsia="Calibri"/>
        </w:rPr>
        <w:t xml:space="preserve">Chronological Reasoning and Causation </w:t>
      </w:r>
      <w:r w:rsidRPr="00FF7C3A">
        <w:rPr>
          <w:rFonts w:eastAsia="Calibri"/>
        </w:rPr>
        <w:t>by describing how events like the pass</w:t>
      </w:r>
      <w:r w:rsidR="00084364">
        <w:rPr>
          <w:rFonts w:eastAsia="Calibri"/>
        </w:rPr>
        <w:t>age</w:t>
      </w:r>
      <w:r w:rsidRPr="00FF7C3A">
        <w:rPr>
          <w:rFonts w:eastAsia="Calibri"/>
        </w:rPr>
        <w:t xml:space="preserve"> of the Fugitive Slave </w:t>
      </w:r>
      <w:r>
        <w:rPr>
          <w:rFonts w:eastAsia="Calibri"/>
        </w:rPr>
        <w:t>Act</w:t>
      </w:r>
      <w:r w:rsidRPr="00FF7C3A">
        <w:rPr>
          <w:rFonts w:eastAsia="Calibri"/>
        </w:rPr>
        <w:t xml:space="preserve"> </w:t>
      </w:r>
      <w:r>
        <w:rPr>
          <w:rFonts w:eastAsia="Calibri"/>
        </w:rPr>
        <w:t xml:space="preserve">in 1850 </w:t>
      </w:r>
      <w:r w:rsidR="009439CD">
        <w:rPr>
          <w:rFonts w:eastAsia="Calibri"/>
        </w:rPr>
        <w:t>motivated</w:t>
      </w:r>
      <w:r w:rsidRPr="00FF7C3A">
        <w:rPr>
          <w:rFonts w:eastAsia="Calibri"/>
        </w:rPr>
        <w:t xml:space="preserve"> </w:t>
      </w:r>
      <w:r w:rsidR="00192CE4" w:rsidRPr="00FF7C3A">
        <w:rPr>
          <w:rFonts w:eastAsia="Calibri"/>
        </w:rPr>
        <w:t xml:space="preserve">Harriet Beecher </w:t>
      </w:r>
      <w:r w:rsidRPr="00FF7C3A">
        <w:rPr>
          <w:rFonts w:eastAsia="Calibri"/>
        </w:rPr>
        <w:t xml:space="preserve">Stowe to write </w:t>
      </w:r>
      <w:r>
        <w:rPr>
          <w:rFonts w:eastAsia="Calibri"/>
        </w:rPr>
        <w:t>her</w:t>
      </w:r>
      <w:r w:rsidRPr="00FF7C3A">
        <w:rPr>
          <w:rFonts w:eastAsia="Calibri"/>
        </w:rPr>
        <w:t xml:space="preserve"> book</w:t>
      </w:r>
      <w:r w:rsidR="006E5787">
        <w:rPr>
          <w:rFonts w:eastAsia="Calibri"/>
        </w:rPr>
        <w:t>;</w:t>
      </w:r>
      <w:r w:rsidR="003F5FC7">
        <w:rPr>
          <w:rFonts w:eastAsia="Calibri"/>
        </w:rPr>
        <w:t xml:space="preserve"> and</w:t>
      </w:r>
      <w:r w:rsidRPr="00FF7C3A">
        <w:rPr>
          <w:rFonts w:eastAsia="Calibri"/>
        </w:rPr>
        <w:t xml:space="preserve"> </w:t>
      </w:r>
      <w:r>
        <w:rPr>
          <w:rFonts w:eastAsia="Calibri"/>
        </w:rPr>
        <w:t>practice Comparison and C</w:t>
      </w:r>
      <w:r w:rsidRPr="00FF7C3A">
        <w:rPr>
          <w:rFonts w:eastAsia="Calibri"/>
        </w:rPr>
        <w:t>ontextualization through the analysis of different reactions from people in the North and South.</w:t>
      </w:r>
      <w:r w:rsidR="005B212D">
        <w:rPr>
          <w:rFonts w:eastAsia="Calibri"/>
        </w:rPr>
        <w:t xml:space="preserve"> </w:t>
      </w:r>
      <w:r w:rsidRPr="00FF7C3A">
        <w:rPr>
          <w:rFonts w:eastAsia="Calibri"/>
        </w:rPr>
        <w:t xml:space="preserve">Additionally, the </w:t>
      </w:r>
      <w:r>
        <w:rPr>
          <w:rFonts w:eastAsia="Calibri"/>
        </w:rPr>
        <w:t xml:space="preserve">Taking Informed Action activity </w:t>
      </w:r>
      <w:r w:rsidRPr="00FF7C3A">
        <w:rPr>
          <w:rFonts w:eastAsia="Calibri"/>
        </w:rPr>
        <w:t>emphasizes t</w:t>
      </w:r>
      <w:r>
        <w:rPr>
          <w:rFonts w:eastAsia="Calibri"/>
        </w:rPr>
        <w:t>he</w:t>
      </w:r>
      <w:r w:rsidRPr="00FF7C3A">
        <w:rPr>
          <w:rFonts w:eastAsia="Calibri"/>
        </w:rPr>
        <w:t xml:space="preserve"> power of </w:t>
      </w:r>
      <w:r>
        <w:rPr>
          <w:rFonts w:eastAsia="Calibri"/>
        </w:rPr>
        <w:t>C</w:t>
      </w:r>
      <w:r w:rsidRPr="00FF7C3A">
        <w:rPr>
          <w:rFonts w:eastAsia="Calibri"/>
        </w:rPr>
        <w:t xml:space="preserve">ivic </w:t>
      </w:r>
      <w:r>
        <w:rPr>
          <w:rFonts w:eastAsia="Calibri"/>
        </w:rPr>
        <w:t>P</w:t>
      </w:r>
      <w:r w:rsidRPr="00FF7C3A">
        <w:rPr>
          <w:rFonts w:eastAsia="Calibri"/>
        </w:rPr>
        <w:t>articipation.</w:t>
      </w:r>
    </w:p>
    <w:p w14:paraId="7AA15216" w14:textId="77777777" w:rsidR="001B695F" w:rsidRDefault="000F0B12" w:rsidP="001B695F">
      <w:r w:rsidRPr="00FF7C3A">
        <w:rPr>
          <w:rFonts w:eastAsia="Calibri"/>
        </w:rPr>
        <w:t>Student</w:t>
      </w:r>
      <w:r>
        <w:rPr>
          <w:rFonts w:eastAsia="Calibri"/>
        </w:rPr>
        <w:t>s</w:t>
      </w:r>
      <w:r w:rsidR="005B212D">
        <w:rPr>
          <w:rFonts w:eastAsia="Calibri"/>
        </w:rPr>
        <w:t>’</w:t>
      </w:r>
      <w:r w:rsidRPr="00FF7C3A">
        <w:rPr>
          <w:rFonts w:eastAsia="Calibri"/>
        </w:rPr>
        <w:t xml:space="preserve"> </w:t>
      </w:r>
      <w:r>
        <w:rPr>
          <w:rFonts w:eastAsia="Calibri"/>
        </w:rPr>
        <w:t>c</w:t>
      </w:r>
      <w:r w:rsidRPr="00FF7C3A">
        <w:rPr>
          <w:rFonts w:eastAsia="Calibri"/>
        </w:rPr>
        <w:t xml:space="preserve">ontent knowledge and skills are assessed in the inquiry through formative </w:t>
      </w:r>
      <w:r w:rsidR="007171DA">
        <w:rPr>
          <w:rFonts w:eastAsia="Calibri"/>
        </w:rPr>
        <w:t xml:space="preserve">performance </w:t>
      </w:r>
      <w:r w:rsidRPr="00FF7C3A">
        <w:rPr>
          <w:rFonts w:eastAsia="Calibri"/>
        </w:rPr>
        <w:t>tasks</w:t>
      </w:r>
      <w:r>
        <w:rPr>
          <w:rFonts w:eastAsia="Calibri"/>
        </w:rPr>
        <w:t>,</w:t>
      </w:r>
      <w:r w:rsidRPr="00FF7C3A">
        <w:rPr>
          <w:rFonts w:eastAsia="Calibri"/>
        </w:rPr>
        <w:t xml:space="preserve"> which increase in complexity during the inquiry. </w:t>
      </w:r>
      <w:r w:rsidR="003F5FC7">
        <w:rPr>
          <w:rFonts w:eastAsia="Calibri"/>
        </w:rPr>
        <w:t>These</w:t>
      </w:r>
      <w:r w:rsidRPr="00FF7C3A">
        <w:rPr>
          <w:rFonts w:eastAsia="Calibri"/>
        </w:rPr>
        <w:t xml:space="preserve"> tasks </w:t>
      </w:r>
      <w:r>
        <w:rPr>
          <w:rFonts w:eastAsia="Calibri"/>
        </w:rPr>
        <w:t xml:space="preserve">progress from summarizing the plot of </w:t>
      </w:r>
      <w:r w:rsidRPr="00B57242">
        <w:rPr>
          <w:rFonts w:eastAsia="Calibri"/>
          <w:i/>
        </w:rPr>
        <w:t>Uncle Tom</w:t>
      </w:r>
      <w:r w:rsidR="005B212D">
        <w:rPr>
          <w:rFonts w:eastAsia="Calibri"/>
          <w:i/>
        </w:rPr>
        <w:t>’</w:t>
      </w:r>
      <w:r w:rsidRPr="00B57242">
        <w:rPr>
          <w:rFonts w:eastAsia="Calibri"/>
          <w:i/>
        </w:rPr>
        <w:t>s Cabin</w:t>
      </w:r>
      <w:r>
        <w:rPr>
          <w:rFonts w:eastAsia="Calibri"/>
        </w:rPr>
        <w:t xml:space="preserve"> to identif</w:t>
      </w:r>
      <w:r w:rsidR="00084364">
        <w:rPr>
          <w:rFonts w:eastAsia="Calibri"/>
        </w:rPr>
        <w:t>ying</w:t>
      </w:r>
      <w:r w:rsidRPr="00E407B1">
        <w:rPr>
          <w:rFonts w:eastAsia="Calibri"/>
        </w:rPr>
        <w:t xml:space="preserve"> quotes</w:t>
      </w:r>
      <w:r>
        <w:rPr>
          <w:rFonts w:eastAsia="Calibri"/>
        </w:rPr>
        <w:t xml:space="preserve"> from </w:t>
      </w:r>
      <w:r w:rsidR="003F5FC7">
        <w:rPr>
          <w:rFonts w:eastAsia="Calibri"/>
        </w:rPr>
        <w:t>the book</w:t>
      </w:r>
      <w:r w:rsidR="00084364">
        <w:rPr>
          <w:rFonts w:eastAsia="Calibri"/>
        </w:rPr>
        <w:t>,</w:t>
      </w:r>
      <w:r>
        <w:rPr>
          <w:rFonts w:eastAsia="Calibri"/>
        </w:rPr>
        <w:t xml:space="preserve"> making inferences about Stowe</w:t>
      </w:r>
      <w:r w:rsidR="005B212D">
        <w:rPr>
          <w:rFonts w:eastAsia="Calibri"/>
        </w:rPr>
        <w:t>’</w:t>
      </w:r>
      <w:r>
        <w:rPr>
          <w:rFonts w:eastAsia="Calibri"/>
        </w:rPr>
        <w:t>s intentions in describing slavery</w:t>
      </w:r>
      <w:r w:rsidR="00084364">
        <w:rPr>
          <w:rFonts w:eastAsia="Calibri"/>
        </w:rPr>
        <w:t>, and</w:t>
      </w:r>
      <w:r>
        <w:rPr>
          <w:rFonts w:eastAsia="Calibri"/>
        </w:rPr>
        <w:t xml:space="preserve"> compari</w:t>
      </w:r>
      <w:r w:rsidR="00084364">
        <w:rPr>
          <w:rFonts w:eastAsia="Calibri"/>
        </w:rPr>
        <w:t>ng</w:t>
      </w:r>
      <w:r>
        <w:rPr>
          <w:rFonts w:eastAsia="Calibri"/>
        </w:rPr>
        <w:t xml:space="preserve"> viewpoints represented in contemporary reviews of the book. The final formative performance task allows students to initiate their arguments through </w:t>
      </w:r>
      <w:r w:rsidRPr="00FF7C3A">
        <w:rPr>
          <w:rFonts w:eastAsia="Calibri"/>
        </w:rPr>
        <w:t xml:space="preserve">a </w:t>
      </w:r>
      <w:r>
        <w:rPr>
          <w:rFonts w:eastAsia="Calibri"/>
        </w:rPr>
        <w:t>structured</w:t>
      </w:r>
      <w:r w:rsidRPr="00FF7C3A">
        <w:rPr>
          <w:rFonts w:eastAsia="Calibri"/>
        </w:rPr>
        <w:t xml:space="preserve"> discussion. The summative</w:t>
      </w:r>
      <w:r w:rsidR="007171DA">
        <w:rPr>
          <w:rFonts w:eastAsia="Calibri"/>
        </w:rPr>
        <w:t xml:space="preserve"> performance</w:t>
      </w:r>
      <w:r w:rsidRPr="00FF7C3A">
        <w:rPr>
          <w:rFonts w:eastAsia="Calibri"/>
        </w:rPr>
        <w:t xml:space="preserve"> task asks students to put all of this information together to </w:t>
      </w:r>
      <w:r>
        <w:rPr>
          <w:rFonts w:eastAsia="Calibri"/>
        </w:rPr>
        <w:t>craft</w:t>
      </w:r>
      <w:r w:rsidRPr="00FF7C3A">
        <w:rPr>
          <w:rFonts w:eastAsia="Calibri"/>
        </w:rPr>
        <w:t xml:space="preserve"> an argument about the </w:t>
      </w:r>
      <w:r w:rsidR="003F5FC7">
        <w:rPr>
          <w:rFonts w:eastAsia="Calibri"/>
        </w:rPr>
        <w:t xml:space="preserve">book’s </w:t>
      </w:r>
      <w:r>
        <w:rPr>
          <w:rFonts w:eastAsia="Calibri"/>
        </w:rPr>
        <w:t>impact</w:t>
      </w:r>
      <w:r w:rsidRPr="00FF7C3A">
        <w:rPr>
          <w:rFonts w:eastAsia="Calibri"/>
        </w:rPr>
        <w:t>.</w:t>
      </w:r>
    </w:p>
    <w:p w14:paraId="19D714EC" w14:textId="77777777" w:rsidR="000F0B12" w:rsidRPr="0032239D" w:rsidRDefault="000F0B12" w:rsidP="000F0B12">
      <w:pPr>
        <w:spacing w:line="276" w:lineRule="auto"/>
      </w:pPr>
      <w:r w:rsidRPr="0032239D">
        <w:t>The New York State P</w:t>
      </w:r>
      <w:r w:rsidR="003F5FC7" w:rsidRPr="0032239D">
        <w:t>–</w:t>
      </w:r>
      <w:r w:rsidRPr="0032239D">
        <w:t xml:space="preserve">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using academic vocabulary </w:t>
      </w:r>
      <w:r w:rsidRPr="00FD0FFB">
        <w:t>that complement</w:t>
      </w:r>
      <w:r w:rsidR="00FD0FFB">
        <w:t>s</w:t>
      </w:r>
      <w:r w:rsidRPr="0032239D">
        <w:t xml:space="preserve"> the pedagogical directions advocated in the New York </w:t>
      </w:r>
      <w:r w:rsidR="005B67DF">
        <w:t xml:space="preserve">State </w:t>
      </w:r>
      <w:r w:rsidRPr="0032239D">
        <w:t>K</w:t>
      </w:r>
      <w:r w:rsidR="003F5FC7" w:rsidRPr="0032239D">
        <w:t>–</w:t>
      </w:r>
      <w:r w:rsidRPr="0032239D">
        <w:t xml:space="preserve">12 Social Studies Framework. At the end of this inquiry is an explication of how teachers might integrate literacy skills </w:t>
      </w:r>
      <w:r w:rsidR="0040414E">
        <w:t>into</w:t>
      </w:r>
      <w:r w:rsidR="0040414E" w:rsidRPr="0032239D">
        <w:t xml:space="preserve"> </w:t>
      </w:r>
      <w:r w:rsidRPr="0032239D">
        <w:t>the content, instruction, and resource decisions they make. The Common Core connections are listed on the last page of this inquiry.</w:t>
      </w:r>
    </w:p>
    <w:p w14:paraId="6B4A702F" w14:textId="77777777" w:rsidR="004548BE" w:rsidRPr="004548BE" w:rsidRDefault="004548BE" w:rsidP="004548BE"/>
    <w:p w14:paraId="21BE9BBC" w14:textId="77777777" w:rsidR="00D944EC" w:rsidRDefault="00D944EC">
      <w:r>
        <w:br w:type="page"/>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4548BE" w:rsidRPr="00DF2B14" w14:paraId="680B9E64" w14:textId="77777777" w:rsidTr="0024647F">
        <w:trPr>
          <w:trHeight w:val="17"/>
        </w:trPr>
        <w:tc>
          <w:tcPr>
            <w:tcW w:w="10296" w:type="dxa"/>
            <w:gridSpan w:val="2"/>
            <w:shd w:val="clear" w:color="auto" w:fill="1A406F"/>
            <w:vAlign w:val="center"/>
          </w:tcPr>
          <w:p w14:paraId="28693B10" w14:textId="77777777" w:rsidR="004548BE" w:rsidRPr="00D944EC" w:rsidRDefault="00D944EC" w:rsidP="009736F4">
            <w:pPr>
              <w:pStyle w:val="Tabletext"/>
              <w:rPr>
                <w:rFonts w:eastAsia="Calibri" w:cs="Calibri"/>
                <w:b/>
                <w:color w:val="FFFFFF"/>
                <w:sz w:val="32"/>
                <w:szCs w:val="32"/>
              </w:rPr>
            </w:pPr>
            <w:r w:rsidRPr="00D944EC">
              <w:rPr>
                <w:color w:val="FFFFFF"/>
                <w:sz w:val="32"/>
                <w:szCs w:val="32"/>
              </w:rPr>
              <w:lastRenderedPageBreak/>
              <w:t>Staging the Compelling Question</w:t>
            </w:r>
          </w:p>
        </w:tc>
      </w:tr>
      <w:tr w:rsidR="001B695F" w:rsidRPr="00DF2B14" w14:paraId="7ACF20DC" w14:textId="77777777" w:rsidTr="0024647F">
        <w:trPr>
          <w:trHeight w:val="17"/>
        </w:trPr>
        <w:tc>
          <w:tcPr>
            <w:tcW w:w="2160" w:type="dxa"/>
            <w:shd w:val="clear" w:color="auto" w:fill="auto"/>
            <w:vAlign w:val="center"/>
          </w:tcPr>
          <w:p w14:paraId="20C84A68" w14:textId="77777777" w:rsidR="001B695F" w:rsidRPr="00B076B9" w:rsidRDefault="001B695F" w:rsidP="009736F4">
            <w:pPr>
              <w:pStyle w:val="Tableheaderblack"/>
              <w:jc w:val="left"/>
              <w:rPr>
                <w:color w:val="205595"/>
              </w:rPr>
            </w:pPr>
            <w:r w:rsidRPr="00B076B9">
              <w:rPr>
                <w:color w:val="205595"/>
              </w:rPr>
              <w:t>Compelling Question</w:t>
            </w:r>
          </w:p>
        </w:tc>
        <w:tc>
          <w:tcPr>
            <w:tcW w:w="8136" w:type="dxa"/>
            <w:shd w:val="clear" w:color="auto" w:fill="auto"/>
            <w:vAlign w:val="center"/>
          </w:tcPr>
          <w:p w14:paraId="3EDB36B9" w14:textId="77777777" w:rsidR="001B695F" w:rsidRPr="001B695F" w:rsidRDefault="001B695F" w:rsidP="009736F4">
            <w:pPr>
              <w:pStyle w:val="Tabletext"/>
              <w:rPr>
                <w:b/>
              </w:rPr>
            </w:pPr>
            <w:r w:rsidRPr="001B695F">
              <w:rPr>
                <w:rFonts w:eastAsia="Calibri" w:cs="Calibri"/>
                <w:b/>
              </w:rPr>
              <w:t>Can words lead to war?</w:t>
            </w:r>
          </w:p>
        </w:tc>
      </w:tr>
      <w:tr w:rsidR="001B695F" w:rsidRPr="00DF2B14" w14:paraId="4F10A4DA" w14:textId="77777777" w:rsidTr="0024647F">
        <w:trPr>
          <w:trHeight w:val="21"/>
        </w:trPr>
        <w:tc>
          <w:tcPr>
            <w:tcW w:w="2160" w:type="dxa"/>
            <w:shd w:val="clear" w:color="auto" w:fill="auto"/>
            <w:vAlign w:val="center"/>
          </w:tcPr>
          <w:p w14:paraId="772C86F6" w14:textId="77777777" w:rsidR="001B695F" w:rsidRPr="00B076B9" w:rsidRDefault="001B695F" w:rsidP="000312F3">
            <w:pPr>
              <w:pStyle w:val="Tableheaderblack"/>
              <w:jc w:val="left"/>
              <w:rPr>
                <w:color w:val="205595"/>
              </w:rPr>
            </w:pPr>
            <w:r w:rsidRPr="00B076B9">
              <w:rPr>
                <w:color w:val="205595"/>
              </w:rPr>
              <w:t>Featured Source</w:t>
            </w:r>
            <w:r w:rsidR="000D769C" w:rsidRPr="00B076B9">
              <w:rPr>
                <w:color w:val="205595"/>
              </w:rPr>
              <w:t xml:space="preserve"> </w:t>
            </w:r>
          </w:p>
        </w:tc>
        <w:tc>
          <w:tcPr>
            <w:tcW w:w="8136" w:type="dxa"/>
            <w:shd w:val="clear" w:color="auto" w:fill="auto"/>
            <w:vAlign w:val="center"/>
          </w:tcPr>
          <w:p w14:paraId="02429311" w14:textId="77777777" w:rsidR="001B695F" w:rsidRPr="00DF2B14" w:rsidRDefault="001B695F" w:rsidP="009736F4">
            <w:pPr>
              <w:pStyle w:val="Tabletext"/>
            </w:pPr>
            <w:r w:rsidRPr="00DF2B14">
              <w:rPr>
                <w:b/>
              </w:rPr>
              <w:t>Source A:</w:t>
            </w:r>
            <w:r w:rsidR="005B212D">
              <w:t xml:space="preserve"> </w:t>
            </w:r>
            <w:r w:rsidR="000D769C" w:rsidRPr="00096E7E">
              <w:rPr>
                <w:rFonts w:eastAsia="Calibri" w:cs="Calibri"/>
              </w:rPr>
              <w:t xml:space="preserve">Student Video on </w:t>
            </w:r>
            <w:proofErr w:type="spellStart"/>
            <w:r w:rsidR="000D769C" w:rsidRPr="00096E7E">
              <w:rPr>
                <w:rFonts w:eastAsia="Calibri" w:cs="Calibri"/>
              </w:rPr>
              <w:t>Kailash</w:t>
            </w:r>
            <w:proofErr w:type="spellEnd"/>
            <w:r w:rsidR="000D769C" w:rsidRPr="00096E7E">
              <w:rPr>
                <w:rFonts w:eastAsia="Calibri" w:cs="Calibri"/>
              </w:rPr>
              <w:t xml:space="preserve"> </w:t>
            </w:r>
            <w:proofErr w:type="spellStart"/>
            <w:r w:rsidR="000D769C" w:rsidRPr="00096E7E">
              <w:rPr>
                <w:rFonts w:eastAsia="Calibri" w:cs="Calibri"/>
              </w:rPr>
              <w:t>Satyarthi</w:t>
            </w:r>
            <w:proofErr w:type="spellEnd"/>
          </w:p>
        </w:tc>
      </w:tr>
    </w:tbl>
    <w:p w14:paraId="4C912972" w14:textId="77777777" w:rsidR="001B695F" w:rsidRDefault="000F0B12" w:rsidP="000D769C">
      <w:pPr>
        <w:rPr>
          <w:rFonts w:eastAsia="Calibri"/>
        </w:rPr>
      </w:pPr>
      <w:r w:rsidRPr="000D769C">
        <w:rPr>
          <w:rStyle w:val="bluerun-in"/>
          <w:rFonts w:eastAsia="Calibri"/>
        </w:rPr>
        <w:t xml:space="preserve">This inquiry opens </w:t>
      </w:r>
      <w:r w:rsidRPr="00114DB8">
        <w:rPr>
          <w:rStyle w:val="bluerun-in"/>
          <w:rFonts w:eastAsia="Calibri"/>
        </w:rPr>
        <w:t>with the ques</w:t>
      </w:r>
      <w:r w:rsidRPr="000D769C">
        <w:rPr>
          <w:rStyle w:val="bluerun-in"/>
          <w:rFonts w:eastAsia="Calibri"/>
        </w:rPr>
        <w:t>tion</w:t>
      </w:r>
      <w:r>
        <w:rPr>
          <w:rFonts w:eastAsia="Calibri"/>
        </w:rPr>
        <w:t xml:space="preserve"> “</w:t>
      </w:r>
      <w:r w:rsidR="003F5FC7">
        <w:rPr>
          <w:rFonts w:eastAsia="Calibri"/>
        </w:rPr>
        <w:t>C</w:t>
      </w:r>
      <w:r w:rsidRPr="00FF7C3A">
        <w:rPr>
          <w:rFonts w:eastAsia="Calibri"/>
        </w:rPr>
        <w:t>a</w:t>
      </w:r>
      <w:r>
        <w:rPr>
          <w:rFonts w:eastAsia="Calibri"/>
        </w:rPr>
        <w:t>n words lead to war?”</w:t>
      </w:r>
      <w:r w:rsidR="005B212D">
        <w:rPr>
          <w:rFonts w:eastAsia="Calibri"/>
        </w:rPr>
        <w:t xml:space="preserve"> </w:t>
      </w:r>
      <w:r w:rsidRPr="00FF7C3A">
        <w:rPr>
          <w:rFonts w:eastAsia="Calibri"/>
        </w:rPr>
        <w:t xml:space="preserve">To begin </w:t>
      </w:r>
      <w:r w:rsidR="00833BD5">
        <w:rPr>
          <w:rFonts w:eastAsia="Calibri"/>
        </w:rPr>
        <w:t xml:space="preserve">to </w:t>
      </w:r>
      <w:r w:rsidRPr="00FF7C3A">
        <w:rPr>
          <w:rFonts w:eastAsia="Calibri"/>
        </w:rPr>
        <w:t xml:space="preserve">understand the </w:t>
      </w:r>
      <w:r>
        <w:rPr>
          <w:rFonts w:eastAsia="Calibri"/>
        </w:rPr>
        <w:t xml:space="preserve">compelling </w:t>
      </w:r>
      <w:r w:rsidRPr="00FF7C3A">
        <w:rPr>
          <w:rFonts w:eastAsia="Calibri"/>
        </w:rPr>
        <w:t>question</w:t>
      </w:r>
      <w:r>
        <w:rPr>
          <w:rFonts w:eastAsia="Calibri"/>
        </w:rPr>
        <w:t>,</w:t>
      </w:r>
      <w:r w:rsidRPr="00FF7C3A">
        <w:rPr>
          <w:rFonts w:eastAsia="Calibri"/>
        </w:rPr>
        <w:t xml:space="preserve"> students should first grapple with </w:t>
      </w:r>
      <w:r>
        <w:rPr>
          <w:rFonts w:eastAsia="Calibri"/>
        </w:rPr>
        <w:t xml:space="preserve">the power of words. Teachers may set up an activity where students think about the power of words with a quote from </w:t>
      </w:r>
      <w:r w:rsidRPr="00030C8B">
        <w:rPr>
          <w:rFonts w:eastAsia="Calibri"/>
        </w:rPr>
        <w:t>Nathaniel Hawthorne</w:t>
      </w:r>
      <w:r>
        <w:rPr>
          <w:rFonts w:eastAsia="Calibri"/>
        </w:rPr>
        <w:t>.</w:t>
      </w:r>
    </w:p>
    <w:p w14:paraId="77EFDA9E" w14:textId="77777777" w:rsidR="001B695F" w:rsidRDefault="000F0B12" w:rsidP="000D769C">
      <w:pPr>
        <w:pStyle w:val="Quote2"/>
        <w:rPr>
          <w:rFonts w:eastAsia="Calibri"/>
        </w:rPr>
      </w:pPr>
      <w:r w:rsidRPr="00030C8B">
        <w:rPr>
          <w:rFonts w:eastAsia="Calibri"/>
        </w:rPr>
        <w:t>Words</w:t>
      </w:r>
      <w:r w:rsidR="003F5FC7">
        <w:rPr>
          <w:rFonts w:eastAsia="Calibri"/>
        </w:rPr>
        <w:t>—</w:t>
      </w:r>
      <w:r w:rsidRPr="00030C8B">
        <w:rPr>
          <w:rFonts w:eastAsia="Calibri"/>
        </w:rPr>
        <w:t>so innocent and powerless as they are, as standing in a dictionary, how potent for good and evil they become in the hands of one who knows how to combine them.</w:t>
      </w:r>
    </w:p>
    <w:p w14:paraId="47A2E84B" w14:textId="77777777" w:rsidR="000F0B12" w:rsidRDefault="003F5FC7" w:rsidP="001D34D4">
      <w:pPr>
        <w:pStyle w:val="Normal1"/>
        <w:spacing w:after="200" w:line="276" w:lineRule="auto"/>
        <w:jc w:val="right"/>
        <w:rPr>
          <w:rFonts w:ascii="Calibri" w:eastAsia="Calibri" w:hAnsi="Calibri" w:cs="Calibri"/>
          <w:sz w:val="20"/>
          <w:szCs w:val="20"/>
        </w:rPr>
      </w:pPr>
      <w:r>
        <w:rPr>
          <w:rFonts w:ascii="Calibri" w:eastAsia="Calibri" w:hAnsi="Calibri" w:cs="Calibri"/>
          <w:i/>
          <w:sz w:val="20"/>
          <w:szCs w:val="20"/>
        </w:rPr>
        <w:t>—</w:t>
      </w:r>
      <w:r w:rsidR="000F0B12" w:rsidRPr="001D34D4">
        <w:rPr>
          <w:rFonts w:ascii="Calibri" w:eastAsia="Calibri" w:hAnsi="Calibri" w:cs="Calibri"/>
          <w:i/>
          <w:sz w:val="20"/>
          <w:szCs w:val="20"/>
        </w:rPr>
        <w:t xml:space="preserve">American </w:t>
      </w:r>
      <w:proofErr w:type="gramStart"/>
      <w:r w:rsidR="000F0B12" w:rsidRPr="001D34D4">
        <w:rPr>
          <w:rFonts w:ascii="Calibri" w:eastAsia="Calibri" w:hAnsi="Calibri" w:cs="Calibri"/>
          <w:i/>
          <w:sz w:val="20"/>
          <w:szCs w:val="20"/>
        </w:rPr>
        <w:t>Note-Books</w:t>
      </w:r>
      <w:proofErr w:type="gramEnd"/>
      <w:r w:rsidR="000F0B12" w:rsidRPr="001D34D4">
        <w:rPr>
          <w:rFonts w:ascii="Calibri" w:eastAsia="Calibri" w:hAnsi="Calibri" w:cs="Calibri"/>
          <w:i/>
          <w:sz w:val="20"/>
          <w:szCs w:val="20"/>
        </w:rPr>
        <w:t xml:space="preserve"> of Nathaniel Hawthorn</w:t>
      </w:r>
      <w:r w:rsidR="001D34D4">
        <w:rPr>
          <w:rFonts w:ascii="Calibri" w:eastAsia="Calibri" w:hAnsi="Calibri" w:cs="Calibri"/>
          <w:i/>
          <w:sz w:val="20"/>
          <w:szCs w:val="20"/>
        </w:rPr>
        <w:t>e</w:t>
      </w:r>
      <w:r w:rsidR="000D769C" w:rsidRPr="001D34D4">
        <w:rPr>
          <w:rFonts w:ascii="Calibri" w:eastAsia="Calibri" w:hAnsi="Calibri" w:cs="Calibri"/>
          <w:sz w:val="20"/>
          <w:szCs w:val="20"/>
        </w:rPr>
        <w:t>, May 18, 1848</w:t>
      </w:r>
    </w:p>
    <w:p w14:paraId="4FB659B1" w14:textId="77777777" w:rsidR="001B695F" w:rsidRDefault="001D34D4" w:rsidP="000D769C">
      <w:pPr>
        <w:pStyle w:val="Credit"/>
      </w:pPr>
      <w:r w:rsidRPr="00C731AA">
        <w:rPr>
          <w:i/>
        </w:rPr>
        <w:t>The Atlantic Monthly</w:t>
      </w:r>
      <w:r w:rsidRPr="001D34D4">
        <w:t>, Volume 18, No. 110, December 1866.</w:t>
      </w:r>
      <w:r w:rsidR="00760A60">
        <w:t xml:space="preserve"> Public Domain.</w:t>
      </w:r>
      <w:r w:rsidR="004E2C06">
        <w:t xml:space="preserve"> </w:t>
      </w:r>
      <w:hyperlink r:id="rId18" w:anchor="PASSAGES_FROM_HAWTHORNES_NOTE-BOOKS" w:history="1">
        <w:proofErr w:type="gramStart"/>
        <w:r w:rsidR="000F0B12" w:rsidRPr="00F07CA5">
          <w:rPr>
            <w:rStyle w:val="Hyperlink"/>
          </w:rPr>
          <w:t>http://www.gutenberg.org/files/17217/17217-h/17217-h.htm#PASSAGES_FROM_HAWTHORNES_NOTE-BOOKS</w:t>
        </w:r>
      </w:hyperlink>
      <w:r w:rsidR="00DD6229">
        <w:rPr>
          <w:rStyle w:val="Hyperlink"/>
        </w:rPr>
        <w:t>.</w:t>
      </w:r>
      <w:proofErr w:type="gramEnd"/>
      <w:r w:rsidR="000F0B12" w:rsidRPr="00F07CA5">
        <w:t xml:space="preserve"> </w:t>
      </w:r>
    </w:p>
    <w:p w14:paraId="219BA9FA" w14:textId="77777777" w:rsidR="000F0B12" w:rsidRPr="00030C8B" w:rsidRDefault="000F0B12" w:rsidP="000D769C">
      <w:r>
        <w:t>Harriet Beecher Stowe certainly knew how to combine words, and in this inquiry students carefully consider the</w:t>
      </w:r>
      <w:r w:rsidR="003F5FC7">
        <w:t>ir</w:t>
      </w:r>
      <w:r>
        <w:t xml:space="preserve"> power. To get students thinking about why words matter, teachers can use </w:t>
      </w:r>
      <w:r w:rsidR="00833BD5">
        <w:t xml:space="preserve">such </w:t>
      </w:r>
      <w:r>
        <w:t>questions as these</w:t>
      </w:r>
      <w:r w:rsidR="00084364">
        <w:t>:</w:t>
      </w:r>
    </w:p>
    <w:p w14:paraId="6BD4AB04" w14:textId="77777777" w:rsidR="000F0B12" w:rsidRPr="001D34D4" w:rsidRDefault="000F0B12" w:rsidP="000D769C">
      <w:pPr>
        <w:pStyle w:val="ListBullet2"/>
        <w:rPr>
          <w:rFonts w:ascii="Cambria" w:hAnsi="Cambria"/>
        </w:rPr>
      </w:pPr>
      <w:r w:rsidRPr="001D34D4">
        <w:rPr>
          <w:rFonts w:ascii="Cambria" w:eastAsia="Calibri" w:hAnsi="Cambria"/>
        </w:rPr>
        <w:t xml:space="preserve">Does what you say matter? </w:t>
      </w:r>
    </w:p>
    <w:p w14:paraId="58B1B86E" w14:textId="77777777" w:rsidR="000F0B12" w:rsidRPr="001D34D4" w:rsidRDefault="000F0B12" w:rsidP="000D769C">
      <w:pPr>
        <w:pStyle w:val="ListBullet2"/>
        <w:rPr>
          <w:rFonts w:ascii="Cambria" w:hAnsi="Cambria"/>
        </w:rPr>
      </w:pPr>
      <w:r w:rsidRPr="001D34D4">
        <w:rPr>
          <w:rFonts w:ascii="Cambria" w:eastAsia="Calibri" w:hAnsi="Cambria"/>
        </w:rPr>
        <w:t>Does how you say something matter?</w:t>
      </w:r>
    </w:p>
    <w:p w14:paraId="34FD3718" w14:textId="77777777" w:rsidR="000F0B12" w:rsidRPr="001D34D4" w:rsidRDefault="000F0B12" w:rsidP="000D769C">
      <w:pPr>
        <w:pStyle w:val="ListBullet2"/>
        <w:rPr>
          <w:rFonts w:ascii="Cambria" w:hAnsi="Cambria"/>
        </w:rPr>
      </w:pPr>
      <w:r w:rsidRPr="001D34D4">
        <w:rPr>
          <w:rFonts w:ascii="Cambria" w:eastAsia="Calibri" w:hAnsi="Cambria"/>
        </w:rPr>
        <w:t xml:space="preserve">What is the power of words at home, </w:t>
      </w:r>
      <w:r w:rsidR="00084364">
        <w:rPr>
          <w:rFonts w:ascii="Cambria" w:eastAsia="Calibri" w:hAnsi="Cambria"/>
        </w:rPr>
        <w:t xml:space="preserve">at </w:t>
      </w:r>
      <w:r w:rsidRPr="001D34D4">
        <w:rPr>
          <w:rFonts w:ascii="Cambria" w:eastAsia="Calibri" w:hAnsi="Cambria"/>
        </w:rPr>
        <w:t xml:space="preserve">school, and with friends? </w:t>
      </w:r>
    </w:p>
    <w:p w14:paraId="7137531B" w14:textId="77777777" w:rsidR="000F0B12" w:rsidRPr="001D34D4" w:rsidRDefault="000F0B12" w:rsidP="000D769C">
      <w:pPr>
        <w:pStyle w:val="ListBullet2"/>
        <w:rPr>
          <w:rFonts w:ascii="Cambria" w:hAnsi="Cambria"/>
        </w:rPr>
      </w:pPr>
      <w:r w:rsidRPr="001D34D4">
        <w:rPr>
          <w:rFonts w:ascii="Cambria" w:eastAsia="Calibri" w:hAnsi="Cambria"/>
        </w:rPr>
        <w:t>How responsible should we be for the words we say and write?</w:t>
      </w:r>
    </w:p>
    <w:p w14:paraId="727C2645" w14:textId="77777777" w:rsidR="001B695F" w:rsidRDefault="000F0B12" w:rsidP="000D769C">
      <w:pPr>
        <w:pStyle w:val="ListBullet2"/>
      </w:pPr>
      <w:r w:rsidRPr="001D34D4">
        <w:rPr>
          <w:rFonts w:ascii="Cambria" w:eastAsia="Calibri" w:hAnsi="Cambria"/>
        </w:rPr>
        <w:t>How can we change th</w:t>
      </w:r>
      <w:r w:rsidR="00E540A1">
        <w:rPr>
          <w:rFonts w:ascii="Cambria" w:eastAsia="Calibri" w:hAnsi="Cambria"/>
        </w:rPr>
        <w:t>e world</w:t>
      </w:r>
      <w:r w:rsidRPr="001D34D4">
        <w:rPr>
          <w:rFonts w:ascii="Cambria" w:eastAsia="Calibri" w:hAnsi="Cambria"/>
        </w:rPr>
        <w:t xml:space="preserve"> for the better with words? </w:t>
      </w:r>
    </w:p>
    <w:p w14:paraId="1FD521D3" w14:textId="77777777" w:rsidR="001B695F" w:rsidRDefault="000F0B12" w:rsidP="000D769C">
      <w:pPr>
        <w:rPr>
          <w:rFonts w:eastAsia="Calibri"/>
        </w:rPr>
      </w:pPr>
      <w:r>
        <w:rPr>
          <w:rFonts w:eastAsia="Calibri"/>
        </w:rPr>
        <w:t>These questions set the stage for this inquiry by getting student to think about the power of words. T</w:t>
      </w:r>
      <w:r w:rsidRPr="00FF7C3A">
        <w:rPr>
          <w:rFonts w:eastAsia="Calibri"/>
        </w:rPr>
        <w:t>eacher</w:t>
      </w:r>
      <w:r>
        <w:rPr>
          <w:rFonts w:eastAsia="Calibri"/>
        </w:rPr>
        <w:t>s</w:t>
      </w:r>
      <w:r w:rsidRPr="00FF7C3A">
        <w:rPr>
          <w:rFonts w:eastAsia="Calibri"/>
        </w:rPr>
        <w:t xml:space="preserve"> might </w:t>
      </w:r>
      <w:r>
        <w:rPr>
          <w:rFonts w:eastAsia="Calibri"/>
        </w:rPr>
        <w:t>also</w:t>
      </w:r>
      <w:r w:rsidRPr="00FF7C3A">
        <w:rPr>
          <w:rFonts w:eastAsia="Calibri"/>
        </w:rPr>
        <w:t xml:space="preserve"> discuss students</w:t>
      </w:r>
      <w:r w:rsidR="005B212D">
        <w:rPr>
          <w:rFonts w:eastAsia="Calibri"/>
        </w:rPr>
        <w:t>’</w:t>
      </w:r>
      <w:r w:rsidRPr="00FF7C3A">
        <w:rPr>
          <w:rFonts w:eastAsia="Calibri"/>
        </w:rPr>
        <w:t xml:space="preserve"> personal experiences wit</w:t>
      </w:r>
      <w:r>
        <w:rPr>
          <w:rFonts w:eastAsia="Calibri"/>
        </w:rPr>
        <w:t>h the</w:t>
      </w:r>
      <w:r w:rsidR="003F5FC7">
        <w:rPr>
          <w:rFonts w:eastAsia="Calibri"/>
        </w:rPr>
        <w:t>ir</w:t>
      </w:r>
      <w:r>
        <w:rPr>
          <w:rFonts w:eastAsia="Calibri"/>
        </w:rPr>
        <w:t xml:space="preserve"> power by asking if they regret something they recently said</w:t>
      </w:r>
      <w:r w:rsidR="003F5FC7">
        <w:rPr>
          <w:rFonts w:eastAsia="Calibri"/>
        </w:rPr>
        <w:t xml:space="preserve"> and</w:t>
      </w:r>
      <w:r w:rsidR="005B212D">
        <w:rPr>
          <w:rFonts w:eastAsia="Calibri"/>
        </w:rPr>
        <w:t xml:space="preserve"> </w:t>
      </w:r>
      <w:r w:rsidR="003F5FC7">
        <w:rPr>
          <w:rFonts w:eastAsia="Calibri"/>
        </w:rPr>
        <w:t>e</w:t>
      </w:r>
      <w:r>
        <w:rPr>
          <w:rFonts w:eastAsia="Calibri"/>
        </w:rPr>
        <w:t>ncourag</w:t>
      </w:r>
      <w:r w:rsidR="00084364">
        <w:rPr>
          <w:rFonts w:eastAsia="Calibri"/>
        </w:rPr>
        <w:t>ing</w:t>
      </w:r>
      <w:r w:rsidRPr="00FF7C3A">
        <w:rPr>
          <w:rFonts w:eastAsia="Calibri"/>
        </w:rPr>
        <w:t xml:space="preserve"> </w:t>
      </w:r>
      <w:r w:rsidR="003F5FC7">
        <w:rPr>
          <w:rFonts w:eastAsia="Calibri"/>
        </w:rPr>
        <w:t>them</w:t>
      </w:r>
      <w:r w:rsidR="003F5FC7" w:rsidRPr="00FF7C3A">
        <w:rPr>
          <w:rFonts w:eastAsia="Calibri"/>
        </w:rPr>
        <w:t xml:space="preserve"> </w:t>
      </w:r>
      <w:r w:rsidRPr="00FF7C3A">
        <w:rPr>
          <w:rFonts w:eastAsia="Calibri"/>
        </w:rPr>
        <w:t xml:space="preserve">to share stories about their own personal </w:t>
      </w:r>
      <w:r w:rsidR="00833BD5">
        <w:rPr>
          <w:rFonts w:eastAsia="Calibri"/>
        </w:rPr>
        <w:t xml:space="preserve">verbal </w:t>
      </w:r>
      <w:r w:rsidRPr="00FF7C3A">
        <w:rPr>
          <w:rFonts w:eastAsia="Calibri"/>
        </w:rPr>
        <w:t>missteps.</w:t>
      </w:r>
      <w:r w:rsidR="005B212D">
        <w:rPr>
          <w:rFonts w:eastAsia="Calibri"/>
        </w:rPr>
        <w:t xml:space="preserve"> </w:t>
      </w:r>
      <w:r>
        <w:rPr>
          <w:rFonts w:eastAsia="Calibri"/>
        </w:rPr>
        <w:t>Next</w:t>
      </w:r>
      <w:r w:rsidRPr="00FF7C3A">
        <w:rPr>
          <w:rFonts w:eastAsia="Calibri"/>
        </w:rPr>
        <w:t>, teacher</w:t>
      </w:r>
      <w:r>
        <w:rPr>
          <w:rFonts w:eastAsia="Calibri"/>
        </w:rPr>
        <w:t>s</w:t>
      </w:r>
      <w:r w:rsidRPr="00FF7C3A">
        <w:rPr>
          <w:rFonts w:eastAsia="Calibri"/>
        </w:rPr>
        <w:t xml:space="preserve"> </w:t>
      </w:r>
      <w:r>
        <w:rPr>
          <w:rFonts w:eastAsia="Calibri"/>
        </w:rPr>
        <w:t>might ask students about</w:t>
      </w:r>
      <w:r w:rsidRPr="00FF7C3A">
        <w:rPr>
          <w:rFonts w:eastAsia="Calibri"/>
        </w:rPr>
        <w:t xml:space="preserve"> a time when </w:t>
      </w:r>
      <w:r>
        <w:rPr>
          <w:rFonts w:eastAsia="Calibri"/>
        </w:rPr>
        <w:t>they</w:t>
      </w:r>
      <w:r w:rsidRPr="00FF7C3A">
        <w:rPr>
          <w:rFonts w:eastAsia="Calibri"/>
        </w:rPr>
        <w:t xml:space="preserve"> spoke up for something </w:t>
      </w:r>
      <w:r>
        <w:rPr>
          <w:rFonts w:eastAsia="Calibri"/>
        </w:rPr>
        <w:t>they</w:t>
      </w:r>
      <w:r w:rsidRPr="00FF7C3A">
        <w:rPr>
          <w:rFonts w:eastAsia="Calibri"/>
        </w:rPr>
        <w:t xml:space="preserve"> thought </w:t>
      </w:r>
      <w:proofErr w:type="gramStart"/>
      <w:r w:rsidRPr="00FF7C3A">
        <w:rPr>
          <w:rFonts w:eastAsia="Calibri"/>
        </w:rPr>
        <w:t>was</w:t>
      </w:r>
      <w:proofErr w:type="gramEnd"/>
      <w:r w:rsidRPr="00FF7C3A">
        <w:rPr>
          <w:rFonts w:eastAsia="Calibri"/>
        </w:rPr>
        <w:t xml:space="preserve"> unfair</w:t>
      </w:r>
      <w:r w:rsidR="00084364">
        <w:rPr>
          <w:rFonts w:eastAsia="Calibri"/>
        </w:rPr>
        <w:t>. T</w:t>
      </w:r>
      <w:r w:rsidRPr="00FF7C3A">
        <w:rPr>
          <w:rFonts w:eastAsia="Calibri"/>
        </w:rPr>
        <w:t xml:space="preserve">his </w:t>
      </w:r>
      <w:r>
        <w:rPr>
          <w:rFonts w:eastAsia="Calibri"/>
        </w:rPr>
        <w:t>should</w:t>
      </w:r>
      <w:r w:rsidRPr="00FF7C3A">
        <w:rPr>
          <w:rFonts w:eastAsia="Calibri"/>
        </w:rPr>
        <w:t xml:space="preserve"> appeal to </w:t>
      </w:r>
      <w:r w:rsidR="003F5FC7">
        <w:rPr>
          <w:rFonts w:eastAsia="Calibri"/>
        </w:rPr>
        <w:t>their</w:t>
      </w:r>
      <w:r w:rsidR="003F5FC7" w:rsidRPr="00FF7C3A">
        <w:rPr>
          <w:rFonts w:eastAsia="Calibri"/>
        </w:rPr>
        <w:t xml:space="preserve"> </w:t>
      </w:r>
      <w:r w:rsidRPr="00FF7C3A">
        <w:rPr>
          <w:rFonts w:eastAsia="Calibri"/>
        </w:rPr>
        <w:t xml:space="preserve">sense of fairness and introduces the idea that words can create </w:t>
      </w:r>
      <w:r>
        <w:rPr>
          <w:rFonts w:eastAsia="Calibri"/>
        </w:rPr>
        <w:t>positive change.</w:t>
      </w:r>
      <w:r w:rsidR="004E2C06">
        <w:rPr>
          <w:rFonts w:eastAsia="Calibri"/>
        </w:rPr>
        <w:t xml:space="preserve"> </w:t>
      </w:r>
    </w:p>
    <w:p w14:paraId="4E7F5FC3" w14:textId="77777777" w:rsidR="001B695F" w:rsidRDefault="000F0B12" w:rsidP="000D769C">
      <w:pPr>
        <w:rPr>
          <w:rFonts w:eastAsia="Calibri"/>
        </w:rPr>
      </w:pPr>
      <w:r>
        <w:rPr>
          <w:rFonts w:eastAsia="Calibri"/>
        </w:rPr>
        <w:t xml:space="preserve">Follow up by asking students when they were successful </w:t>
      </w:r>
      <w:r w:rsidR="00084364">
        <w:rPr>
          <w:rFonts w:eastAsia="Calibri"/>
        </w:rPr>
        <w:t xml:space="preserve">in </w:t>
      </w:r>
      <w:r>
        <w:rPr>
          <w:rFonts w:eastAsia="Calibri"/>
        </w:rPr>
        <w:t>standing up for something.</w:t>
      </w:r>
      <w:r w:rsidRPr="00FF7C3A">
        <w:rPr>
          <w:rFonts w:eastAsia="Calibri"/>
        </w:rPr>
        <w:t xml:space="preserve"> This question provides students with an opportunity to think</w:t>
      </w:r>
      <w:r>
        <w:rPr>
          <w:rFonts w:eastAsia="Calibri"/>
        </w:rPr>
        <w:t xml:space="preserve"> about what success looks like. </w:t>
      </w:r>
      <w:r w:rsidR="003F5FC7">
        <w:rPr>
          <w:rFonts w:eastAsia="Calibri"/>
        </w:rPr>
        <w:t>Next, t</w:t>
      </w:r>
      <w:r w:rsidRPr="00FF7C3A">
        <w:rPr>
          <w:rFonts w:eastAsia="Calibri"/>
        </w:rPr>
        <w:t>eacher</w:t>
      </w:r>
      <w:r>
        <w:rPr>
          <w:rFonts w:eastAsia="Calibri"/>
        </w:rPr>
        <w:t>s</w:t>
      </w:r>
      <w:r w:rsidRPr="00FF7C3A">
        <w:rPr>
          <w:rFonts w:eastAsia="Calibri"/>
        </w:rPr>
        <w:t xml:space="preserve"> might</w:t>
      </w:r>
      <w:r>
        <w:rPr>
          <w:rFonts w:eastAsia="Calibri"/>
        </w:rPr>
        <w:t xml:space="preserve"> </w:t>
      </w:r>
      <w:r w:rsidRPr="00FF7C3A">
        <w:rPr>
          <w:rFonts w:eastAsia="Calibri"/>
        </w:rPr>
        <w:t>ask</w:t>
      </w:r>
      <w:r>
        <w:rPr>
          <w:rFonts w:eastAsia="Calibri"/>
        </w:rPr>
        <w:t xml:space="preserve"> about</w:t>
      </w:r>
      <w:r w:rsidRPr="00FF7C3A">
        <w:rPr>
          <w:rFonts w:eastAsia="Calibri"/>
        </w:rPr>
        <w:t xml:space="preserve"> different ways </w:t>
      </w:r>
      <w:r>
        <w:rPr>
          <w:rFonts w:eastAsia="Calibri"/>
        </w:rPr>
        <w:t>to</w:t>
      </w:r>
      <w:r w:rsidRPr="00FF7C3A">
        <w:rPr>
          <w:rFonts w:eastAsia="Calibri"/>
        </w:rPr>
        <w:t xml:space="preserve"> communica</w:t>
      </w:r>
      <w:r>
        <w:rPr>
          <w:rFonts w:eastAsia="Calibri"/>
        </w:rPr>
        <w:t>te what we think.</w:t>
      </w:r>
      <w:r w:rsidR="005B212D">
        <w:rPr>
          <w:rFonts w:eastAsia="Calibri"/>
        </w:rPr>
        <w:t xml:space="preserve"> </w:t>
      </w:r>
      <w:r w:rsidRPr="00FF7C3A">
        <w:rPr>
          <w:rFonts w:eastAsia="Calibri"/>
        </w:rPr>
        <w:t>Students</w:t>
      </w:r>
      <w:r w:rsidR="005B212D">
        <w:rPr>
          <w:rFonts w:eastAsia="Calibri"/>
        </w:rPr>
        <w:t>’</w:t>
      </w:r>
      <w:r w:rsidRPr="00FF7C3A">
        <w:rPr>
          <w:rFonts w:eastAsia="Calibri"/>
        </w:rPr>
        <w:t xml:space="preserve"> answers will likely include numerous modes of</w:t>
      </w:r>
      <w:r>
        <w:rPr>
          <w:rFonts w:eastAsia="Calibri"/>
        </w:rPr>
        <w:t xml:space="preserve"> </w:t>
      </w:r>
      <w:r w:rsidRPr="00FF7C3A">
        <w:rPr>
          <w:rFonts w:eastAsia="Calibri"/>
        </w:rPr>
        <w:t>communication</w:t>
      </w:r>
      <w:r w:rsidR="00084364">
        <w:rPr>
          <w:rFonts w:eastAsia="Calibri"/>
        </w:rPr>
        <w:t>,</w:t>
      </w:r>
      <w:r w:rsidRPr="00FF7C3A">
        <w:rPr>
          <w:rFonts w:eastAsia="Calibri"/>
        </w:rPr>
        <w:t xml:space="preserve"> including speaking, writing, </w:t>
      </w:r>
      <w:r>
        <w:rPr>
          <w:rFonts w:eastAsia="Calibri"/>
        </w:rPr>
        <w:t xml:space="preserve">and </w:t>
      </w:r>
      <w:r w:rsidR="00084364">
        <w:rPr>
          <w:rFonts w:eastAsia="Calibri"/>
        </w:rPr>
        <w:t xml:space="preserve">participating in </w:t>
      </w:r>
      <w:r w:rsidRPr="00FF7C3A">
        <w:rPr>
          <w:rFonts w:eastAsia="Calibri"/>
        </w:rPr>
        <w:t xml:space="preserve">social media. To make a personal connection and create a precursor for the </w:t>
      </w:r>
      <w:r>
        <w:rPr>
          <w:rFonts w:eastAsia="Calibri"/>
        </w:rPr>
        <w:t>Taking Informed A</w:t>
      </w:r>
      <w:r w:rsidRPr="00FF7C3A">
        <w:rPr>
          <w:rFonts w:eastAsia="Calibri"/>
        </w:rPr>
        <w:t xml:space="preserve">ction </w:t>
      </w:r>
      <w:r>
        <w:rPr>
          <w:rFonts w:eastAsia="Calibri"/>
        </w:rPr>
        <w:t>task</w:t>
      </w:r>
      <w:r w:rsidRPr="00FF7C3A">
        <w:rPr>
          <w:rFonts w:eastAsia="Calibri"/>
        </w:rPr>
        <w:t>, teacher</w:t>
      </w:r>
      <w:r>
        <w:rPr>
          <w:rFonts w:eastAsia="Calibri"/>
        </w:rPr>
        <w:t>s</w:t>
      </w:r>
      <w:r w:rsidRPr="00FF7C3A">
        <w:rPr>
          <w:rFonts w:eastAsia="Calibri"/>
        </w:rPr>
        <w:t xml:space="preserve"> </w:t>
      </w:r>
      <w:r>
        <w:rPr>
          <w:rFonts w:eastAsia="Calibri"/>
        </w:rPr>
        <w:t>can</w:t>
      </w:r>
      <w:r w:rsidRPr="00FF7C3A">
        <w:rPr>
          <w:rFonts w:eastAsia="Calibri"/>
        </w:rPr>
        <w:t xml:space="preserve"> ask</w:t>
      </w:r>
      <w:r>
        <w:rPr>
          <w:rFonts w:eastAsia="Calibri"/>
        </w:rPr>
        <w:t xml:space="preserve"> students when they might be willing to speak out on something</w:t>
      </w:r>
      <w:r w:rsidR="003F5FC7">
        <w:rPr>
          <w:rFonts w:eastAsia="Calibri"/>
        </w:rPr>
        <w:t>, and</w:t>
      </w:r>
      <w:r>
        <w:t xml:space="preserve"> </w:t>
      </w:r>
      <w:r>
        <w:rPr>
          <w:rFonts w:eastAsia="Calibri"/>
        </w:rPr>
        <w:t xml:space="preserve">then have students watch the video </w:t>
      </w:r>
      <w:proofErr w:type="spellStart"/>
      <w:r w:rsidRPr="00C731AA">
        <w:rPr>
          <w:rFonts w:eastAsia="Calibri"/>
          <w:i/>
        </w:rPr>
        <w:t>Kailash</w:t>
      </w:r>
      <w:proofErr w:type="spellEnd"/>
      <w:r w:rsidRPr="00C731AA">
        <w:rPr>
          <w:rFonts w:eastAsia="Calibri"/>
          <w:i/>
        </w:rPr>
        <w:t xml:space="preserve"> </w:t>
      </w:r>
      <w:proofErr w:type="spellStart"/>
      <w:r w:rsidRPr="00C731AA">
        <w:rPr>
          <w:rFonts w:eastAsia="Calibri"/>
          <w:i/>
        </w:rPr>
        <w:t>Satyarthi</w:t>
      </w:r>
      <w:proofErr w:type="spellEnd"/>
      <w:r>
        <w:rPr>
          <w:rFonts w:eastAsia="Calibri"/>
        </w:rPr>
        <w:t xml:space="preserve">, produced by middle school students in New York who were using words to try </w:t>
      </w:r>
      <w:r w:rsidR="00F54B93">
        <w:rPr>
          <w:rFonts w:eastAsia="Calibri"/>
        </w:rPr>
        <w:t xml:space="preserve">to </w:t>
      </w:r>
      <w:r>
        <w:rPr>
          <w:rFonts w:eastAsia="Calibri"/>
        </w:rPr>
        <w:t xml:space="preserve">bring about positive change. The video features students describing the work of activist and 2014 Nobel Peace Prize winner </w:t>
      </w:r>
      <w:proofErr w:type="spellStart"/>
      <w:r w:rsidRPr="00302A79">
        <w:rPr>
          <w:rFonts w:eastAsia="Calibri"/>
        </w:rPr>
        <w:t>Kailash</w:t>
      </w:r>
      <w:proofErr w:type="spellEnd"/>
      <w:r w:rsidRPr="00302A79">
        <w:rPr>
          <w:rFonts w:eastAsia="Calibri"/>
        </w:rPr>
        <w:t xml:space="preserve"> </w:t>
      </w:r>
      <w:proofErr w:type="spellStart"/>
      <w:r w:rsidRPr="00694A85">
        <w:rPr>
          <w:rFonts w:eastAsia="Calibri"/>
        </w:rPr>
        <w:t>Satyarthi</w:t>
      </w:r>
      <w:proofErr w:type="spellEnd"/>
      <w:r w:rsidRPr="00694A85">
        <w:rPr>
          <w:rFonts w:eastAsia="Calibri"/>
        </w:rPr>
        <w:t xml:space="preserve"> </w:t>
      </w:r>
      <w:r>
        <w:rPr>
          <w:rFonts w:eastAsia="Calibri"/>
        </w:rPr>
        <w:t xml:space="preserve">and his efforts to end child labor. As the inquiry proceeds, students can be prompted to think about </w:t>
      </w:r>
      <w:r w:rsidR="00833BD5">
        <w:rPr>
          <w:rFonts w:eastAsia="Calibri"/>
        </w:rPr>
        <w:t>what</w:t>
      </w:r>
      <w:r>
        <w:rPr>
          <w:rFonts w:eastAsia="Calibri"/>
        </w:rPr>
        <w:t xml:space="preserve"> these </w:t>
      </w:r>
      <w:r w:rsidR="003F5FC7">
        <w:rPr>
          <w:rFonts w:eastAsia="Calibri"/>
        </w:rPr>
        <w:t xml:space="preserve">children </w:t>
      </w:r>
      <w:r w:rsidR="00833BD5">
        <w:rPr>
          <w:rFonts w:eastAsia="Calibri"/>
        </w:rPr>
        <w:t xml:space="preserve">were trying to do with the words they </w:t>
      </w:r>
      <w:r>
        <w:rPr>
          <w:rFonts w:eastAsia="Calibri"/>
        </w:rPr>
        <w:t xml:space="preserve">used in their video </w:t>
      </w:r>
      <w:r w:rsidR="00833BD5">
        <w:rPr>
          <w:rFonts w:eastAsia="Calibri"/>
        </w:rPr>
        <w:t xml:space="preserve">compared </w:t>
      </w:r>
      <w:r w:rsidR="00F54B93">
        <w:rPr>
          <w:rFonts w:eastAsia="Calibri"/>
        </w:rPr>
        <w:t xml:space="preserve">with </w:t>
      </w:r>
      <w:r>
        <w:rPr>
          <w:rFonts w:eastAsia="Calibri"/>
        </w:rPr>
        <w:t xml:space="preserve">what Stowe was trying to do with her words. </w:t>
      </w:r>
    </w:p>
    <w:p w14:paraId="078999F4" w14:textId="77777777" w:rsidR="001B695F" w:rsidRDefault="000F0B12" w:rsidP="000D769C">
      <w:pPr>
        <w:rPr>
          <w:rFonts w:eastAsia="Calibri"/>
        </w:rPr>
      </w:pPr>
      <w:r>
        <w:rPr>
          <w:rFonts w:eastAsia="Calibri"/>
        </w:rPr>
        <w:lastRenderedPageBreak/>
        <w:t>Teachers may decide to support students</w:t>
      </w:r>
      <w:r w:rsidR="005B212D">
        <w:rPr>
          <w:rFonts w:eastAsia="Calibri"/>
        </w:rPr>
        <w:t>’</w:t>
      </w:r>
      <w:r>
        <w:rPr>
          <w:rFonts w:eastAsia="Calibri"/>
        </w:rPr>
        <w:t xml:space="preserve"> work in the Taking Informed Action task concurrent to the inquiry</w:t>
      </w:r>
      <w:r w:rsidR="003F5FC7">
        <w:rPr>
          <w:rFonts w:eastAsia="Calibri"/>
        </w:rPr>
        <w:t>;</w:t>
      </w:r>
      <w:r w:rsidR="005B212D">
        <w:rPr>
          <w:rFonts w:eastAsia="Calibri"/>
        </w:rPr>
        <w:t xml:space="preserve"> </w:t>
      </w:r>
      <w:r w:rsidR="003F5FC7">
        <w:rPr>
          <w:rFonts w:eastAsia="Calibri"/>
        </w:rPr>
        <w:t>t</w:t>
      </w:r>
      <w:r>
        <w:rPr>
          <w:rFonts w:eastAsia="Calibri"/>
        </w:rPr>
        <w:t xml:space="preserve">his will provide </w:t>
      </w:r>
      <w:r w:rsidR="003F5FC7">
        <w:rPr>
          <w:rFonts w:eastAsia="Calibri"/>
        </w:rPr>
        <w:t>them</w:t>
      </w:r>
      <w:r w:rsidR="00F54B93">
        <w:rPr>
          <w:rFonts w:eastAsia="Calibri"/>
        </w:rPr>
        <w:t xml:space="preserve"> with</w:t>
      </w:r>
      <w:r w:rsidR="003F5FC7">
        <w:rPr>
          <w:rFonts w:eastAsia="Calibri"/>
        </w:rPr>
        <w:t xml:space="preserve"> </w:t>
      </w:r>
      <w:r>
        <w:rPr>
          <w:rFonts w:eastAsia="Calibri"/>
        </w:rPr>
        <w:t>the opportunity to learn about how others have described a current social problem as they learn about the problem of slavery through Stowe</w:t>
      </w:r>
      <w:r w:rsidR="005B212D">
        <w:rPr>
          <w:rFonts w:eastAsia="Calibri"/>
        </w:rPr>
        <w:t>’</w:t>
      </w:r>
      <w:r>
        <w:rPr>
          <w:rFonts w:eastAsia="Calibri"/>
        </w:rPr>
        <w:t>s book. Students can then examine their motivations for investigating a current social problem</w:t>
      </w:r>
      <w:r w:rsidR="00F54B93">
        <w:rPr>
          <w:rFonts w:eastAsia="Calibri"/>
        </w:rPr>
        <w:t>,</w:t>
      </w:r>
      <w:r>
        <w:rPr>
          <w:rFonts w:eastAsia="Calibri"/>
        </w:rPr>
        <w:t xml:space="preserve"> such as child labor, trafficking, or poverty</w:t>
      </w:r>
      <w:r w:rsidR="003F5FC7">
        <w:rPr>
          <w:rFonts w:eastAsia="Calibri"/>
        </w:rPr>
        <w:t>,</w:t>
      </w:r>
      <w:r>
        <w:rPr>
          <w:rFonts w:eastAsia="Calibri"/>
        </w:rPr>
        <w:t xml:space="preserve"> while learning about Stowe</w:t>
      </w:r>
      <w:r w:rsidR="005B212D">
        <w:rPr>
          <w:rFonts w:eastAsia="Calibri"/>
        </w:rPr>
        <w:t>’</w:t>
      </w:r>
      <w:r>
        <w:rPr>
          <w:rFonts w:eastAsia="Calibri"/>
        </w:rPr>
        <w:t xml:space="preserve">s motivation for writing </w:t>
      </w:r>
      <w:r w:rsidRPr="008C28DB">
        <w:rPr>
          <w:rFonts w:eastAsia="Calibri"/>
          <w:i/>
        </w:rPr>
        <w:t>Uncle Tom</w:t>
      </w:r>
      <w:r w:rsidR="005B212D">
        <w:rPr>
          <w:rFonts w:eastAsia="Calibri"/>
          <w:i/>
        </w:rPr>
        <w:t>’</w:t>
      </w:r>
      <w:r w:rsidRPr="008C28DB">
        <w:rPr>
          <w:rFonts w:eastAsia="Calibri"/>
          <w:i/>
        </w:rPr>
        <w:t>s Cabin</w:t>
      </w:r>
      <w:r>
        <w:rPr>
          <w:rFonts w:eastAsia="Calibri"/>
        </w:rPr>
        <w:t>.</w:t>
      </w:r>
      <w:r w:rsidR="005B212D">
        <w:rPr>
          <w:rFonts w:eastAsia="Calibri"/>
        </w:rPr>
        <w:t xml:space="preserve"> </w:t>
      </w:r>
      <w:r>
        <w:rPr>
          <w:rFonts w:eastAsia="Calibri"/>
        </w:rPr>
        <w:t xml:space="preserve">As the inquiry continues and students learn about the reactions to </w:t>
      </w:r>
      <w:r w:rsidR="00F54B93">
        <w:rPr>
          <w:rFonts w:eastAsia="Calibri"/>
        </w:rPr>
        <w:t xml:space="preserve">and impact of </w:t>
      </w:r>
      <w:r>
        <w:rPr>
          <w:rFonts w:eastAsia="Calibri"/>
        </w:rPr>
        <w:t>Stowe</w:t>
      </w:r>
      <w:r w:rsidR="005B212D">
        <w:rPr>
          <w:rFonts w:eastAsia="Calibri"/>
        </w:rPr>
        <w:t>’</w:t>
      </w:r>
      <w:r>
        <w:rPr>
          <w:rFonts w:eastAsia="Calibri"/>
        </w:rPr>
        <w:t xml:space="preserve">s book in the subsequent formative </w:t>
      </w:r>
      <w:r w:rsidR="007171DA">
        <w:rPr>
          <w:rFonts w:eastAsia="Calibri"/>
        </w:rPr>
        <w:t xml:space="preserve">performance </w:t>
      </w:r>
      <w:r>
        <w:rPr>
          <w:rFonts w:eastAsia="Calibri"/>
        </w:rPr>
        <w:t xml:space="preserve">tasks, they may be provided with a parallel opportunity to do the same with their </w:t>
      </w:r>
      <w:r w:rsidR="003F5FC7">
        <w:rPr>
          <w:rFonts w:eastAsia="Calibri"/>
        </w:rPr>
        <w:t>T</w:t>
      </w:r>
      <w:r>
        <w:rPr>
          <w:rFonts w:eastAsia="Calibri"/>
        </w:rPr>
        <w:t xml:space="preserve">aking </w:t>
      </w:r>
      <w:r w:rsidR="003F5FC7">
        <w:rPr>
          <w:rFonts w:eastAsia="Calibri"/>
        </w:rPr>
        <w:t>I</w:t>
      </w:r>
      <w:r>
        <w:rPr>
          <w:rFonts w:eastAsia="Calibri"/>
        </w:rPr>
        <w:t xml:space="preserve">nformed </w:t>
      </w:r>
      <w:r w:rsidR="003F5FC7">
        <w:rPr>
          <w:rFonts w:eastAsia="Calibri"/>
        </w:rPr>
        <w:t>A</w:t>
      </w:r>
      <w:r>
        <w:rPr>
          <w:rFonts w:eastAsia="Calibri"/>
        </w:rPr>
        <w:t>ction topic.</w:t>
      </w:r>
    </w:p>
    <w:p w14:paraId="44E3DE83" w14:textId="77777777" w:rsidR="00114DB8" w:rsidRDefault="00114DB8" w:rsidP="00114DB8"/>
    <w:p w14:paraId="74DC1C42" w14:textId="77777777" w:rsidR="00114DB8" w:rsidRDefault="00114DB8">
      <w:r>
        <w:br w:type="page"/>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114DB8" w:rsidRPr="00DF2B14" w14:paraId="797077DB" w14:textId="77777777" w:rsidTr="00114DB8">
        <w:trPr>
          <w:trHeight w:val="21"/>
        </w:trPr>
        <w:tc>
          <w:tcPr>
            <w:tcW w:w="10296" w:type="dxa"/>
            <w:gridSpan w:val="2"/>
            <w:shd w:val="clear" w:color="auto" w:fill="1A406F"/>
            <w:vAlign w:val="center"/>
          </w:tcPr>
          <w:p w14:paraId="3B34F38F" w14:textId="77777777" w:rsidR="00114DB8" w:rsidRPr="00114DB8" w:rsidRDefault="00114DB8" w:rsidP="00753C5D">
            <w:pPr>
              <w:pStyle w:val="Tabletext"/>
              <w:rPr>
                <w:b/>
                <w:sz w:val="32"/>
                <w:szCs w:val="32"/>
              </w:rPr>
            </w:pPr>
            <w:r>
              <w:rPr>
                <w:rFonts w:ascii="Cambria" w:eastAsia="Times New Roman" w:hAnsi="Cambria"/>
                <w:sz w:val="22"/>
              </w:rPr>
              <w:lastRenderedPageBreak/>
              <w:br w:type="page"/>
            </w:r>
            <w:r>
              <w:rPr>
                <w:rFonts w:ascii="Cambria" w:eastAsia="Times New Roman" w:hAnsi="Cambria"/>
                <w:sz w:val="22"/>
              </w:rPr>
              <w:br w:type="page"/>
            </w:r>
            <w:r w:rsidRPr="00114DB8">
              <w:rPr>
                <w:sz w:val="32"/>
                <w:szCs w:val="32"/>
              </w:rPr>
              <w:t>Staging the Compelling Question</w:t>
            </w:r>
          </w:p>
        </w:tc>
      </w:tr>
      <w:tr w:rsidR="000D769C" w:rsidRPr="00DF2B14" w14:paraId="5C33F77F" w14:textId="77777777" w:rsidTr="00114DB8">
        <w:trPr>
          <w:trHeight w:val="21"/>
        </w:trPr>
        <w:tc>
          <w:tcPr>
            <w:tcW w:w="2160" w:type="dxa"/>
            <w:shd w:val="clear" w:color="auto" w:fill="auto"/>
            <w:vAlign w:val="center"/>
          </w:tcPr>
          <w:p w14:paraId="6AB314A0" w14:textId="77777777" w:rsidR="000D769C" w:rsidRPr="00114DB8" w:rsidRDefault="000D769C" w:rsidP="0025695C">
            <w:pPr>
              <w:pStyle w:val="Tableheaderblack"/>
              <w:jc w:val="left"/>
              <w:rPr>
                <w:color w:val="205595"/>
              </w:rPr>
            </w:pPr>
            <w:r w:rsidRPr="00114DB8">
              <w:rPr>
                <w:color w:val="205595"/>
              </w:rPr>
              <w:t>Fe</w:t>
            </w:r>
            <w:r w:rsidR="0025695C">
              <w:rPr>
                <w:color w:val="205595"/>
              </w:rPr>
              <w:t>at</w:t>
            </w:r>
            <w:r w:rsidR="00114DB8" w:rsidRPr="00114DB8">
              <w:rPr>
                <w:color w:val="205595"/>
              </w:rPr>
              <w:t>ured Source</w:t>
            </w:r>
          </w:p>
        </w:tc>
        <w:tc>
          <w:tcPr>
            <w:tcW w:w="8136" w:type="dxa"/>
            <w:shd w:val="clear" w:color="auto" w:fill="auto"/>
            <w:vAlign w:val="center"/>
          </w:tcPr>
          <w:p w14:paraId="732B38EE" w14:textId="77777777" w:rsidR="000D769C" w:rsidRPr="00DF2B14" w:rsidRDefault="000D769C" w:rsidP="00753C5D">
            <w:pPr>
              <w:pStyle w:val="Tabletext"/>
            </w:pPr>
            <w:r w:rsidRPr="00DF2B14">
              <w:rPr>
                <w:b/>
              </w:rPr>
              <w:t>Source A:</w:t>
            </w:r>
            <w:r w:rsidR="004E2C06">
              <w:t xml:space="preserve"> </w:t>
            </w:r>
            <w:r w:rsidR="0062467D">
              <w:rPr>
                <w:rFonts w:eastAsia="Calibri" w:cs="Calibri"/>
              </w:rPr>
              <w:t>Springville Middle School</w:t>
            </w:r>
            <w:r w:rsidR="005C7AA1">
              <w:rPr>
                <w:rFonts w:eastAsia="Calibri" w:cs="Calibri"/>
              </w:rPr>
              <w:t>,</w:t>
            </w:r>
            <w:r w:rsidR="0062467D">
              <w:rPr>
                <w:rFonts w:eastAsia="Calibri" w:cs="Calibri"/>
              </w:rPr>
              <w:t xml:space="preserve"> Springville,</w:t>
            </w:r>
            <w:r w:rsidR="005C7AA1">
              <w:rPr>
                <w:rFonts w:eastAsia="Calibri" w:cs="Calibri"/>
              </w:rPr>
              <w:t xml:space="preserve"> NY, video, </w:t>
            </w:r>
            <w:proofErr w:type="spellStart"/>
            <w:r w:rsidR="003F5FC7" w:rsidRPr="00C731AA">
              <w:rPr>
                <w:rFonts w:eastAsia="Calibri" w:cs="Calibri"/>
                <w:i/>
              </w:rPr>
              <w:t>Kailash</w:t>
            </w:r>
            <w:proofErr w:type="spellEnd"/>
            <w:r w:rsidR="003F5FC7" w:rsidRPr="00C731AA">
              <w:rPr>
                <w:rFonts w:eastAsia="Calibri" w:cs="Calibri"/>
                <w:i/>
              </w:rPr>
              <w:t xml:space="preserve"> </w:t>
            </w:r>
            <w:proofErr w:type="spellStart"/>
            <w:r w:rsidR="003F5FC7" w:rsidRPr="00C731AA">
              <w:rPr>
                <w:rFonts w:eastAsia="Calibri" w:cs="Calibri"/>
                <w:i/>
              </w:rPr>
              <w:t>Satyarthi</w:t>
            </w:r>
            <w:proofErr w:type="spellEnd"/>
            <w:r w:rsidR="003F5FC7">
              <w:rPr>
                <w:rFonts w:eastAsia="Calibri" w:cs="Calibri"/>
              </w:rPr>
              <w:t>,</w:t>
            </w:r>
            <w:r w:rsidR="0040414E">
              <w:rPr>
                <w:rFonts w:eastAsia="Calibri" w:cs="Calibri"/>
              </w:rPr>
              <w:t xml:space="preserve"> </w:t>
            </w:r>
            <w:r w:rsidR="00322847">
              <w:rPr>
                <w:rFonts w:eastAsia="Calibri" w:cs="Calibri"/>
              </w:rPr>
              <w:t>2014.</w:t>
            </w:r>
          </w:p>
        </w:tc>
      </w:tr>
    </w:tbl>
    <w:p w14:paraId="50AAB8D9" w14:textId="77777777" w:rsidR="001B695F" w:rsidRDefault="00453B20" w:rsidP="000D769C">
      <w:pPr>
        <w:spacing w:after="0" w:line="276" w:lineRule="auto"/>
        <w:jc w:val="center"/>
        <w:rPr>
          <w:rFonts w:ascii="Calibri" w:eastAsia="Calibri" w:hAnsi="Calibri" w:cs="Calibri"/>
        </w:rPr>
      </w:pPr>
      <w:r>
        <w:rPr>
          <w:rFonts w:ascii="Calibri" w:eastAsia="Calibri" w:hAnsi="Calibri" w:cs="Calibri"/>
          <w:noProof/>
        </w:rPr>
        <w:drawing>
          <wp:inline distT="0" distB="0" distL="0" distR="0" wp14:anchorId="512CA7F3" wp14:editId="3933ED8B">
            <wp:extent cx="5143500" cy="32956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143500" cy="3295650"/>
                    </a:xfrm>
                    <a:prstGeom prst="rect">
                      <a:avLst/>
                    </a:prstGeom>
                    <a:noFill/>
                    <a:ln w="9525">
                      <a:noFill/>
                      <a:miter lim="800000"/>
                      <a:headEnd/>
                      <a:tailEnd/>
                    </a:ln>
                  </pic:spPr>
                </pic:pic>
              </a:graphicData>
            </a:graphic>
          </wp:inline>
        </w:drawing>
      </w:r>
    </w:p>
    <w:p w14:paraId="40824462" w14:textId="77777777" w:rsidR="0040414E" w:rsidRDefault="00753C5D" w:rsidP="0040414E">
      <w:pPr>
        <w:pStyle w:val="Credit"/>
      </w:pPr>
      <w:r>
        <w:t xml:space="preserve">From the </w:t>
      </w:r>
      <w:r w:rsidR="0040414E">
        <w:t xml:space="preserve">Speak Truth To Power Student Video Contest website. </w:t>
      </w:r>
      <w:hyperlink r:id="rId20" w:anchor="!c3-connection/cf55" w:history="1">
        <w:r w:rsidR="00FE5CBF" w:rsidRPr="000A2BDB">
          <w:rPr>
            <w:rStyle w:val="Hyperlink"/>
          </w:rPr>
          <w:t>http://www.speaktruthvideo.com/#!c3-connection/cf55</w:t>
        </w:r>
        <w:proofErr w:type="gramStart"/>
      </w:hyperlink>
      <w:r w:rsidR="00FE5CBF">
        <w:t>.</w:t>
      </w:r>
      <w:proofErr w:type="gramEnd"/>
      <w:r w:rsidR="00FE5CBF">
        <w:t xml:space="preserve"> </w:t>
      </w:r>
    </w:p>
    <w:p w14:paraId="60863E7D" w14:textId="77777777" w:rsidR="0040414E" w:rsidRDefault="0040414E" w:rsidP="00F570A3">
      <w:pPr>
        <w:pStyle w:val="Credit"/>
        <w:rPr>
          <w:rFonts w:ascii="Cambria" w:hAnsi="Cambria"/>
          <w:sz w:val="24"/>
          <w:szCs w:val="24"/>
        </w:rPr>
      </w:pPr>
    </w:p>
    <w:p w14:paraId="191827EA" w14:textId="77777777" w:rsidR="00F570A3" w:rsidRPr="00867742" w:rsidRDefault="00F54B93" w:rsidP="00F570A3">
      <w:pPr>
        <w:pStyle w:val="Credit"/>
        <w:rPr>
          <w:rFonts w:ascii="Cambria" w:hAnsi="Cambria"/>
          <w:sz w:val="22"/>
          <w:szCs w:val="22"/>
        </w:rPr>
      </w:pPr>
      <w:r w:rsidRPr="00867742">
        <w:rPr>
          <w:rFonts w:ascii="Cambria" w:hAnsi="Cambria"/>
          <w:sz w:val="22"/>
          <w:szCs w:val="22"/>
        </w:rPr>
        <w:t>This v</w:t>
      </w:r>
      <w:r w:rsidR="00F82155" w:rsidRPr="00867742">
        <w:rPr>
          <w:rFonts w:ascii="Cambria" w:hAnsi="Cambria"/>
          <w:sz w:val="22"/>
          <w:szCs w:val="22"/>
        </w:rPr>
        <w:t xml:space="preserve">ideo on </w:t>
      </w:r>
      <w:proofErr w:type="spellStart"/>
      <w:r w:rsidR="00F82155" w:rsidRPr="00867742">
        <w:rPr>
          <w:rFonts w:ascii="Cambria" w:hAnsi="Cambria"/>
          <w:sz w:val="22"/>
          <w:szCs w:val="22"/>
        </w:rPr>
        <w:t>Kailash</w:t>
      </w:r>
      <w:proofErr w:type="spellEnd"/>
      <w:r w:rsidR="00F82155" w:rsidRPr="00867742">
        <w:rPr>
          <w:rFonts w:ascii="Cambria" w:hAnsi="Cambria"/>
          <w:sz w:val="22"/>
          <w:szCs w:val="22"/>
        </w:rPr>
        <w:t xml:space="preserve"> </w:t>
      </w:r>
      <w:proofErr w:type="spellStart"/>
      <w:r w:rsidR="00F82155" w:rsidRPr="00867742">
        <w:rPr>
          <w:rFonts w:ascii="Cambria" w:hAnsi="Cambria"/>
          <w:sz w:val="22"/>
          <w:szCs w:val="22"/>
        </w:rPr>
        <w:t>Satyarthi</w:t>
      </w:r>
      <w:proofErr w:type="spellEnd"/>
      <w:r w:rsidRPr="00867742">
        <w:rPr>
          <w:rFonts w:ascii="Cambria" w:hAnsi="Cambria"/>
          <w:sz w:val="22"/>
          <w:szCs w:val="22"/>
        </w:rPr>
        <w:t>,</w:t>
      </w:r>
      <w:r w:rsidR="00F82155" w:rsidRPr="00867742">
        <w:rPr>
          <w:rFonts w:ascii="Cambria" w:hAnsi="Cambria"/>
          <w:sz w:val="22"/>
          <w:szCs w:val="22"/>
        </w:rPr>
        <w:t xml:space="preserve"> produced by </w:t>
      </w:r>
      <w:r w:rsidRPr="00867742">
        <w:rPr>
          <w:rFonts w:ascii="Cambria" w:hAnsi="Cambria"/>
          <w:sz w:val="22"/>
          <w:szCs w:val="22"/>
        </w:rPr>
        <w:t>seven</w:t>
      </w:r>
      <w:r w:rsidR="00AF6842" w:rsidRPr="00867742">
        <w:rPr>
          <w:rFonts w:ascii="Cambria" w:hAnsi="Cambria"/>
          <w:sz w:val="22"/>
          <w:szCs w:val="22"/>
        </w:rPr>
        <w:t>th-</w:t>
      </w:r>
      <w:r w:rsidR="00F82155" w:rsidRPr="00867742">
        <w:rPr>
          <w:rFonts w:ascii="Cambria" w:hAnsi="Cambria"/>
          <w:sz w:val="22"/>
          <w:szCs w:val="22"/>
        </w:rPr>
        <w:t>grade New York State students</w:t>
      </w:r>
      <w:r w:rsidRPr="00867742">
        <w:rPr>
          <w:rFonts w:ascii="Cambria" w:hAnsi="Cambria"/>
          <w:sz w:val="22"/>
          <w:szCs w:val="22"/>
        </w:rPr>
        <w:t>,</w:t>
      </w:r>
      <w:r w:rsidR="00F82155" w:rsidRPr="00867742">
        <w:rPr>
          <w:rFonts w:ascii="Cambria" w:hAnsi="Cambria"/>
          <w:sz w:val="22"/>
          <w:szCs w:val="22"/>
        </w:rPr>
        <w:t xml:space="preserve"> was the </w:t>
      </w:r>
      <w:r w:rsidRPr="00867742">
        <w:rPr>
          <w:rFonts w:ascii="Cambria" w:hAnsi="Cambria"/>
          <w:sz w:val="22"/>
          <w:szCs w:val="22"/>
        </w:rPr>
        <w:t>thi</w:t>
      </w:r>
      <w:r w:rsidR="00AF6842" w:rsidRPr="00867742">
        <w:rPr>
          <w:rFonts w:ascii="Cambria" w:hAnsi="Cambria"/>
          <w:sz w:val="22"/>
          <w:szCs w:val="22"/>
        </w:rPr>
        <w:t>rd-</w:t>
      </w:r>
      <w:r w:rsidR="00F82155" w:rsidRPr="00867742">
        <w:rPr>
          <w:rFonts w:ascii="Cambria" w:hAnsi="Cambria"/>
          <w:sz w:val="22"/>
          <w:szCs w:val="22"/>
        </w:rPr>
        <w:t xml:space="preserve">place winner of the </w:t>
      </w:r>
      <w:r w:rsidR="00F570A3" w:rsidRPr="00867742">
        <w:rPr>
          <w:rFonts w:ascii="Cambria" w:hAnsi="Cambria"/>
          <w:sz w:val="22"/>
          <w:szCs w:val="22"/>
        </w:rPr>
        <w:t xml:space="preserve">Speak Truth To Power </w:t>
      </w:r>
      <w:r w:rsidRPr="00867742">
        <w:rPr>
          <w:rFonts w:ascii="Cambria" w:hAnsi="Cambria"/>
          <w:sz w:val="22"/>
          <w:szCs w:val="22"/>
        </w:rPr>
        <w:t>v</w:t>
      </w:r>
      <w:r w:rsidR="00F570A3" w:rsidRPr="00867742">
        <w:rPr>
          <w:rFonts w:ascii="Cambria" w:hAnsi="Cambria"/>
          <w:sz w:val="22"/>
          <w:szCs w:val="22"/>
        </w:rPr>
        <w:t>ideo contest</w:t>
      </w:r>
      <w:r w:rsidRPr="00867742">
        <w:rPr>
          <w:rFonts w:ascii="Cambria" w:hAnsi="Cambria"/>
          <w:sz w:val="22"/>
          <w:szCs w:val="22"/>
        </w:rPr>
        <w:t>, which</w:t>
      </w:r>
      <w:r w:rsidR="00F82155" w:rsidRPr="00867742">
        <w:rPr>
          <w:rFonts w:ascii="Cambria" w:hAnsi="Cambria"/>
          <w:sz w:val="22"/>
          <w:szCs w:val="22"/>
        </w:rPr>
        <w:t xml:space="preserve"> </w:t>
      </w:r>
      <w:r w:rsidR="00F570A3" w:rsidRPr="00867742">
        <w:rPr>
          <w:rFonts w:ascii="Cambria" w:hAnsi="Cambria"/>
          <w:sz w:val="22"/>
          <w:szCs w:val="22"/>
        </w:rPr>
        <w:t>encourages middle and high school students to become engaged in human rights through video production.</w:t>
      </w:r>
      <w:r w:rsidR="004E2C06" w:rsidRPr="00867742">
        <w:rPr>
          <w:rFonts w:ascii="Cambria" w:hAnsi="Cambria"/>
          <w:sz w:val="22"/>
          <w:szCs w:val="22"/>
        </w:rPr>
        <w:t xml:space="preserve"> </w:t>
      </w:r>
      <w:r w:rsidR="00F570A3" w:rsidRPr="00867742">
        <w:rPr>
          <w:rFonts w:ascii="Cambria" w:hAnsi="Cambria"/>
          <w:sz w:val="22"/>
          <w:szCs w:val="22"/>
        </w:rPr>
        <w:t xml:space="preserve">Students are asked to choose a human rights issue and an activist identified by Robert F. Kennedy Human Rights and then create a </w:t>
      </w:r>
      <w:r w:rsidR="00BE10A9" w:rsidRPr="00867742">
        <w:rPr>
          <w:rFonts w:ascii="Cambria" w:hAnsi="Cambria"/>
          <w:sz w:val="22"/>
          <w:szCs w:val="22"/>
        </w:rPr>
        <w:t>three</w:t>
      </w:r>
      <w:r w:rsidR="00AF6842" w:rsidRPr="00867742">
        <w:rPr>
          <w:rFonts w:ascii="Cambria" w:hAnsi="Cambria"/>
          <w:sz w:val="22"/>
          <w:szCs w:val="22"/>
        </w:rPr>
        <w:t>-</w:t>
      </w:r>
      <w:r w:rsidR="00F570A3" w:rsidRPr="00867742">
        <w:rPr>
          <w:rFonts w:ascii="Cambria" w:hAnsi="Cambria"/>
          <w:sz w:val="22"/>
          <w:szCs w:val="22"/>
        </w:rPr>
        <w:t xml:space="preserve"> to </w:t>
      </w:r>
      <w:r w:rsidR="00BE10A9" w:rsidRPr="00867742">
        <w:rPr>
          <w:rFonts w:ascii="Cambria" w:hAnsi="Cambria"/>
          <w:sz w:val="22"/>
          <w:szCs w:val="22"/>
        </w:rPr>
        <w:t>five</w:t>
      </w:r>
      <w:r w:rsidR="00AF6842" w:rsidRPr="00867742">
        <w:rPr>
          <w:rFonts w:ascii="Cambria" w:hAnsi="Cambria"/>
          <w:sz w:val="22"/>
          <w:szCs w:val="22"/>
        </w:rPr>
        <w:t>-</w:t>
      </w:r>
      <w:r w:rsidR="00F570A3" w:rsidRPr="00867742">
        <w:rPr>
          <w:rFonts w:ascii="Cambria" w:hAnsi="Cambria"/>
          <w:sz w:val="22"/>
          <w:szCs w:val="22"/>
        </w:rPr>
        <w:t xml:space="preserve">minute video that creatively discusses the issue/activist </w:t>
      </w:r>
      <w:r w:rsidRPr="00867742">
        <w:rPr>
          <w:rFonts w:ascii="Cambria" w:hAnsi="Cambria"/>
          <w:sz w:val="22"/>
          <w:szCs w:val="22"/>
        </w:rPr>
        <w:t>and</w:t>
      </w:r>
      <w:r w:rsidR="00F570A3" w:rsidRPr="00867742">
        <w:rPr>
          <w:rFonts w:ascii="Cambria" w:hAnsi="Cambria"/>
          <w:sz w:val="22"/>
          <w:szCs w:val="22"/>
        </w:rPr>
        <w:t xml:space="preserve"> any local connections that might exist.</w:t>
      </w:r>
      <w:r w:rsidR="004E2C06" w:rsidRPr="00867742">
        <w:rPr>
          <w:rFonts w:ascii="Cambria" w:hAnsi="Cambria"/>
          <w:sz w:val="22"/>
          <w:szCs w:val="22"/>
        </w:rPr>
        <w:t xml:space="preserve"> </w:t>
      </w:r>
      <w:r w:rsidR="00F570A3" w:rsidRPr="00867742">
        <w:rPr>
          <w:rFonts w:ascii="Cambria" w:hAnsi="Cambria"/>
          <w:sz w:val="22"/>
          <w:szCs w:val="22"/>
        </w:rPr>
        <w:t>Students also reflect on the larger lessons the activist's life can teach us and how we can all make a difference with the chosen issue.</w:t>
      </w:r>
    </w:p>
    <w:p w14:paraId="4EC00211" w14:textId="77777777" w:rsidR="00C71AD4" w:rsidRDefault="00C71AD4" w:rsidP="00C71AD4"/>
    <w:p w14:paraId="371C19A6" w14:textId="77777777" w:rsidR="00C71AD4" w:rsidRDefault="00C71AD4">
      <w:r>
        <w:br w:type="page"/>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C71AD4" w:rsidRPr="006C2550" w14:paraId="38277B4F" w14:textId="77777777" w:rsidTr="00C71AD4">
        <w:trPr>
          <w:jc w:val="center"/>
        </w:trPr>
        <w:tc>
          <w:tcPr>
            <w:tcW w:w="5000" w:type="pct"/>
            <w:gridSpan w:val="2"/>
            <w:shd w:val="clear" w:color="auto" w:fill="1A406F"/>
            <w:vAlign w:val="center"/>
          </w:tcPr>
          <w:p w14:paraId="4C10B61E" w14:textId="77777777" w:rsidR="00C71AD4" w:rsidRPr="00C71AD4" w:rsidRDefault="00C71AD4" w:rsidP="006D74A0">
            <w:pPr>
              <w:pStyle w:val="Tabletext"/>
              <w:rPr>
                <w:rFonts w:eastAsia="Calibri" w:cs="Calibri"/>
                <w:sz w:val="32"/>
                <w:szCs w:val="32"/>
              </w:rPr>
            </w:pPr>
            <w:r w:rsidRPr="00C71AD4">
              <w:rPr>
                <w:sz w:val="32"/>
                <w:szCs w:val="32"/>
              </w:rPr>
              <w:lastRenderedPageBreak/>
              <w:t>Supporting Question 1</w:t>
            </w:r>
          </w:p>
        </w:tc>
      </w:tr>
      <w:tr w:rsidR="000D769C" w:rsidRPr="006C2550" w14:paraId="46AC51A9" w14:textId="77777777" w:rsidTr="00C71AD4">
        <w:trPr>
          <w:jc w:val="center"/>
        </w:trPr>
        <w:tc>
          <w:tcPr>
            <w:tcW w:w="1049" w:type="pct"/>
            <w:shd w:val="clear" w:color="auto" w:fill="auto"/>
            <w:vAlign w:val="center"/>
          </w:tcPr>
          <w:p w14:paraId="5DB25A71" w14:textId="77777777" w:rsidR="000D769C" w:rsidRPr="00C71AD4" w:rsidRDefault="000D769C" w:rsidP="00E60F35">
            <w:pPr>
              <w:pStyle w:val="Tableheader"/>
              <w:jc w:val="left"/>
              <w:rPr>
                <w:color w:val="205595"/>
              </w:rPr>
            </w:pPr>
            <w:r w:rsidRPr="00C71AD4">
              <w:rPr>
                <w:color w:val="205595"/>
              </w:rPr>
              <w:t>Supporting</w:t>
            </w:r>
            <w:r w:rsidRPr="00C71AD4">
              <w:rPr>
                <w:color w:val="205595"/>
              </w:rPr>
              <w:br/>
              <w:t>Question</w:t>
            </w:r>
          </w:p>
        </w:tc>
        <w:tc>
          <w:tcPr>
            <w:tcW w:w="3951" w:type="pct"/>
            <w:shd w:val="clear" w:color="auto" w:fill="auto"/>
            <w:tcMar>
              <w:left w:w="115" w:type="dxa"/>
              <w:right w:w="115" w:type="dxa"/>
            </w:tcMar>
            <w:vAlign w:val="center"/>
          </w:tcPr>
          <w:p w14:paraId="1E448B9A" w14:textId="77777777" w:rsidR="000D769C" w:rsidRPr="00425CC8" w:rsidRDefault="000D769C" w:rsidP="006D74A0">
            <w:pPr>
              <w:pStyle w:val="Tabletext"/>
            </w:pPr>
            <w:r w:rsidRPr="00096E7E">
              <w:rPr>
                <w:rFonts w:eastAsia="Calibri" w:cs="Calibri"/>
              </w:rPr>
              <w:t>How did Harriet Beecher Stowe describe slavery?</w:t>
            </w:r>
          </w:p>
        </w:tc>
      </w:tr>
      <w:tr w:rsidR="000D769C" w:rsidRPr="006C2550" w14:paraId="5849FA20" w14:textId="77777777" w:rsidTr="00C71AD4">
        <w:trPr>
          <w:jc w:val="center"/>
        </w:trPr>
        <w:tc>
          <w:tcPr>
            <w:tcW w:w="1049" w:type="pct"/>
            <w:shd w:val="clear" w:color="auto" w:fill="auto"/>
            <w:vAlign w:val="center"/>
          </w:tcPr>
          <w:p w14:paraId="5BC59B82" w14:textId="77777777" w:rsidR="000D769C" w:rsidRPr="00C71AD4" w:rsidRDefault="000D769C" w:rsidP="00E60F35">
            <w:pPr>
              <w:pStyle w:val="Tableheaderblack"/>
              <w:jc w:val="left"/>
              <w:rPr>
                <w:color w:val="205595"/>
              </w:rPr>
            </w:pPr>
            <w:r w:rsidRPr="00C71AD4">
              <w:rPr>
                <w:color w:val="205595"/>
              </w:rPr>
              <w:t>Formative Performance Task</w:t>
            </w:r>
          </w:p>
        </w:tc>
        <w:tc>
          <w:tcPr>
            <w:tcW w:w="3951" w:type="pct"/>
            <w:shd w:val="clear" w:color="auto" w:fill="auto"/>
            <w:vAlign w:val="center"/>
          </w:tcPr>
          <w:p w14:paraId="46EB9F45" w14:textId="77777777" w:rsidR="000D769C" w:rsidRPr="00EC402E" w:rsidRDefault="003463F3" w:rsidP="003F5FC7">
            <w:pPr>
              <w:pStyle w:val="Tabletext"/>
            </w:pPr>
            <w:r w:rsidRPr="003463F3">
              <w:rPr>
                <w:rFonts w:eastAsia="Calibri" w:cs="Calibri"/>
              </w:rPr>
              <w:t xml:space="preserve">Write a summary of the plot of </w:t>
            </w:r>
            <w:r w:rsidRPr="003463F3">
              <w:rPr>
                <w:rFonts w:eastAsia="Calibri" w:cs="Calibri"/>
                <w:i/>
              </w:rPr>
              <w:t>Uncle Tom’s Cabin</w:t>
            </w:r>
            <w:r w:rsidRPr="003463F3">
              <w:rPr>
                <w:rFonts w:eastAsia="Calibri" w:cs="Calibri"/>
              </w:rPr>
              <w:t xml:space="preserve"> that includes main ideas and supporting details from Stowe’s description of slavery in the book.</w:t>
            </w:r>
          </w:p>
        </w:tc>
      </w:tr>
      <w:tr w:rsidR="000D769C" w:rsidRPr="006C2550" w14:paraId="11C8D406" w14:textId="77777777" w:rsidTr="00C71AD4">
        <w:trPr>
          <w:jc w:val="center"/>
        </w:trPr>
        <w:tc>
          <w:tcPr>
            <w:tcW w:w="1049" w:type="pct"/>
            <w:shd w:val="clear" w:color="auto" w:fill="auto"/>
            <w:vAlign w:val="center"/>
          </w:tcPr>
          <w:p w14:paraId="290D7239" w14:textId="77777777" w:rsidR="000D769C" w:rsidRPr="00C71AD4" w:rsidRDefault="00707902" w:rsidP="00E60F35">
            <w:pPr>
              <w:pStyle w:val="Tableheaderblack"/>
              <w:jc w:val="left"/>
              <w:rPr>
                <w:color w:val="205595"/>
              </w:rPr>
            </w:pPr>
            <w:r>
              <w:rPr>
                <w:color w:val="205595"/>
              </w:rPr>
              <w:t>Featured Source</w:t>
            </w:r>
            <w:r w:rsidR="000D769C" w:rsidRPr="00C71AD4">
              <w:rPr>
                <w:color w:val="205595"/>
              </w:rPr>
              <w:t>s</w:t>
            </w:r>
          </w:p>
        </w:tc>
        <w:tc>
          <w:tcPr>
            <w:tcW w:w="3951" w:type="pct"/>
            <w:shd w:val="clear" w:color="auto" w:fill="auto"/>
            <w:vAlign w:val="center"/>
          </w:tcPr>
          <w:p w14:paraId="03E3AAF6" w14:textId="77777777" w:rsidR="000D769C" w:rsidRDefault="000D769C" w:rsidP="000A0507">
            <w:pPr>
              <w:pStyle w:val="Tabletext"/>
            </w:pPr>
            <w:r w:rsidRPr="005841CD">
              <w:rPr>
                <w:b/>
              </w:rPr>
              <w:t>Source A:</w:t>
            </w:r>
            <w:r>
              <w:t xml:space="preserve"> </w:t>
            </w:r>
            <w:r w:rsidR="00831E74">
              <w:rPr>
                <w:rFonts w:eastAsia="Calibri" w:cs="Calibri"/>
              </w:rPr>
              <w:t xml:space="preserve">Summary of </w:t>
            </w:r>
            <w:r w:rsidRPr="00096E7E">
              <w:rPr>
                <w:rFonts w:eastAsia="Calibri" w:cs="Calibri"/>
                <w:i/>
              </w:rPr>
              <w:t>Uncle Tom</w:t>
            </w:r>
            <w:r w:rsidR="005B212D">
              <w:rPr>
                <w:rFonts w:eastAsia="Calibri" w:cs="Calibri"/>
                <w:i/>
              </w:rPr>
              <w:t>’</w:t>
            </w:r>
            <w:r w:rsidRPr="00096E7E">
              <w:rPr>
                <w:rFonts w:eastAsia="Calibri" w:cs="Calibri"/>
                <w:i/>
              </w:rPr>
              <w:t>s Cabin</w:t>
            </w:r>
          </w:p>
          <w:p w14:paraId="50223FF6" w14:textId="77777777" w:rsidR="000D769C" w:rsidRDefault="000D769C" w:rsidP="000A0507">
            <w:pPr>
              <w:pStyle w:val="Tabletext"/>
            </w:pPr>
            <w:r w:rsidRPr="005841CD">
              <w:rPr>
                <w:b/>
              </w:rPr>
              <w:t>Source B:</w:t>
            </w:r>
            <w:r>
              <w:t xml:space="preserve"> </w:t>
            </w:r>
            <w:r w:rsidRPr="00096E7E">
              <w:rPr>
                <w:rFonts w:eastAsia="Calibri" w:cs="Calibri"/>
              </w:rPr>
              <w:t>Excerpts from</w:t>
            </w:r>
            <w:r w:rsidRPr="00096E7E">
              <w:rPr>
                <w:rFonts w:eastAsia="Calibri" w:cs="Calibri"/>
                <w:i/>
              </w:rPr>
              <w:t xml:space="preserve"> Uncle Tom</w:t>
            </w:r>
            <w:r w:rsidR="005B212D">
              <w:rPr>
                <w:rFonts w:eastAsia="Calibri" w:cs="Calibri"/>
                <w:i/>
              </w:rPr>
              <w:t>’</w:t>
            </w:r>
            <w:r w:rsidRPr="00096E7E">
              <w:rPr>
                <w:rFonts w:eastAsia="Calibri" w:cs="Calibri"/>
                <w:i/>
              </w:rPr>
              <w:t>s Cabin</w:t>
            </w:r>
          </w:p>
          <w:p w14:paraId="4CFC9ABB" w14:textId="77777777" w:rsidR="000D769C" w:rsidRPr="006C2550" w:rsidRDefault="000D769C" w:rsidP="005B4EC6">
            <w:pPr>
              <w:pStyle w:val="Tabletext"/>
            </w:pPr>
            <w:r w:rsidRPr="005841CD">
              <w:rPr>
                <w:b/>
              </w:rPr>
              <w:t>Source C:</w:t>
            </w:r>
            <w:r>
              <w:t xml:space="preserve"> </w:t>
            </w:r>
            <w:r w:rsidRPr="00096E7E">
              <w:rPr>
                <w:rFonts w:eastAsia="Calibri" w:cs="Calibri"/>
              </w:rPr>
              <w:t xml:space="preserve">Illustrations from </w:t>
            </w:r>
            <w:r w:rsidRPr="00096E7E">
              <w:rPr>
                <w:rFonts w:eastAsia="Calibri" w:cs="Calibri"/>
                <w:i/>
              </w:rPr>
              <w:t>Uncle Tom</w:t>
            </w:r>
            <w:r w:rsidR="005B212D">
              <w:rPr>
                <w:rFonts w:eastAsia="Calibri" w:cs="Calibri"/>
                <w:i/>
              </w:rPr>
              <w:t>’</w:t>
            </w:r>
            <w:r w:rsidRPr="00096E7E">
              <w:rPr>
                <w:rFonts w:eastAsia="Calibri" w:cs="Calibri"/>
                <w:i/>
              </w:rPr>
              <w:t>s Cabin</w:t>
            </w:r>
          </w:p>
        </w:tc>
      </w:tr>
      <w:tr w:rsidR="000D769C" w:rsidRPr="006C2550" w14:paraId="241F6A8D" w14:textId="77777777" w:rsidTr="00C71AD4">
        <w:trPr>
          <w:jc w:val="center"/>
        </w:trPr>
        <w:tc>
          <w:tcPr>
            <w:tcW w:w="1049" w:type="pct"/>
            <w:shd w:val="clear" w:color="auto" w:fill="auto"/>
            <w:vAlign w:val="center"/>
          </w:tcPr>
          <w:p w14:paraId="607AA6B8" w14:textId="77777777" w:rsidR="000D769C" w:rsidRPr="00C71AD4" w:rsidRDefault="000D769C" w:rsidP="00E60F35">
            <w:pPr>
              <w:pStyle w:val="Tableheaderblack"/>
              <w:jc w:val="left"/>
              <w:rPr>
                <w:color w:val="205595"/>
              </w:rPr>
            </w:pPr>
            <w:r w:rsidRPr="00C71AD4">
              <w:rPr>
                <w:color w:val="205595"/>
              </w:rPr>
              <w:t>Conceptual Understandings</w:t>
            </w:r>
          </w:p>
        </w:tc>
        <w:tc>
          <w:tcPr>
            <w:tcW w:w="3951" w:type="pct"/>
            <w:shd w:val="clear" w:color="auto" w:fill="auto"/>
            <w:vAlign w:val="center"/>
          </w:tcPr>
          <w:p w14:paraId="5C5AD80E" w14:textId="77777777" w:rsidR="000D769C" w:rsidRPr="006C2550" w:rsidRDefault="001C2277" w:rsidP="006D74A0">
            <w:pPr>
              <w:pStyle w:val="Tabletext"/>
            </w:pPr>
            <w:r>
              <w:rPr>
                <w:rFonts w:eastAsia="Calibri" w:cs="Calibri"/>
              </w:rPr>
              <w:t xml:space="preserve">(7.7b) </w:t>
            </w:r>
            <w:r w:rsidR="000D769C" w:rsidRPr="00096E7E">
              <w:rPr>
                <w:rFonts w:eastAsia="Calibri" w:cs="Calibri"/>
              </w:rPr>
              <w:t>Enslaved African Americans resisted slavery in various ways in the 19th century. The abolitionist movement also worked to raise awareness and generate resistance to the institution of slavery</w:t>
            </w:r>
            <w:r>
              <w:rPr>
                <w:rFonts w:eastAsia="Calibri" w:cs="Calibri"/>
              </w:rPr>
              <w:t>.</w:t>
            </w:r>
          </w:p>
        </w:tc>
      </w:tr>
      <w:tr w:rsidR="000D769C" w:rsidRPr="006C2550" w14:paraId="432CE937" w14:textId="77777777" w:rsidTr="00C71AD4">
        <w:trPr>
          <w:jc w:val="center"/>
        </w:trPr>
        <w:tc>
          <w:tcPr>
            <w:tcW w:w="1049" w:type="pct"/>
            <w:shd w:val="clear" w:color="auto" w:fill="auto"/>
            <w:vAlign w:val="center"/>
          </w:tcPr>
          <w:p w14:paraId="6447786A" w14:textId="77777777" w:rsidR="000D769C" w:rsidRPr="00C71AD4" w:rsidRDefault="000D769C" w:rsidP="00E60F35">
            <w:pPr>
              <w:pStyle w:val="Tableheaderblack"/>
              <w:jc w:val="left"/>
              <w:rPr>
                <w:color w:val="205595"/>
              </w:rPr>
            </w:pPr>
            <w:r w:rsidRPr="00C71AD4">
              <w:rPr>
                <w:color w:val="205595"/>
              </w:rPr>
              <w:t>Content Specifications</w:t>
            </w:r>
          </w:p>
        </w:tc>
        <w:tc>
          <w:tcPr>
            <w:tcW w:w="3951" w:type="pct"/>
            <w:shd w:val="clear" w:color="auto" w:fill="auto"/>
            <w:vAlign w:val="center"/>
          </w:tcPr>
          <w:p w14:paraId="24E36881" w14:textId="77777777" w:rsidR="000D769C" w:rsidRPr="006C2550" w:rsidRDefault="000D769C" w:rsidP="00BE10A9">
            <w:pPr>
              <w:pStyle w:val="Tabletext"/>
            </w:pPr>
            <w:r w:rsidRPr="00096E7E">
              <w:t xml:space="preserve">Students will examine the impact of </w:t>
            </w:r>
            <w:r w:rsidRPr="00096E7E">
              <w:rPr>
                <w:i/>
              </w:rPr>
              <w:t>Uncle Tom</w:t>
            </w:r>
            <w:r w:rsidR="005B212D">
              <w:rPr>
                <w:i/>
              </w:rPr>
              <w:t>’</w:t>
            </w:r>
            <w:r w:rsidRPr="00096E7E">
              <w:rPr>
                <w:i/>
              </w:rPr>
              <w:t>s Cabin</w:t>
            </w:r>
            <w:r w:rsidRPr="00096E7E">
              <w:t xml:space="preserve"> on the public perception of slavery.</w:t>
            </w:r>
          </w:p>
        </w:tc>
      </w:tr>
      <w:tr w:rsidR="000D769C" w:rsidRPr="006C2550" w14:paraId="3B7E489E" w14:textId="77777777" w:rsidTr="00C71AD4">
        <w:trPr>
          <w:jc w:val="center"/>
        </w:trPr>
        <w:tc>
          <w:tcPr>
            <w:tcW w:w="1049" w:type="pct"/>
            <w:shd w:val="clear" w:color="auto" w:fill="auto"/>
            <w:vAlign w:val="center"/>
          </w:tcPr>
          <w:p w14:paraId="2CFBC058" w14:textId="77777777" w:rsidR="000D769C" w:rsidRPr="00C71AD4" w:rsidRDefault="000D769C" w:rsidP="00E60F35">
            <w:pPr>
              <w:pStyle w:val="Tableheaderblack"/>
              <w:jc w:val="left"/>
              <w:rPr>
                <w:color w:val="205595"/>
              </w:rPr>
            </w:pPr>
            <w:r w:rsidRPr="00C71AD4">
              <w:rPr>
                <w:color w:val="205595"/>
              </w:rPr>
              <w:t>Social Studies Practices</w:t>
            </w:r>
          </w:p>
        </w:tc>
        <w:tc>
          <w:tcPr>
            <w:tcW w:w="3951" w:type="pct"/>
            <w:shd w:val="clear" w:color="auto" w:fill="auto"/>
            <w:vAlign w:val="center"/>
          </w:tcPr>
          <w:p w14:paraId="510EAFE2" w14:textId="77777777" w:rsidR="000D769C" w:rsidRPr="006C2550" w:rsidRDefault="003463F3" w:rsidP="00C05EB6">
            <w:pPr>
              <w:pStyle w:val="Keypractices"/>
            </w:pPr>
            <w:r>
              <w:rPr>
                <w:noProof/>
              </w:rPr>
            </w:r>
            <w:r>
              <w:rPr>
                <w:noProof/>
              </w:rPr>
              <w:pict w14:anchorId="08BFC1BA">
                <v:group id="Group 20" o:spid="_x0000_s1044"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Ozn&#10;qfRQBAAAqw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46"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QD5uwAA&#10;ANsAAAAPAAAAZHJzL2Rvd25yZXYueG1sRE+9CsIwEN4F3yGc4KapHUSqUUQQxUWsOrgdzdkUm0tp&#10;ota3N4Pg+PH9L1adrcWLWl85VjAZJyCIC6crLhVcztvRDIQPyBprx6TgQx5Wy35vgZl2bz7RKw+l&#10;iCHsM1RgQmgyKX1hyKIfu4Y4cnfXWgwRtqXULb5juK1lmiRTabHi2GCwoY2h4pE/rQJnb7vD9SiP&#10;23N+8XmZatNYrdRw0K3nIAJ14S/+ufdaQRrHxi/x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5nkA+bsAAADbAAAADwAAAAAAAAAAAAAAAACXAgAAZHJzL2Rvd25yZXYueG1s&#10;UEsFBgAAAAAEAAQA9QAAAH8DAAAAAA==&#10;" fillcolor="#205595" stroked="f"/>
                  <v:shape id="Picture 3" o:spid="_x0000_s1045"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p&#10;3y3DAAAA2wAAAA8AAABkcnMvZG93bnJldi54bWxEj0FrwkAUhO8F/8PyCr3Vl1osNnUVKQgeRIwK&#10;Xh+7zySYfRuyW037611B6HGYmW+Y6bx3jbpwF2ovGt6GGSgW420tpYbDfvk6ARUiiaXGC2v45QDz&#10;2eBpSrn1Vyn4soulShAJOWmoYmxzxGAqdhSGvmVJ3sl3jmKSXYm2o2uCuwZHWfaBjmpJCxW1/F2x&#10;Oe9+nAZTHBHX28npGIr139ic3z1uROuX537xBSpyH//Dj/bKahh9wv1L+gE4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nfLcMAAADbAAAADwAAAAAAAAAAAAAAAACcAgAA&#10;ZHJzL2Rvd25yZXYueG1sUEsFBgAAAAAEAAQA9wAAAIwDAAAAAA==&#10;">
                    <v:imagedata r:id="rId21" o:title="icon_tick"/>
                  </v:shape>
                  <w10:wrap type="none"/>
                  <w10:anchorlock/>
                </v:group>
              </w:pict>
            </w:r>
            <w:r w:rsidR="000D769C">
              <w:rPr>
                <w:color w:val="auto"/>
              </w:rPr>
              <w:t xml:space="preserve">  </w:t>
            </w:r>
            <w:r w:rsidR="000D769C" w:rsidRPr="00817D42">
              <w:t>Gathering, Using, and Interpre</w:t>
            </w:r>
            <w:r w:rsidR="000D769C">
              <w:t>ting Evidence</w:t>
            </w:r>
          </w:p>
        </w:tc>
      </w:tr>
    </w:tbl>
    <w:p w14:paraId="76B4B53B" w14:textId="77777777" w:rsidR="001B695F" w:rsidRDefault="000F0B12" w:rsidP="001F24B9">
      <w:pPr>
        <w:pStyle w:val="Heading2"/>
        <w:pBdr>
          <w:bottom w:val="single" w:sz="6" w:space="4" w:color="4F81BD" w:themeColor="accent1"/>
        </w:pBdr>
        <w:spacing w:before="500"/>
      </w:pPr>
      <w:r w:rsidRPr="00FF7C3A">
        <w:t>Supporting Question</w:t>
      </w:r>
    </w:p>
    <w:p w14:paraId="0D997E7D" w14:textId="77777777" w:rsidR="001B695F" w:rsidRDefault="000F0B12" w:rsidP="00E60F35">
      <w:r w:rsidRPr="00FF7C3A">
        <w:rPr>
          <w:rFonts w:eastAsia="Calibri"/>
        </w:rPr>
        <w:t xml:space="preserve">The </w:t>
      </w:r>
      <w:r>
        <w:rPr>
          <w:rFonts w:eastAsia="Calibri"/>
        </w:rPr>
        <w:t>first</w:t>
      </w:r>
      <w:r w:rsidRPr="00FF7C3A">
        <w:rPr>
          <w:rFonts w:eastAsia="Calibri"/>
        </w:rPr>
        <w:t xml:space="preserve"> supporting question asks students to read and analyze selections from </w:t>
      </w:r>
      <w:r w:rsidRPr="00B43256">
        <w:rPr>
          <w:rFonts w:eastAsia="Calibri"/>
          <w:i/>
        </w:rPr>
        <w:t>Uncle Tom</w:t>
      </w:r>
      <w:r w:rsidR="005B212D">
        <w:rPr>
          <w:rFonts w:eastAsia="Calibri"/>
          <w:i/>
        </w:rPr>
        <w:t>’</w:t>
      </w:r>
      <w:r w:rsidRPr="00B43256">
        <w:rPr>
          <w:rFonts w:eastAsia="Calibri"/>
          <w:i/>
        </w:rPr>
        <w:t>s Cabin</w:t>
      </w:r>
      <w:r>
        <w:rPr>
          <w:rFonts w:eastAsia="Calibri"/>
        </w:rPr>
        <w:t xml:space="preserve"> to understand</w:t>
      </w:r>
      <w:r w:rsidRPr="00FF7C3A">
        <w:rPr>
          <w:rFonts w:eastAsia="Calibri"/>
        </w:rPr>
        <w:t xml:space="preserve"> how Harriet Beecher Stowe described slavery in her book.</w:t>
      </w:r>
      <w:r w:rsidR="005B212D">
        <w:rPr>
          <w:rFonts w:eastAsia="Calibri"/>
        </w:rPr>
        <w:t xml:space="preserve"> </w:t>
      </w:r>
      <w:r w:rsidRPr="00FF7C3A">
        <w:rPr>
          <w:rFonts w:eastAsia="Calibri"/>
        </w:rPr>
        <w:t xml:space="preserve">The emotional, personal tone </w:t>
      </w:r>
      <w:r w:rsidR="00BE10A9">
        <w:rPr>
          <w:rFonts w:eastAsia="Calibri"/>
        </w:rPr>
        <w:t xml:space="preserve">Stowe </w:t>
      </w:r>
      <w:r w:rsidRPr="00FF7C3A">
        <w:rPr>
          <w:rFonts w:eastAsia="Calibri"/>
        </w:rPr>
        <w:t>used created intense reactions in the North and the South.</w:t>
      </w:r>
      <w:r w:rsidR="005B212D">
        <w:rPr>
          <w:rFonts w:eastAsia="Calibri"/>
        </w:rPr>
        <w:t xml:space="preserve"> </w:t>
      </w:r>
      <w:r w:rsidRPr="00FF7C3A">
        <w:rPr>
          <w:rFonts w:eastAsia="Calibri"/>
        </w:rPr>
        <w:t xml:space="preserve">By </w:t>
      </w:r>
      <w:r>
        <w:rPr>
          <w:rFonts w:eastAsia="Calibri"/>
        </w:rPr>
        <w:t>considering this question</w:t>
      </w:r>
      <w:r w:rsidRPr="00FF7C3A">
        <w:rPr>
          <w:rFonts w:eastAsia="Calibri"/>
        </w:rPr>
        <w:t xml:space="preserve">, students </w:t>
      </w:r>
      <w:r>
        <w:rPr>
          <w:rFonts w:eastAsia="Calibri"/>
        </w:rPr>
        <w:t xml:space="preserve">will come to know more about the experience of slavery and how related events </w:t>
      </w:r>
      <w:r w:rsidR="00BE10A9">
        <w:rPr>
          <w:rFonts w:eastAsia="Calibri"/>
        </w:rPr>
        <w:t xml:space="preserve">affected </w:t>
      </w:r>
      <w:r>
        <w:rPr>
          <w:rFonts w:eastAsia="Calibri"/>
        </w:rPr>
        <w:t xml:space="preserve">people like Stowe. </w:t>
      </w:r>
    </w:p>
    <w:p w14:paraId="5496442C" w14:textId="77777777" w:rsidR="001B695F" w:rsidRDefault="000F0B12" w:rsidP="001F24B9">
      <w:pPr>
        <w:pStyle w:val="Heading2"/>
        <w:pBdr>
          <w:bottom w:val="single" w:sz="4" w:space="4" w:color="4F81BD"/>
        </w:pBdr>
        <w:spacing w:before="500"/>
      </w:pPr>
      <w:r w:rsidRPr="00FF7C3A">
        <w:t>Formative Performance Task</w:t>
      </w:r>
    </w:p>
    <w:p w14:paraId="23C21FC2" w14:textId="77777777" w:rsidR="001B695F" w:rsidRDefault="000F0B12" w:rsidP="00E60F35">
      <w:pPr>
        <w:rPr>
          <w:rFonts w:eastAsia="Calibri"/>
        </w:rPr>
      </w:pPr>
      <w:r w:rsidRPr="00FF7C3A">
        <w:rPr>
          <w:rFonts w:eastAsia="Calibri"/>
        </w:rPr>
        <w:t xml:space="preserve">The formative performance task calls on students to </w:t>
      </w:r>
      <w:r w:rsidR="003463F3">
        <w:rPr>
          <w:rFonts w:eastAsia="Calibri"/>
        </w:rPr>
        <w:t>write a summary of</w:t>
      </w:r>
      <w:r>
        <w:rPr>
          <w:rFonts w:eastAsia="Calibri"/>
        </w:rPr>
        <w:t xml:space="preserve"> the plot of </w:t>
      </w:r>
      <w:r w:rsidRPr="005A540E">
        <w:rPr>
          <w:rFonts w:eastAsia="Calibri"/>
          <w:i/>
        </w:rPr>
        <w:t>Uncle Tom</w:t>
      </w:r>
      <w:r w:rsidR="005B212D">
        <w:rPr>
          <w:rFonts w:eastAsia="Calibri"/>
          <w:i/>
        </w:rPr>
        <w:t>’</w:t>
      </w:r>
      <w:r w:rsidRPr="005A540E">
        <w:rPr>
          <w:rFonts w:eastAsia="Calibri"/>
          <w:i/>
        </w:rPr>
        <w:t>s Cabin</w:t>
      </w:r>
      <w:r>
        <w:rPr>
          <w:rFonts w:eastAsia="Calibri"/>
        </w:rPr>
        <w:t xml:space="preserve"> </w:t>
      </w:r>
      <w:r w:rsidR="003463F3">
        <w:rPr>
          <w:rFonts w:eastAsia="Calibri"/>
        </w:rPr>
        <w:t>that includes</w:t>
      </w:r>
      <w:r>
        <w:rPr>
          <w:rFonts w:eastAsia="Calibri"/>
        </w:rPr>
        <w:t xml:space="preserve"> main ideas and supporting details</w:t>
      </w:r>
      <w:r w:rsidRPr="00FF7C3A">
        <w:rPr>
          <w:rFonts w:eastAsia="Calibri"/>
        </w:rPr>
        <w:t xml:space="preserve"> </w:t>
      </w:r>
      <w:r>
        <w:rPr>
          <w:rFonts w:eastAsia="Calibri"/>
        </w:rPr>
        <w:t>from</w:t>
      </w:r>
      <w:r w:rsidRPr="00FF7C3A">
        <w:rPr>
          <w:rFonts w:eastAsia="Calibri"/>
        </w:rPr>
        <w:t xml:space="preserve"> </w:t>
      </w:r>
      <w:r w:rsidR="00192CE4" w:rsidRPr="00FF7C3A">
        <w:rPr>
          <w:rFonts w:eastAsia="Calibri"/>
        </w:rPr>
        <w:t xml:space="preserve">Harriet Beecher </w:t>
      </w:r>
      <w:r w:rsidRPr="00FF7C3A">
        <w:rPr>
          <w:rFonts w:eastAsia="Calibri"/>
        </w:rPr>
        <w:t>Stowe</w:t>
      </w:r>
      <w:r w:rsidR="005B212D">
        <w:rPr>
          <w:rFonts w:eastAsia="Calibri"/>
        </w:rPr>
        <w:t>’</w:t>
      </w:r>
      <w:r w:rsidRPr="00FF7C3A">
        <w:rPr>
          <w:rFonts w:eastAsia="Calibri"/>
        </w:rPr>
        <w:t xml:space="preserve">s description of slavery by completing a </w:t>
      </w:r>
      <w:r>
        <w:rPr>
          <w:rFonts w:eastAsia="Calibri"/>
        </w:rPr>
        <w:t>S</w:t>
      </w:r>
      <w:r w:rsidRPr="00FF7C3A">
        <w:rPr>
          <w:rFonts w:eastAsia="Calibri"/>
        </w:rPr>
        <w:t xml:space="preserve">ource </w:t>
      </w:r>
      <w:r>
        <w:rPr>
          <w:rFonts w:eastAsia="Calibri"/>
        </w:rPr>
        <w:t>A</w:t>
      </w:r>
      <w:r w:rsidRPr="00FF7C3A">
        <w:rPr>
          <w:rFonts w:eastAsia="Calibri"/>
        </w:rPr>
        <w:t xml:space="preserve">nalysis </w:t>
      </w:r>
      <w:r>
        <w:rPr>
          <w:rFonts w:eastAsia="Calibri"/>
        </w:rPr>
        <w:t>C</w:t>
      </w:r>
      <w:r w:rsidRPr="00FF7C3A">
        <w:rPr>
          <w:rFonts w:eastAsia="Calibri"/>
        </w:rPr>
        <w:t>hart for se</w:t>
      </w:r>
      <w:r>
        <w:rPr>
          <w:rFonts w:eastAsia="Calibri"/>
        </w:rPr>
        <w:t xml:space="preserve">lected passages and illustrations from the book. A brief overview of </w:t>
      </w:r>
      <w:r w:rsidRPr="00ED5234">
        <w:rPr>
          <w:rFonts w:eastAsia="Calibri"/>
          <w:i/>
        </w:rPr>
        <w:t>Uncle Tom</w:t>
      </w:r>
      <w:r w:rsidR="005B212D">
        <w:rPr>
          <w:rFonts w:eastAsia="Calibri"/>
          <w:i/>
        </w:rPr>
        <w:t>’</w:t>
      </w:r>
      <w:r w:rsidRPr="00ED5234">
        <w:rPr>
          <w:rFonts w:eastAsia="Calibri"/>
          <w:i/>
        </w:rPr>
        <w:t>s Cabin</w:t>
      </w:r>
      <w:r w:rsidRPr="00ED5234">
        <w:rPr>
          <w:rFonts w:eastAsia="Calibri"/>
        </w:rPr>
        <w:t xml:space="preserve"> included in the sources for this task</w:t>
      </w:r>
      <w:r>
        <w:rPr>
          <w:rFonts w:eastAsia="Calibri"/>
          <w:i/>
        </w:rPr>
        <w:t xml:space="preserve"> </w:t>
      </w:r>
      <w:r>
        <w:rPr>
          <w:rFonts w:eastAsia="Calibri"/>
        </w:rPr>
        <w:t>introduces students to the basic plot and characters.</w:t>
      </w:r>
      <w:r w:rsidRPr="00FF7C3A">
        <w:rPr>
          <w:rFonts w:eastAsia="Calibri"/>
        </w:rPr>
        <w:t xml:space="preserve"> Stowe effectively appealed to emotion with her rich description of the characters </w:t>
      </w:r>
      <w:r>
        <w:rPr>
          <w:rFonts w:eastAsia="Calibri"/>
        </w:rPr>
        <w:t xml:space="preserve">and the conditions they faced. </w:t>
      </w:r>
      <w:r w:rsidR="00BE10A9">
        <w:rPr>
          <w:rFonts w:eastAsia="Calibri"/>
        </w:rPr>
        <w:t>Although</w:t>
      </w:r>
      <w:r w:rsidR="00BE10A9" w:rsidRPr="00FF7C3A">
        <w:rPr>
          <w:rFonts w:eastAsia="Calibri"/>
        </w:rPr>
        <w:t xml:space="preserve"> </w:t>
      </w:r>
      <w:r w:rsidRPr="00FF7C3A">
        <w:rPr>
          <w:rFonts w:eastAsia="Calibri"/>
        </w:rPr>
        <w:t xml:space="preserve">students would have to read the entire book to understand the many complex characters, an examination of selected </w:t>
      </w:r>
      <w:r w:rsidR="00B74423">
        <w:rPr>
          <w:rFonts w:eastAsia="Calibri"/>
        </w:rPr>
        <w:t>ones</w:t>
      </w:r>
      <w:r w:rsidR="00B74423" w:rsidRPr="00FF7C3A">
        <w:rPr>
          <w:rFonts w:eastAsia="Calibri"/>
        </w:rPr>
        <w:t xml:space="preserve"> </w:t>
      </w:r>
      <w:r w:rsidRPr="00FF7C3A">
        <w:rPr>
          <w:rFonts w:eastAsia="Calibri"/>
        </w:rPr>
        <w:t>will help them get closer to an understanding of Stowe</w:t>
      </w:r>
      <w:r w:rsidR="005B212D">
        <w:rPr>
          <w:rFonts w:eastAsia="Calibri"/>
        </w:rPr>
        <w:t>’</w:t>
      </w:r>
      <w:r w:rsidRPr="00FF7C3A">
        <w:rPr>
          <w:rFonts w:eastAsia="Calibri"/>
        </w:rPr>
        <w:t xml:space="preserve">s </w:t>
      </w:r>
      <w:r>
        <w:rPr>
          <w:rFonts w:eastAsia="Calibri"/>
        </w:rPr>
        <w:t>approach to describing slavery</w:t>
      </w:r>
      <w:r w:rsidRPr="00FF7C3A">
        <w:rPr>
          <w:rFonts w:eastAsia="Calibri"/>
        </w:rPr>
        <w:t xml:space="preserve">. </w:t>
      </w:r>
    </w:p>
    <w:p w14:paraId="69490BCC" w14:textId="77777777" w:rsidR="001B695F" w:rsidRDefault="000F0B12" w:rsidP="00E60F35">
      <w:pPr>
        <w:rPr>
          <w:rFonts w:eastAsia="Calibri"/>
        </w:rPr>
      </w:pPr>
      <w:r w:rsidRPr="00FF7C3A">
        <w:rPr>
          <w:rFonts w:eastAsia="Calibri"/>
        </w:rPr>
        <w:t xml:space="preserve">Teachers might read the passages aloud </w:t>
      </w:r>
      <w:r>
        <w:rPr>
          <w:rFonts w:eastAsia="Calibri"/>
        </w:rPr>
        <w:t>for students who require additional reading support while</w:t>
      </w:r>
      <w:r w:rsidRPr="00FF7C3A">
        <w:rPr>
          <w:rFonts w:eastAsia="Calibri"/>
        </w:rPr>
        <w:t xml:space="preserve"> </w:t>
      </w:r>
      <w:r>
        <w:rPr>
          <w:rFonts w:eastAsia="Calibri"/>
        </w:rPr>
        <w:t xml:space="preserve">having other students </w:t>
      </w:r>
      <w:r w:rsidRPr="00FF7C3A">
        <w:rPr>
          <w:rFonts w:eastAsia="Calibri"/>
        </w:rPr>
        <w:t xml:space="preserve">read silently. Students </w:t>
      </w:r>
      <w:r>
        <w:rPr>
          <w:rFonts w:eastAsia="Calibri"/>
        </w:rPr>
        <w:t>can</w:t>
      </w:r>
      <w:r w:rsidRPr="00FF7C3A">
        <w:rPr>
          <w:rFonts w:eastAsia="Calibri"/>
        </w:rPr>
        <w:t xml:space="preserve"> complete the </w:t>
      </w:r>
      <w:r>
        <w:rPr>
          <w:rFonts w:eastAsia="Calibri"/>
        </w:rPr>
        <w:t>S</w:t>
      </w:r>
      <w:r w:rsidRPr="00FF7C3A">
        <w:rPr>
          <w:rFonts w:eastAsia="Calibri"/>
        </w:rPr>
        <w:t xml:space="preserve">ource </w:t>
      </w:r>
      <w:r>
        <w:rPr>
          <w:rFonts w:eastAsia="Calibri"/>
        </w:rPr>
        <w:t>A</w:t>
      </w:r>
      <w:r w:rsidRPr="00FF7C3A">
        <w:rPr>
          <w:rFonts w:eastAsia="Calibri"/>
        </w:rPr>
        <w:t xml:space="preserve">nalysis </w:t>
      </w:r>
      <w:r>
        <w:rPr>
          <w:rFonts w:eastAsia="Calibri"/>
        </w:rPr>
        <w:t>C</w:t>
      </w:r>
      <w:r w:rsidRPr="00FF7C3A">
        <w:rPr>
          <w:rFonts w:eastAsia="Calibri"/>
        </w:rPr>
        <w:t>hart individually or with a partner</w:t>
      </w:r>
      <w:r>
        <w:rPr>
          <w:rFonts w:eastAsia="Calibri"/>
        </w:rPr>
        <w:t>,</w:t>
      </w:r>
      <w:r w:rsidRPr="00FF7C3A">
        <w:rPr>
          <w:rFonts w:eastAsia="Calibri"/>
        </w:rPr>
        <w:t xml:space="preserve"> and the teacher might decide to have a discussion </w:t>
      </w:r>
      <w:r>
        <w:rPr>
          <w:rFonts w:eastAsia="Calibri"/>
        </w:rPr>
        <w:t>about</w:t>
      </w:r>
      <w:r w:rsidRPr="00FF7C3A">
        <w:rPr>
          <w:rFonts w:eastAsia="Calibri"/>
        </w:rPr>
        <w:t xml:space="preserve"> the</w:t>
      </w:r>
      <w:r>
        <w:rPr>
          <w:rFonts w:eastAsia="Calibri"/>
        </w:rPr>
        <w:t>ir</w:t>
      </w:r>
      <w:r w:rsidRPr="00FF7C3A">
        <w:rPr>
          <w:rFonts w:eastAsia="Calibri"/>
        </w:rPr>
        <w:t xml:space="preserve"> answers or collect the chart </w:t>
      </w:r>
      <w:r>
        <w:rPr>
          <w:rFonts w:eastAsia="Calibri"/>
        </w:rPr>
        <w:t>for feedback later</w:t>
      </w:r>
      <w:r w:rsidRPr="00FF7C3A">
        <w:rPr>
          <w:rFonts w:eastAsia="Calibri"/>
        </w:rPr>
        <w:t>.</w:t>
      </w:r>
      <w:r>
        <w:rPr>
          <w:rFonts w:eastAsia="Calibri"/>
        </w:rPr>
        <w:t xml:space="preserve"> Students will practice </w:t>
      </w:r>
      <w:r w:rsidRPr="00FF7C3A">
        <w:rPr>
          <w:rFonts w:eastAsia="Calibri"/>
        </w:rPr>
        <w:t>Gathering, Using</w:t>
      </w:r>
      <w:r>
        <w:rPr>
          <w:rFonts w:eastAsia="Calibri"/>
        </w:rPr>
        <w:t>,</w:t>
      </w:r>
      <w:r w:rsidRPr="00FF7C3A">
        <w:rPr>
          <w:rFonts w:eastAsia="Calibri"/>
        </w:rPr>
        <w:t xml:space="preserve"> and Interpreting Evidence</w:t>
      </w:r>
      <w:r>
        <w:rPr>
          <w:rFonts w:eastAsia="Calibri"/>
        </w:rPr>
        <w:t xml:space="preserve"> as they complete the Source Analysis Chart to summarize the plot of </w:t>
      </w:r>
      <w:r w:rsidRPr="00E77825">
        <w:rPr>
          <w:rFonts w:eastAsia="Calibri"/>
          <w:i/>
        </w:rPr>
        <w:t>Uncle Tom</w:t>
      </w:r>
      <w:r w:rsidR="005B212D">
        <w:rPr>
          <w:rFonts w:eastAsia="Calibri"/>
          <w:i/>
        </w:rPr>
        <w:t>’</w:t>
      </w:r>
      <w:r w:rsidRPr="00E77825">
        <w:rPr>
          <w:rFonts w:eastAsia="Calibri"/>
          <w:i/>
        </w:rPr>
        <w:t>s Cabin</w:t>
      </w:r>
      <w:r>
        <w:rPr>
          <w:rFonts w:eastAsia="Calibri"/>
        </w:rPr>
        <w:t xml:space="preserve"> and identify the main idea and supporting details from text passages and illustrations.</w:t>
      </w:r>
    </w:p>
    <w:p w14:paraId="32568566" w14:textId="77777777" w:rsidR="001B695F" w:rsidRDefault="000F0B12" w:rsidP="00E60F35">
      <w:r w:rsidRPr="00FF7C3A">
        <w:rPr>
          <w:rFonts w:eastAsia="Calibri"/>
        </w:rPr>
        <w:lastRenderedPageBreak/>
        <w:t xml:space="preserve">This formative </w:t>
      </w:r>
      <w:r w:rsidR="007171DA">
        <w:rPr>
          <w:rFonts w:eastAsia="Calibri"/>
        </w:rPr>
        <w:t xml:space="preserve">performance </w:t>
      </w:r>
      <w:r w:rsidRPr="00FF7C3A">
        <w:rPr>
          <w:rFonts w:eastAsia="Calibri"/>
        </w:rPr>
        <w:t xml:space="preserve">task is an important step toward the </w:t>
      </w:r>
      <w:r w:rsidR="0065326C">
        <w:rPr>
          <w:rFonts w:eastAsia="Calibri"/>
        </w:rPr>
        <w:t>S</w:t>
      </w:r>
      <w:r w:rsidRPr="00FF7C3A">
        <w:rPr>
          <w:rFonts w:eastAsia="Calibri"/>
        </w:rPr>
        <w:t xml:space="preserve">ummative </w:t>
      </w:r>
      <w:r w:rsidR="0065326C">
        <w:rPr>
          <w:rFonts w:eastAsia="Calibri"/>
        </w:rPr>
        <w:t>P</w:t>
      </w:r>
      <w:r w:rsidR="007171DA">
        <w:rPr>
          <w:rFonts w:eastAsia="Calibri"/>
        </w:rPr>
        <w:t xml:space="preserve">erformance </w:t>
      </w:r>
      <w:r w:rsidR="0065326C">
        <w:rPr>
          <w:rFonts w:eastAsia="Calibri"/>
        </w:rPr>
        <w:t>T</w:t>
      </w:r>
      <w:r w:rsidRPr="00FF7C3A">
        <w:rPr>
          <w:rFonts w:eastAsia="Calibri"/>
        </w:rPr>
        <w:t xml:space="preserve">ask because the </w:t>
      </w:r>
      <w:r>
        <w:rPr>
          <w:rFonts w:eastAsia="Calibri"/>
        </w:rPr>
        <w:t>style</w:t>
      </w:r>
      <w:r w:rsidRPr="00FF7C3A">
        <w:rPr>
          <w:rFonts w:eastAsia="Calibri"/>
        </w:rPr>
        <w:t xml:space="preserve"> of the book is </w:t>
      </w:r>
      <w:r>
        <w:rPr>
          <w:rFonts w:eastAsia="Calibri"/>
        </w:rPr>
        <w:t xml:space="preserve">one of the </w:t>
      </w:r>
      <w:r w:rsidR="004B0F60">
        <w:rPr>
          <w:rFonts w:eastAsia="Calibri"/>
        </w:rPr>
        <w:t xml:space="preserve">aspects </w:t>
      </w:r>
      <w:r>
        <w:rPr>
          <w:rFonts w:eastAsia="Calibri"/>
        </w:rPr>
        <w:t>that</w:t>
      </w:r>
      <w:r w:rsidRPr="00FF7C3A">
        <w:rPr>
          <w:rFonts w:eastAsia="Calibri"/>
        </w:rPr>
        <w:t xml:space="preserve"> made it so appealing </w:t>
      </w:r>
      <w:r w:rsidR="005B67DF">
        <w:rPr>
          <w:rFonts w:eastAsia="Calibri"/>
        </w:rPr>
        <w:t xml:space="preserve">to people </w:t>
      </w:r>
      <w:r w:rsidRPr="00FF7C3A">
        <w:rPr>
          <w:rFonts w:eastAsia="Calibri"/>
        </w:rPr>
        <w:t>in the North and so reviled in the South.</w:t>
      </w:r>
      <w:r w:rsidR="005B212D">
        <w:rPr>
          <w:rFonts w:eastAsia="Calibri"/>
        </w:rPr>
        <w:t xml:space="preserve"> </w:t>
      </w:r>
      <w:r w:rsidRPr="00FF7C3A">
        <w:rPr>
          <w:rFonts w:eastAsia="Calibri"/>
        </w:rPr>
        <w:t xml:space="preserve">Completing this task will help students understand the reactions to the book </w:t>
      </w:r>
      <w:r>
        <w:rPr>
          <w:rFonts w:eastAsia="Calibri"/>
        </w:rPr>
        <w:t>as presented</w:t>
      </w:r>
      <w:r w:rsidRPr="00FF7C3A">
        <w:rPr>
          <w:rFonts w:eastAsia="Calibri"/>
        </w:rPr>
        <w:t xml:space="preserve"> in </w:t>
      </w:r>
      <w:r>
        <w:rPr>
          <w:rFonts w:eastAsia="Calibri"/>
        </w:rPr>
        <w:t>F</w:t>
      </w:r>
      <w:r w:rsidRPr="00FF7C3A">
        <w:rPr>
          <w:rFonts w:eastAsia="Calibri"/>
        </w:rPr>
        <w:t xml:space="preserve">ormative </w:t>
      </w:r>
      <w:r w:rsidR="007171DA">
        <w:rPr>
          <w:rFonts w:eastAsia="Calibri"/>
        </w:rPr>
        <w:t xml:space="preserve">Performance </w:t>
      </w:r>
      <w:r>
        <w:rPr>
          <w:rFonts w:eastAsia="Calibri"/>
        </w:rPr>
        <w:t>T</w:t>
      </w:r>
      <w:r w:rsidRPr="00FF7C3A">
        <w:rPr>
          <w:rFonts w:eastAsia="Calibri"/>
        </w:rPr>
        <w:t>ask</w:t>
      </w:r>
      <w:r>
        <w:rPr>
          <w:rFonts w:eastAsia="Calibri"/>
        </w:rPr>
        <w:t xml:space="preserve">s 3 and 4. </w:t>
      </w:r>
    </w:p>
    <w:p w14:paraId="3C48704C" w14:textId="77777777" w:rsidR="001B695F" w:rsidRDefault="000F0B12" w:rsidP="004F5F66">
      <w:pPr>
        <w:pStyle w:val="Heading2"/>
        <w:pBdr>
          <w:bottom w:val="single" w:sz="4" w:space="4" w:color="4F81BD"/>
        </w:pBdr>
      </w:pPr>
      <w:r w:rsidRPr="00FF7C3A">
        <w:t>Featured Source</w:t>
      </w:r>
      <w:r>
        <w:t>s</w:t>
      </w:r>
    </w:p>
    <w:p w14:paraId="4208F012" w14:textId="77777777" w:rsidR="001B695F" w:rsidRDefault="000F0B12" w:rsidP="00E60F35">
      <w:r w:rsidRPr="005157D9">
        <w:rPr>
          <w:rFonts w:eastAsia="Calibri"/>
        </w:rPr>
        <w:t xml:space="preserve">The sources for this second formative </w:t>
      </w:r>
      <w:r w:rsidR="007171DA">
        <w:rPr>
          <w:rFonts w:eastAsia="Calibri"/>
        </w:rPr>
        <w:t xml:space="preserve">performance </w:t>
      </w:r>
      <w:r w:rsidRPr="005157D9">
        <w:rPr>
          <w:rFonts w:eastAsia="Calibri"/>
        </w:rPr>
        <w:t xml:space="preserve">task include excerpts from </w:t>
      </w:r>
      <w:r w:rsidRPr="005157D9">
        <w:rPr>
          <w:rFonts w:eastAsia="Calibri"/>
          <w:i/>
        </w:rPr>
        <w:t>Uncle Tom</w:t>
      </w:r>
      <w:r w:rsidR="005B212D">
        <w:rPr>
          <w:rFonts w:eastAsia="Calibri"/>
          <w:i/>
        </w:rPr>
        <w:t>’</w:t>
      </w:r>
      <w:r w:rsidRPr="005157D9">
        <w:rPr>
          <w:rFonts w:eastAsia="Calibri"/>
          <w:i/>
        </w:rPr>
        <w:t xml:space="preserve">s Cabin </w:t>
      </w:r>
      <w:r w:rsidRPr="005157D9">
        <w:rPr>
          <w:rFonts w:eastAsia="Calibri"/>
        </w:rPr>
        <w:t xml:space="preserve">and two illustrations that accompanied the first edition. </w:t>
      </w:r>
    </w:p>
    <w:p w14:paraId="6BEEC1EC" w14:textId="77777777" w:rsidR="001B695F" w:rsidRDefault="000F0B12" w:rsidP="00E60F35">
      <w:r w:rsidRPr="00E60F35">
        <w:rPr>
          <w:rStyle w:val="bluerun-in"/>
        </w:rPr>
        <w:t>Feature</w:t>
      </w:r>
      <w:r w:rsidR="00A935E3">
        <w:rPr>
          <w:rStyle w:val="bluerun-in"/>
        </w:rPr>
        <w:t>D</w:t>
      </w:r>
      <w:r w:rsidRPr="00E60F35">
        <w:rPr>
          <w:rStyle w:val="bluerun-in"/>
        </w:rPr>
        <w:t xml:space="preserve"> Source A</w:t>
      </w:r>
      <w:r w:rsidRPr="005157D9">
        <w:t xml:space="preserve"> is brief summary of the book </w:t>
      </w:r>
      <w:r w:rsidRPr="005157D9">
        <w:rPr>
          <w:i/>
        </w:rPr>
        <w:t>Uncle Tom</w:t>
      </w:r>
      <w:r w:rsidR="005B212D">
        <w:rPr>
          <w:i/>
        </w:rPr>
        <w:t>’</w:t>
      </w:r>
      <w:r w:rsidRPr="005157D9">
        <w:rPr>
          <w:i/>
        </w:rPr>
        <w:t>s Cabin</w:t>
      </w:r>
      <w:r w:rsidRPr="005157D9">
        <w:t>. The book fol</w:t>
      </w:r>
      <w:r>
        <w:t xml:space="preserve">lows the stories of Tom and </w:t>
      </w:r>
      <w:r w:rsidRPr="005157D9">
        <w:t xml:space="preserve">Eliza, both of whom escape after their master sells </w:t>
      </w:r>
      <w:r w:rsidR="00B74423">
        <w:t>Eliza’s son</w:t>
      </w:r>
      <w:r w:rsidR="00BE10A9">
        <w:t>,</w:t>
      </w:r>
      <w:r w:rsidR="00B74423">
        <w:t xml:space="preserve"> along with </w:t>
      </w:r>
      <w:r>
        <w:t>Tom</w:t>
      </w:r>
      <w:r w:rsidR="00B74423">
        <w:t xml:space="preserve"> and</w:t>
      </w:r>
      <w:r>
        <w:t xml:space="preserve"> George</w:t>
      </w:r>
      <w:r w:rsidR="00BE10A9">
        <w:t>,</w:t>
      </w:r>
      <w:r>
        <w:t xml:space="preserve"> </w:t>
      </w:r>
      <w:r w:rsidRPr="005157D9">
        <w:t xml:space="preserve">to pay off debts. The summary includes general information about the plot </w:t>
      </w:r>
      <w:r w:rsidR="00BE10A9">
        <w:t>and</w:t>
      </w:r>
      <w:r w:rsidRPr="005157D9">
        <w:t xml:space="preserve"> brief introductions to the </w:t>
      </w:r>
      <w:r w:rsidR="00BE10A9">
        <w:t xml:space="preserve">book’s </w:t>
      </w:r>
      <w:r w:rsidRPr="005157D9">
        <w:t xml:space="preserve">main characters. </w:t>
      </w:r>
    </w:p>
    <w:p w14:paraId="41925D57" w14:textId="77777777" w:rsidR="001B695F" w:rsidRDefault="000F0B12" w:rsidP="00E60F35">
      <w:r w:rsidRPr="00E60F35">
        <w:rPr>
          <w:rStyle w:val="bluerun-in"/>
          <w:rFonts w:eastAsia="Calibri"/>
        </w:rPr>
        <w:t>Featured Source B</w:t>
      </w:r>
      <w:r w:rsidRPr="005157D9">
        <w:rPr>
          <w:rFonts w:eastAsia="Calibri"/>
        </w:rPr>
        <w:t xml:space="preserve"> includes four excerpts from </w:t>
      </w:r>
      <w:r w:rsidRPr="005157D9">
        <w:rPr>
          <w:rFonts w:eastAsia="Calibri"/>
          <w:i/>
        </w:rPr>
        <w:t>Uncle Tom</w:t>
      </w:r>
      <w:r w:rsidR="005B212D">
        <w:rPr>
          <w:rFonts w:eastAsia="Calibri"/>
          <w:i/>
        </w:rPr>
        <w:t>’</w:t>
      </w:r>
      <w:r w:rsidRPr="005157D9">
        <w:rPr>
          <w:rFonts w:eastAsia="Calibri"/>
          <w:i/>
        </w:rPr>
        <w:t>s Cabin</w:t>
      </w:r>
      <w:r w:rsidRPr="005157D9">
        <w:rPr>
          <w:rFonts w:eastAsia="Calibri"/>
        </w:rPr>
        <w:t xml:space="preserve">. The first excerpt exemplifies the hopelessness of many of the enslaved persons who </w:t>
      </w:r>
      <w:r w:rsidR="0082490B">
        <w:rPr>
          <w:rFonts w:eastAsia="Calibri"/>
        </w:rPr>
        <w:t>a</w:t>
      </w:r>
      <w:r w:rsidR="0082490B" w:rsidRPr="005157D9">
        <w:rPr>
          <w:rFonts w:eastAsia="Calibri"/>
        </w:rPr>
        <w:t xml:space="preserve">re </w:t>
      </w:r>
      <w:r w:rsidRPr="005157D9">
        <w:rPr>
          <w:rFonts w:eastAsia="Calibri"/>
        </w:rPr>
        <w:t>depicted in the book.</w:t>
      </w:r>
      <w:r w:rsidR="005B212D">
        <w:rPr>
          <w:rFonts w:eastAsia="Calibri"/>
        </w:rPr>
        <w:t xml:space="preserve"> </w:t>
      </w:r>
      <w:r w:rsidRPr="005157D9">
        <w:rPr>
          <w:rFonts w:eastAsia="Calibri"/>
        </w:rPr>
        <w:t xml:space="preserve">In this selection, </w:t>
      </w:r>
      <w:r w:rsidRPr="005157D9">
        <w:rPr>
          <w:rFonts w:eastAsia="Calibri"/>
          <w:highlight w:val="white"/>
        </w:rPr>
        <w:t>a slave named George speaks with his wife</w:t>
      </w:r>
      <w:r w:rsidR="00B74423">
        <w:rPr>
          <w:rFonts w:eastAsia="Calibri"/>
          <w:highlight w:val="white"/>
        </w:rPr>
        <w:t>,</w:t>
      </w:r>
      <w:r w:rsidRPr="005157D9">
        <w:rPr>
          <w:rFonts w:eastAsia="Calibri"/>
          <w:highlight w:val="white"/>
        </w:rPr>
        <w:t xml:space="preserve"> Eliza</w:t>
      </w:r>
      <w:r w:rsidR="00B74423">
        <w:rPr>
          <w:rFonts w:eastAsia="Calibri"/>
          <w:highlight w:val="white"/>
        </w:rPr>
        <w:t>,</w:t>
      </w:r>
      <w:r w:rsidRPr="005157D9">
        <w:rPr>
          <w:rFonts w:eastAsia="Calibri"/>
          <w:highlight w:val="white"/>
        </w:rPr>
        <w:t xml:space="preserve"> about his cruel master.</w:t>
      </w:r>
      <w:r w:rsidR="005B212D">
        <w:rPr>
          <w:rFonts w:eastAsia="Calibri"/>
          <w:highlight w:val="white"/>
        </w:rPr>
        <w:t xml:space="preserve"> </w:t>
      </w:r>
      <w:r w:rsidRPr="005157D9">
        <w:rPr>
          <w:rFonts w:eastAsia="Calibri"/>
          <w:highlight w:val="white"/>
        </w:rPr>
        <w:t>He describes his miserable life and concludes, “I wish I were dead.”</w:t>
      </w:r>
      <w:r w:rsidR="005B212D">
        <w:rPr>
          <w:rFonts w:eastAsia="Calibri"/>
          <w:highlight w:val="white"/>
        </w:rPr>
        <w:t xml:space="preserve"> </w:t>
      </w:r>
      <w:r w:rsidRPr="005157D9">
        <w:rPr>
          <w:rFonts w:eastAsia="Calibri"/>
          <w:highlight w:val="white"/>
        </w:rPr>
        <w:t>After enduring abuse, George eventually escapes</w:t>
      </w:r>
      <w:r w:rsidR="004B0F60">
        <w:rPr>
          <w:rFonts w:eastAsia="Calibri"/>
          <w:highlight w:val="white"/>
        </w:rPr>
        <w:t>, hoping</w:t>
      </w:r>
      <w:r w:rsidR="0082490B">
        <w:rPr>
          <w:rFonts w:eastAsia="Calibri"/>
          <w:highlight w:val="white"/>
        </w:rPr>
        <w:t xml:space="preserve"> soon</w:t>
      </w:r>
      <w:r w:rsidR="004E2C06">
        <w:rPr>
          <w:rFonts w:eastAsia="Calibri"/>
          <w:highlight w:val="white"/>
        </w:rPr>
        <w:t xml:space="preserve"> </w:t>
      </w:r>
      <w:r w:rsidRPr="005157D9">
        <w:rPr>
          <w:rFonts w:eastAsia="Calibri"/>
          <w:highlight w:val="white"/>
        </w:rPr>
        <w:t>to</w:t>
      </w:r>
      <w:r w:rsidR="0082490B">
        <w:rPr>
          <w:rFonts w:eastAsia="Calibri"/>
          <w:highlight w:val="white"/>
        </w:rPr>
        <w:t xml:space="preserve"> reunite with </w:t>
      </w:r>
      <w:r w:rsidRPr="005157D9">
        <w:rPr>
          <w:rFonts w:eastAsia="Calibri"/>
          <w:highlight w:val="white"/>
        </w:rPr>
        <w:t>his family.</w:t>
      </w:r>
      <w:r w:rsidR="005B212D">
        <w:rPr>
          <w:rFonts w:eastAsia="Calibri"/>
          <w:highlight w:val="white"/>
        </w:rPr>
        <w:t xml:space="preserve"> </w:t>
      </w:r>
      <w:r w:rsidRPr="005157D9">
        <w:rPr>
          <w:rFonts w:eastAsia="Calibri"/>
          <w:highlight w:val="white"/>
        </w:rPr>
        <w:t>Later in the story his wife</w:t>
      </w:r>
      <w:r w:rsidR="00B74423">
        <w:rPr>
          <w:rFonts w:eastAsia="Calibri"/>
          <w:highlight w:val="white"/>
        </w:rPr>
        <w:t>,</w:t>
      </w:r>
      <w:r w:rsidRPr="005157D9">
        <w:rPr>
          <w:rFonts w:eastAsia="Calibri"/>
          <w:highlight w:val="white"/>
        </w:rPr>
        <w:t xml:space="preserve"> </w:t>
      </w:r>
      <w:r>
        <w:rPr>
          <w:rFonts w:eastAsia="Calibri"/>
          <w:highlight w:val="white"/>
        </w:rPr>
        <w:t>Eliza</w:t>
      </w:r>
      <w:r w:rsidR="00B74423">
        <w:rPr>
          <w:rFonts w:eastAsia="Calibri"/>
          <w:highlight w:val="white"/>
        </w:rPr>
        <w:t>,</w:t>
      </w:r>
      <w:r>
        <w:rPr>
          <w:rFonts w:eastAsia="Calibri"/>
          <w:highlight w:val="white"/>
        </w:rPr>
        <w:t xml:space="preserve"> </w:t>
      </w:r>
      <w:r w:rsidRPr="005157D9">
        <w:rPr>
          <w:rFonts w:eastAsia="Calibri"/>
          <w:highlight w:val="white"/>
        </w:rPr>
        <w:t>and his son</w:t>
      </w:r>
      <w:r w:rsidR="00B74423">
        <w:rPr>
          <w:rFonts w:eastAsia="Calibri"/>
          <w:highlight w:val="white"/>
        </w:rPr>
        <w:t>,</w:t>
      </w:r>
      <w:r w:rsidRPr="005157D9">
        <w:rPr>
          <w:rFonts w:eastAsia="Calibri"/>
          <w:highlight w:val="white"/>
        </w:rPr>
        <w:t xml:space="preserve"> Harry, who ha</w:t>
      </w:r>
      <w:r w:rsidR="004B0F60">
        <w:rPr>
          <w:rFonts w:eastAsia="Calibri"/>
          <w:highlight w:val="white"/>
        </w:rPr>
        <w:t>ve</w:t>
      </w:r>
      <w:r w:rsidRPr="005157D9">
        <w:rPr>
          <w:rFonts w:eastAsia="Calibri"/>
          <w:highlight w:val="white"/>
        </w:rPr>
        <w:t xml:space="preserve"> a different master, escape to Canada.</w:t>
      </w:r>
    </w:p>
    <w:p w14:paraId="2713ADF2" w14:textId="77777777" w:rsidR="001B695F" w:rsidRDefault="000F0B12" w:rsidP="00E60F35">
      <w:r w:rsidRPr="005157D9">
        <w:rPr>
          <w:rFonts w:eastAsia="Calibri"/>
          <w:color w:val="333333"/>
          <w:highlight w:val="white"/>
        </w:rPr>
        <w:t xml:space="preserve">The second excerpt shows how </w:t>
      </w:r>
      <w:r w:rsidR="00192CE4" w:rsidRPr="00FF7C3A">
        <w:rPr>
          <w:rFonts w:eastAsia="Calibri"/>
        </w:rPr>
        <w:t xml:space="preserve">Harriet Beecher </w:t>
      </w:r>
      <w:r w:rsidRPr="005157D9">
        <w:rPr>
          <w:rFonts w:eastAsia="Calibri"/>
          <w:color w:val="333333"/>
          <w:highlight w:val="white"/>
        </w:rPr>
        <w:t>Stowe describe</w:t>
      </w:r>
      <w:r w:rsidR="004B0F60">
        <w:rPr>
          <w:rFonts w:eastAsia="Calibri"/>
          <w:color w:val="333333"/>
          <w:highlight w:val="white"/>
        </w:rPr>
        <w:t>s</w:t>
      </w:r>
      <w:r w:rsidRPr="005157D9">
        <w:rPr>
          <w:rFonts w:eastAsia="Calibri"/>
          <w:color w:val="333333"/>
          <w:highlight w:val="white"/>
        </w:rPr>
        <w:t xml:space="preserve"> the experience</w:t>
      </w:r>
      <w:r>
        <w:rPr>
          <w:rFonts w:eastAsia="Calibri"/>
          <w:color w:val="333333"/>
          <w:highlight w:val="white"/>
        </w:rPr>
        <w:t>s</w:t>
      </w:r>
      <w:r w:rsidRPr="005157D9">
        <w:rPr>
          <w:rFonts w:eastAsia="Calibri"/>
          <w:color w:val="333333"/>
          <w:highlight w:val="white"/>
        </w:rPr>
        <w:t xml:space="preserve"> of slaves who </w:t>
      </w:r>
      <w:r w:rsidR="004B0F60">
        <w:rPr>
          <w:rFonts w:eastAsia="Calibri"/>
          <w:color w:val="333333"/>
          <w:highlight w:val="white"/>
        </w:rPr>
        <w:t>have been</w:t>
      </w:r>
      <w:r w:rsidR="004B0F60" w:rsidRPr="005157D9">
        <w:rPr>
          <w:rFonts w:eastAsia="Calibri"/>
          <w:color w:val="333333"/>
          <w:highlight w:val="white"/>
        </w:rPr>
        <w:t xml:space="preserve"> </w:t>
      </w:r>
      <w:r w:rsidRPr="005157D9">
        <w:rPr>
          <w:rFonts w:eastAsia="Calibri"/>
          <w:color w:val="333333"/>
          <w:highlight w:val="white"/>
        </w:rPr>
        <w:t>separated from their children by their masters.</w:t>
      </w:r>
      <w:r w:rsidR="005B212D">
        <w:rPr>
          <w:rFonts w:eastAsia="Calibri"/>
          <w:color w:val="333333"/>
          <w:highlight w:val="white"/>
        </w:rPr>
        <w:t xml:space="preserve"> </w:t>
      </w:r>
      <w:r w:rsidRPr="005157D9">
        <w:rPr>
          <w:rFonts w:eastAsia="Calibri"/>
          <w:color w:val="333333"/>
          <w:highlight w:val="white"/>
        </w:rPr>
        <w:t>In the passage, Eliza is speaking with a friendly white woman who has taken her in after she escapes from Kentucky and crosses the Ohio River into the free state of Ohio.</w:t>
      </w:r>
      <w:r w:rsidR="005B212D">
        <w:rPr>
          <w:rFonts w:eastAsia="Calibri"/>
          <w:color w:val="333333"/>
          <w:highlight w:val="white"/>
        </w:rPr>
        <w:t xml:space="preserve"> </w:t>
      </w:r>
      <w:r w:rsidRPr="005157D9">
        <w:rPr>
          <w:rFonts w:eastAsia="Calibri"/>
          <w:color w:val="333333"/>
          <w:highlight w:val="white"/>
        </w:rPr>
        <w:t xml:space="preserve">Eliza </w:t>
      </w:r>
      <w:r w:rsidR="0082490B">
        <w:rPr>
          <w:rFonts w:eastAsia="Calibri"/>
          <w:color w:val="333333"/>
          <w:highlight w:val="white"/>
        </w:rPr>
        <w:t>flees</w:t>
      </w:r>
      <w:r w:rsidRPr="005157D9">
        <w:rPr>
          <w:rFonts w:eastAsia="Calibri"/>
          <w:color w:val="333333"/>
          <w:highlight w:val="white"/>
        </w:rPr>
        <w:t xml:space="preserve"> after </w:t>
      </w:r>
      <w:r w:rsidR="0082490B">
        <w:rPr>
          <w:rFonts w:eastAsia="Calibri"/>
          <w:color w:val="333333"/>
          <w:highlight w:val="white"/>
        </w:rPr>
        <w:t>finding</w:t>
      </w:r>
      <w:r w:rsidRPr="005157D9">
        <w:rPr>
          <w:rFonts w:eastAsia="Calibri"/>
          <w:color w:val="333333"/>
          <w:highlight w:val="white"/>
        </w:rPr>
        <w:t xml:space="preserve"> out that her master </w:t>
      </w:r>
      <w:r w:rsidR="0082490B">
        <w:rPr>
          <w:rFonts w:eastAsia="Calibri"/>
          <w:color w:val="333333"/>
          <w:highlight w:val="white"/>
        </w:rPr>
        <w:t>i</w:t>
      </w:r>
      <w:r w:rsidRPr="005157D9">
        <w:rPr>
          <w:rFonts w:eastAsia="Calibri"/>
          <w:color w:val="333333"/>
          <w:highlight w:val="white"/>
        </w:rPr>
        <w:t>s going to sell her son</w:t>
      </w:r>
      <w:r w:rsidR="00B74423">
        <w:rPr>
          <w:rFonts w:eastAsia="Calibri"/>
          <w:color w:val="333333"/>
          <w:highlight w:val="white"/>
        </w:rPr>
        <w:t>,</w:t>
      </w:r>
      <w:r w:rsidRPr="005157D9">
        <w:rPr>
          <w:rFonts w:eastAsia="Calibri"/>
          <w:color w:val="333333"/>
          <w:highlight w:val="white"/>
        </w:rPr>
        <w:t xml:space="preserve"> Harry</w:t>
      </w:r>
      <w:r w:rsidR="00B74423">
        <w:rPr>
          <w:rFonts w:eastAsia="Calibri"/>
          <w:color w:val="333333"/>
          <w:highlight w:val="white"/>
        </w:rPr>
        <w:t>,</w:t>
      </w:r>
      <w:r w:rsidRPr="005157D9">
        <w:rPr>
          <w:rFonts w:eastAsia="Calibri"/>
          <w:color w:val="333333"/>
          <w:highlight w:val="white"/>
        </w:rPr>
        <w:t xml:space="preserve"> to an unscrupulous slave trader. </w:t>
      </w:r>
      <w:proofErr w:type="gramStart"/>
      <w:r w:rsidRPr="005157D9">
        <w:rPr>
          <w:rFonts w:eastAsia="Calibri"/>
          <w:color w:val="333333"/>
          <w:highlight w:val="white"/>
        </w:rPr>
        <w:t>Eliza and Harry are eventually joined by her husband</w:t>
      </w:r>
      <w:r w:rsidR="00BE10A9">
        <w:rPr>
          <w:rFonts w:eastAsia="Calibri"/>
          <w:color w:val="333333"/>
          <w:highlight w:val="white"/>
        </w:rPr>
        <w:t>,</w:t>
      </w:r>
      <w:r w:rsidRPr="005157D9">
        <w:rPr>
          <w:rFonts w:eastAsia="Calibri"/>
          <w:color w:val="333333"/>
          <w:highlight w:val="white"/>
        </w:rPr>
        <w:t xml:space="preserve"> George</w:t>
      </w:r>
      <w:r w:rsidR="00BE10A9">
        <w:rPr>
          <w:rFonts w:eastAsia="Calibri"/>
          <w:color w:val="333333"/>
          <w:highlight w:val="white"/>
        </w:rPr>
        <w:t>,</w:t>
      </w:r>
      <w:r w:rsidRPr="005157D9">
        <w:rPr>
          <w:rFonts w:eastAsia="Calibri"/>
          <w:color w:val="333333"/>
          <w:highlight w:val="white"/>
        </w:rPr>
        <w:t xml:space="preserve"> in Canada</w:t>
      </w:r>
      <w:proofErr w:type="gramEnd"/>
      <w:r w:rsidRPr="005157D9">
        <w:rPr>
          <w:rFonts w:eastAsia="Calibri"/>
          <w:color w:val="333333"/>
          <w:highlight w:val="white"/>
        </w:rPr>
        <w:t>.</w:t>
      </w:r>
    </w:p>
    <w:p w14:paraId="3904E080" w14:textId="77777777" w:rsidR="001B695F" w:rsidRDefault="000F0B12" w:rsidP="00E60F35">
      <w:r w:rsidRPr="005157D9">
        <w:rPr>
          <w:rFonts w:eastAsia="Calibri"/>
        </w:rPr>
        <w:t>Stowe portray</w:t>
      </w:r>
      <w:r w:rsidR="0082490B">
        <w:rPr>
          <w:rFonts w:eastAsia="Calibri"/>
        </w:rPr>
        <w:t>s</w:t>
      </w:r>
      <w:r w:rsidRPr="005157D9">
        <w:rPr>
          <w:rFonts w:eastAsia="Calibri"/>
        </w:rPr>
        <w:t xml:space="preserve"> some slaveholders in a sympathetic way by exposing some of the doubts they might have felt</w:t>
      </w:r>
      <w:r w:rsidR="00BE10A9">
        <w:rPr>
          <w:rFonts w:eastAsia="Calibri"/>
        </w:rPr>
        <w:t xml:space="preserve"> about slavery</w:t>
      </w:r>
      <w:r w:rsidRPr="005157D9">
        <w:rPr>
          <w:rFonts w:eastAsia="Calibri"/>
        </w:rPr>
        <w:t>.</w:t>
      </w:r>
      <w:r w:rsidR="005B212D">
        <w:rPr>
          <w:rFonts w:eastAsia="Calibri"/>
        </w:rPr>
        <w:t xml:space="preserve"> </w:t>
      </w:r>
      <w:r w:rsidRPr="005157D9">
        <w:rPr>
          <w:rFonts w:eastAsia="Calibri"/>
          <w:color w:val="333333"/>
          <w:highlight w:val="white"/>
        </w:rPr>
        <w:t xml:space="preserve">The third </w:t>
      </w:r>
      <w:r w:rsidRPr="005157D9">
        <w:rPr>
          <w:rFonts w:eastAsia="Calibri"/>
        </w:rPr>
        <w:t xml:space="preserve">excerpt </w:t>
      </w:r>
      <w:r w:rsidRPr="005157D9">
        <w:rPr>
          <w:rFonts w:eastAsia="Calibri"/>
          <w:color w:val="333333"/>
          <w:highlight w:val="white"/>
        </w:rPr>
        <w:t>features one of these slaveholders</w:t>
      </w:r>
      <w:r w:rsidR="00356BD3">
        <w:rPr>
          <w:rFonts w:eastAsia="Calibri"/>
          <w:color w:val="333333"/>
          <w:highlight w:val="white"/>
        </w:rPr>
        <w:t>,</w:t>
      </w:r>
      <w:r w:rsidRPr="005157D9">
        <w:rPr>
          <w:rFonts w:eastAsia="Calibri"/>
          <w:color w:val="333333"/>
          <w:highlight w:val="white"/>
        </w:rPr>
        <w:t xml:space="preserve"> Augustine St. Claire</w:t>
      </w:r>
      <w:r w:rsidR="00356BD3">
        <w:rPr>
          <w:rFonts w:eastAsia="Calibri"/>
          <w:color w:val="333333"/>
          <w:highlight w:val="white"/>
        </w:rPr>
        <w:t>,</w:t>
      </w:r>
      <w:r w:rsidRPr="005157D9">
        <w:rPr>
          <w:rFonts w:eastAsia="Calibri"/>
          <w:color w:val="333333"/>
          <w:highlight w:val="white"/>
        </w:rPr>
        <w:t xml:space="preserve"> who shares his frustrations about slavery with his cousin</w:t>
      </w:r>
      <w:r w:rsidR="00716A88">
        <w:rPr>
          <w:rFonts w:eastAsia="Calibri"/>
          <w:color w:val="333333"/>
          <w:highlight w:val="white"/>
        </w:rPr>
        <w:t xml:space="preserve"> and</w:t>
      </w:r>
      <w:r w:rsidRPr="005157D9">
        <w:rPr>
          <w:rFonts w:eastAsia="Calibri"/>
          <w:color w:val="333333"/>
          <w:highlight w:val="white"/>
        </w:rPr>
        <w:t xml:space="preserve"> describ</w:t>
      </w:r>
      <w:r w:rsidR="00716A88">
        <w:rPr>
          <w:rFonts w:eastAsia="Calibri"/>
          <w:color w:val="333333"/>
          <w:highlight w:val="white"/>
        </w:rPr>
        <w:t>es</w:t>
      </w:r>
      <w:r w:rsidRPr="005157D9">
        <w:rPr>
          <w:rFonts w:eastAsia="Calibri"/>
          <w:color w:val="333333"/>
          <w:highlight w:val="white"/>
        </w:rPr>
        <w:t xml:space="preserve"> how he is disgusted with the brutality of many men who own slaves.</w:t>
      </w:r>
      <w:r w:rsidR="005B212D">
        <w:rPr>
          <w:rFonts w:eastAsia="Calibri"/>
          <w:color w:val="333333"/>
          <w:highlight w:val="white"/>
        </w:rPr>
        <w:t xml:space="preserve"> </w:t>
      </w:r>
      <w:r w:rsidRPr="005157D9">
        <w:rPr>
          <w:rFonts w:eastAsia="Calibri"/>
          <w:color w:val="333333"/>
          <w:highlight w:val="white"/>
        </w:rPr>
        <w:t xml:space="preserve">Throughout the book, St. Claire is portrayed as a kind and caring master who </w:t>
      </w:r>
      <w:r w:rsidR="00716A88">
        <w:rPr>
          <w:rFonts w:eastAsia="Calibri"/>
          <w:color w:val="333333"/>
          <w:highlight w:val="white"/>
        </w:rPr>
        <w:t>believes</w:t>
      </w:r>
      <w:r w:rsidRPr="005157D9">
        <w:rPr>
          <w:rFonts w:eastAsia="Calibri"/>
          <w:color w:val="333333"/>
          <w:highlight w:val="white"/>
        </w:rPr>
        <w:t xml:space="preserve"> he has no other option than to own slaves.</w:t>
      </w:r>
      <w:r w:rsidR="004E2C06">
        <w:rPr>
          <w:rFonts w:eastAsia="Calibri"/>
          <w:color w:val="333333"/>
          <w:highlight w:val="white"/>
        </w:rPr>
        <w:t xml:space="preserve"> </w:t>
      </w:r>
    </w:p>
    <w:p w14:paraId="0B256233" w14:textId="77777777" w:rsidR="001B695F" w:rsidRDefault="000F0B12" w:rsidP="00E60F35">
      <w:r w:rsidRPr="005157D9">
        <w:rPr>
          <w:rFonts w:eastAsia="Calibri"/>
        </w:rPr>
        <w:t>The fourth excerpt is Stowe</w:t>
      </w:r>
      <w:r w:rsidR="005B212D">
        <w:rPr>
          <w:rFonts w:eastAsia="Calibri"/>
        </w:rPr>
        <w:t>’</w:t>
      </w:r>
      <w:r w:rsidRPr="005157D9">
        <w:rPr>
          <w:rFonts w:eastAsia="Calibri"/>
        </w:rPr>
        <w:t>s description of a slave auction.</w:t>
      </w:r>
      <w:r w:rsidR="005B212D">
        <w:rPr>
          <w:rFonts w:eastAsia="Calibri"/>
        </w:rPr>
        <w:t xml:space="preserve"> </w:t>
      </w:r>
      <w:r w:rsidRPr="005157D9">
        <w:rPr>
          <w:rFonts w:eastAsia="Calibri"/>
          <w:highlight w:val="white"/>
        </w:rPr>
        <w:t xml:space="preserve">At a slave auction house, Uncle Tom is sold to a cruel master named Simon </w:t>
      </w:r>
      <w:proofErr w:type="spellStart"/>
      <w:r w:rsidRPr="005157D9">
        <w:rPr>
          <w:rFonts w:eastAsia="Calibri"/>
          <w:highlight w:val="white"/>
        </w:rPr>
        <w:t>Legree</w:t>
      </w:r>
      <w:proofErr w:type="spellEnd"/>
      <w:r w:rsidRPr="005157D9">
        <w:rPr>
          <w:rFonts w:eastAsia="Calibri"/>
          <w:highlight w:val="white"/>
        </w:rPr>
        <w:t>.</w:t>
      </w:r>
      <w:r w:rsidR="005B212D">
        <w:rPr>
          <w:rFonts w:eastAsia="Calibri"/>
          <w:highlight w:val="white"/>
        </w:rPr>
        <w:t xml:space="preserve"> </w:t>
      </w:r>
      <w:r w:rsidRPr="005157D9">
        <w:rPr>
          <w:rFonts w:eastAsia="Calibri"/>
          <w:highlight w:val="white"/>
        </w:rPr>
        <w:t>Another slave</w:t>
      </w:r>
      <w:r w:rsidR="0065326C">
        <w:rPr>
          <w:rFonts w:eastAsia="Calibri"/>
          <w:highlight w:val="white"/>
        </w:rPr>
        <w:t>, a woman</w:t>
      </w:r>
      <w:r w:rsidRPr="005157D9">
        <w:rPr>
          <w:rFonts w:eastAsia="Calibri"/>
          <w:highlight w:val="white"/>
        </w:rPr>
        <w:t xml:space="preserve"> named Susan</w:t>
      </w:r>
      <w:r w:rsidR="0065326C">
        <w:rPr>
          <w:rFonts w:eastAsia="Calibri"/>
          <w:highlight w:val="white"/>
        </w:rPr>
        <w:t>,</w:t>
      </w:r>
      <w:r w:rsidRPr="005157D9">
        <w:rPr>
          <w:rFonts w:eastAsia="Calibri"/>
          <w:highlight w:val="white"/>
        </w:rPr>
        <w:t xml:space="preserve"> is separated from her daughter</w:t>
      </w:r>
      <w:r w:rsidR="00356BD3">
        <w:rPr>
          <w:rFonts w:eastAsia="Calibri"/>
          <w:highlight w:val="white"/>
        </w:rPr>
        <w:t>,</w:t>
      </w:r>
      <w:r w:rsidRPr="005157D9">
        <w:rPr>
          <w:rFonts w:eastAsia="Calibri"/>
          <w:highlight w:val="white"/>
        </w:rPr>
        <w:t xml:space="preserve"> </w:t>
      </w:r>
      <w:proofErr w:type="spellStart"/>
      <w:r w:rsidRPr="005157D9">
        <w:rPr>
          <w:rFonts w:eastAsia="Calibri"/>
          <w:highlight w:val="white"/>
        </w:rPr>
        <w:t>Emmeline</w:t>
      </w:r>
      <w:proofErr w:type="spellEnd"/>
      <w:r w:rsidR="00356BD3">
        <w:rPr>
          <w:rFonts w:eastAsia="Calibri"/>
          <w:highlight w:val="white"/>
        </w:rPr>
        <w:t>,</w:t>
      </w:r>
      <w:r w:rsidRPr="005157D9">
        <w:rPr>
          <w:rFonts w:eastAsia="Calibri"/>
          <w:highlight w:val="white"/>
        </w:rPr>
        <w:t xml:space="preserve"> when they are sold to different masters.</w:t>
      </w:r>
    </w:p>
    <w:p w14:paraId="3434EDE2" w14:textId="77777777" w:rsidR="001B695F" w:rsidRDefault="000F0B12" w:rsidP="00E60F35">
      <w:r w:rsidRPr="00E60F35">
        <w:rPr>
          <w:rStyle w:val="bluerun-in"/>
        </w:rPr>
        <w:t>Feature</w:t>
      </w:r>
      <w:r w:rsidR="00A935E3">
        <w:rPr>
          <w:rStyle w:val="bluerun-in"/>
        </w:rPr>
        <w:t>D</w:t>
      </w:r>
      <w:r w:rsidRPr="00E60F35">
        <w:rPr>
          <w:rStyle w:val="bluerun-in"/>
        </w:rPr>
        <w:t xml:space="preserve"> Source C</w:t>
      </w:r>
      <w:r w:rsidRPr="005157D9">
        <w:t xml:space="preserve"> includes two illustrations from the first edition of </w:t>
      </w:r>
      <w:r w:rsidRPr="005157D9">
        <w:rPr>
          <w:i/>
        </w:rPr>
        <w:t>Uncle Tom</w:t>
      </w:r>
      <w:r w:rsidR="005B212D">
        <w:rPr>
          <w:i/>
        </w:rPr>
        <w:t>’</w:t>
      </w:r>
      <w:r w:rsidRPr="005157D9">
        <w:rPr>
          <w:i/>
        </w:rPr>
        <w:t>s Cabin</w:t>
      </w:r>
      <w:r w:rsidRPr="005157D9">
        <w:t xml:space="preserve">. The first illustration depicts a scene in </w:t>
      </w:r>
      <w:r w:rsidR="00716A88">
        <w:t>c</w:t>
      </w:r>
      <w:r w:rsidRPr="005157D9">
        <w:t>hapter 3 when Eliza finds out that Uncle Tom and her son</w:t>
      </w:r>
      <w:r w:rsidR="00356BD3">
        <w:t>,</w:t>
      </w:r>
      <w:r w:rsidRPr="005157D9">
        <w:t xml:space="preserve"> Harry</w:t>
      </w:r>
      <w:r w:rsidR="00356BD3">
        <w:t>,</w:t>
      </w:r>
      <w:r w:rsidRPr="005157D9">
        <w:t xml:space="preserve"> have been sold to a slave trader. The second illustration shows a slave auction. The details in this</w:t>
      </w:r>
      <w:r>
        <w:t xml:space="preserve"> second</w:t>
      </w:r>
      <w:r w:rsidRPr="005157D9">
        <w:t xml:space="preserve"> illustration are, in part, described in the fourth text excerpt included in Featured Source B. </w:t>
      </w:r>
    </w:p>
    <w:p w14:paraId="6D96C925" w14:textId="77777777" w:rsidR="001B695F" w:rsidRDefault="000F0B12" w:rsidP="00240E0C">
      <w:pPr>
        <w:pStyle w:val="Heading2"/>
        <w:pBdr>
          <w:bottom w:val="single" w:sz="4" w:space="4" w:color="4F81BD"/>
        </w:pBdr>
      </w:pPr>
      <w:r w:rsidRPr="00FF7C3A">
        <w:t xml:space="preserve">Additional </w:t>
      </w:r>
      <w:r w:rsidR="008928C5">
        <w:t>Resources</w:t>
      </w:r>
    </w:p>
    <w:p w14:paraId="4CAF8CAC" w14:textId="77777777" w:rsidR="001B695F" w:rsidRPr="00491CF7" w:rsidRDefault="000F0B12" w:rsidP="00E60F35">
      <w:pPr>
        <w:pStyle w:val="ListBullet2"/>
        <w:rPr>
          <w:rStyle w:val="Hyperlink"/>
          <w:rFonts w:eastAsia="Calibri"/>
        </w:rPr>
      </w:pPr>
      <w:r w:rsidRPr="001D34D4">
        <w:rPr>
          <w:rFonts w:ascii="Cambria" w:eastAsia="Calibri" w:hAnsi="Cambria" w:cs="Calibri"/>
        </w:rPr>
        <w:t>Harriet Beecher Stowe Center</w:t>
      </w:r>
      <w:r w:rsidR="00632927">
        <w:rPr>
          <w:rFonts w:ascii="Cambria" w:eastAsia="Calibri" w:hAnsi="Cambria" w:cs="Calibri"/>
        </w:rPr>
        <w:t>,</w:t>
      </w:r>
      <w:r w:rsidRPr="001D34D4">
        <w:rPr>
          <w:rFonts w:ascii="Cambria" w:eastAsia="Calibri" w:hAnsi="Cambria" w:cs="Calibri"/>
        </w:rPr>
        <w:t xml:space="preserve"> </w:t>
      </w:r>
      <w:r w:rsidR="00702D36">
        <w:rPr>
          <w:rFonts w:ascii="Cambria" w:eastAsia="Calibri" w:hAnsi="Cambria" w:cs="Calibri"/>
        </w:rPr>
        <w:t>information about</w:t>
      </w:r>
      <w:r w:rsidRPr="001D34D4">
        <w:rPr>
          <w:rFonts w:ascii="Cambria" w:eastAsia="Calibri" w:hAnsi="Cambria" w:cs="Calibri"/>
        </w:rPr>
        <w:t xml:space="preserve"> </w:t>
      </w:r>
      <w:r w:rsidRPr="001D34D4">
        <w:rPr>
          <w:rFonts w:ascii="Cambria" w:eastAsia="Calibri" w:hAnsi="Cambria" w:cs="Calibri"/>
          <w:i/>
        </w:rPr>
        <w:t>Uncle Tom</w:t>
      </w:r>
      <w:r w:rsidR="005B212D" w:rsidRPr="001D34D4">
        <w:rPr>
          <w:rFonts w:ascii="Cambria" w:eastAsia="Calibri" w:hAnsi="Cambria" w:cs="Calibri"/>
          <w:i/>
        </w:rPr>
        <w:t>’</w:t>
      </w:r>
      <w:r w:rsidRPr="001D34D4">
        <w:rPr>
          <w:rFonts w:ascii="Cambria" w:eastAsia="Calibri" w:hAnsi="Cambria" w:cs="Calibri"/>
          <w:i/>
        </w:rPr>
        <w:t>s Cabin</w:t>
      </w:r>
      <w:r w:rsidR="00753C5D">
        <w:rPr>
          <w:rFonts w:ascii="Cambria" w:eastAsia="Calibri" w:hAnsi="Cambria" w:cs="Calibri"/>
        </w:rPr>
        <w:t>.</w:t>
      </w:r>
      <w:hyperlink r:id="rId22">
        <w:r w:rsidRPr="001D34D4">
          <w:rPr>
            <w:rFonts w:ascii="Cambria" w:eastAsia="Calibri" w:hAnsi="Cambria" w:cs="Calibri"/>
          </w:rPr>
          <w:t xml:space="preserve"> </w:t>
        </w:r>
      </w:hyperlink>
      <w:hyperlink r:id="rId23">
        <w:r w:rsidRPr="00491CF7">
          <w:rPr>
            <w:rStyle w:val="Hyperlink"/>
            <w:rFonts w:eastAsia="Calibri"/>
          </w:rPr>
          <w:t>https://www.harrietbeecherstowecenter.org/utc/</w:t>
        </w:r>
      </w:hyperlink>
      <w:r w:rsidR="00753C5D" w:rsidRPr="00491CF7">
        <w:rPr>
          <w:rStyle w:val="Hyperlink"/>
          <w:rFonts w:eastAsia="Calibri"/>
        </w:rPr>
        <w:t>.</w:t>
      </w:r>
    </w:p>
    <w:p w14:paraId="05B4829F" w14:textId="77777777" w:rsidR="000F0B12" w:rsidRPr="009360AA" w:rsidRDefault="000F0B12" w:rsidP="00E60F35">
      <w:pPr>
        <w:pStyle w:val="ListBullet2"/>
      </w:pPr>
      <w:r w:rsidRPr="001D34D4">
        <w:rPr>
          <w:rFonts w:ascii="Cambria" w:eastAsia="Calibri" w:hAnsi="Cambria" w:cs="Calibri"/>
          <w:i/>
        </w:rPr>
        <w:lastRenderedPageBreak/>
        <w:t>Uncle Tom</w:t>
      </w:r>
      <w:r w:rsidR="005B212D" w:rsidRPr="001D34D4">
        <w:rPr>
          <w:rFonts w:ascii="Cambria" w:eastAsia="Calibri" w:hAnsi="Cambria" w:cs="Calibri"/>
          <w:i/>
        </w:rPr>
        <w:t>’</w:t>
      </w:r>
      <w:r w:rsidRPr="001D34D4">
        <w:rPr>
          <w:rFonts w:ascii="Cambria" w:eastAsia="Calibri" w:hAnsi="Cambria" w:cs="Calibri"/>
          <w:i/>
        </w:rPr>
        <w:t>s Cabin</w:t>
      </w:r>
      <w:r w:rsidRPr="001D34D4">
        <w:rPr>
          <w:rFonts w:ascii="Cambria" w:eastAsia="Calibri" w:hAnsi="Cambria" w:cs="Calibri"/>
        </w:rPr>
        <w:t xml:space="preserve"> and American Culture</w:t>
      </w:r>
      <w:r w:rsidR="00405323">
        <w:rPr>
          <w:rFonts w:ascii="Cambria" w:eastAsia="Calibri" w:hAnsi="Cambria" w:cs="Calibri"/>
        </w:rPr>
        <w:t xml:space="preserve">: </w:t>
      </w:r>
      <w:r w:rsidR="00702D36">
        <w:rPr>
          <w:rFonts w:ascii="Cambria" w:eastAsia="Calibri" w:hAnsi="Cambria" w:cs="Calibri"/>
        </w:rPr>
        <w:t>A Multi-media Archive, directed</w:t>
      </w:r>
      <w:r w:rsidR="00405323">
        <w:rPr>
          <w:rFonts w:ascii="Cambria" w:eastAsia="Calibri" w:hAnsi="Cambria" w:cs="Calibri"/>
        </w:rPr>
        <w:t xml:space="preserve"> by </w:t>
      </w:r>
      <w:r w:rsidRPr="001D34D4">
        <w:rPr>
          <w:rFonts w:ascii="Cambria" w:eastAsia="Calibri" w:hAnsi="Cambria" w:cs="Calibri"/>
        </w:rPr>
        <w:t xml:space="preserve">Stephen </w:t>
      </w:r>
      <w:proofErr w:type="spellStart"/>
      <w:r w:rsidRPr="001D34D4">
        <w:rPr>
          <w:rFonts w:ascii="Cambria" w:eastAsia="Calibri" w:hAnsi="Cambria" w:cs="Calibri"/>
        </w:rPr>
        <w:t>Railton</w:t>
      </w:r>
      <w:proofErr w:type="spellEnd"/>
      <w:r w:rsidRPr="001D34D4">
        <w:rPr>
          <w:rFonts w:ascii="Cambria" w:eastAsia="Calibri" w:hAnsi="Cambria" w:cs="Calibri"/>
        </w:rPr>
        <w:t xml:space="preserve">, </w:t>
      </w:r>
      <w:r w:rsidR="00716A88">
        <w:rPr>
          <w:rFonts w:ascii="Cambria" w:eastAsia="Calibri" w:hAnsi="Cambria" w:cs="Calibri"/>
        </w:rPr>
        <w:t xml:space="preserve">the </w:t>
      </w:r>
      <w:r w:rsidRPr="001D34D4">
        <w:rPr>
          <w:rFonts w:ascii="Cambria" w:eastAsia="Calibri" w:hAnsi="Cambria" w:cs="Calibri"/>
        </w:rPr>
        <w:t>University of Virginia</w:t>
      </w:r>
      <w:r w:rsidR="00753C5D">
        <w:rPr>
          <w:rFonts w:ascii="Cambria" w:eastAsia="Calibri" w:hAnsi="Cambria" w:cs="Calibri"/>
        </w:rPr>
        <w:t>.</w:t>
      </w:r>
      <w:r w:rsidRPr="001D34D4">
        <w:rPr>
          <w:rFonts w:ascii="Cambria" w:eastAsia="Calibri" w:hAnsi="Cambria" w:cs="Calibri"/>
        </w:rPr>
        <w:t xml:space="preserve"> </w:t>
      </w:r>
      <w:hyperlink r:id="rId24" w:history="1">
        <w:r w:rsidRPr="001D34D4">
          <w:rPr>
            <w:rStyle w:val="Hyperlink"/>
            <w:rFonts w:ascii="Cambria" w:eastAsia="Calibri" w:hAnsi="Cambria" w:cs="Calibri"/>
          </w:rPr>
          <w:t>http://utc.iath.virginia.edu/</w:t>
        </w:r>
      </w:hyperlink>
      <w:r w:rsidR="00753C5D">
        <w:rPr>
          <w:rStyle w:val="Hyperlink"/>
          <w:rFonts w:ascii="Cambria" w:eastAsia="Calibri" w:hAnsi="Cambria" w:cs="Calibri"/>
        </w:rPr>
        <w:t>.</w:t>
      </w:r>
      <w:r>
        <w:rPr>
          <w:rFonts w:eastAsia="Calibri" w:cs="Calibri"/>
        </w:rPr>
        <w:t xml:space="preserve"> </w:t>
      </w:r>
    </w:p>
    <w:p w14:paraId="7903C2F5" w14:textId="77777777" w:rsidR="000F0B12" w:rsidRPr="001D34D4" w:rsidRDefault="00513340" w:rsidP="00E60F35">
      <w:pPr>
        <w:pStyle w:val="Title"/>
        <w:rPr>
          <w:rFonts w:ascii="Cambria" w:hAnsi="Cambria"/>
        </w:rPr>
      </w:pPr>
      <w:r>
        <w:rPr>
          <w:rFonts w:ascii="Cambria" w:hAnsi="Cambria"/>
        </w:rPr>
        <w:br w:type="page"/>
      </w:r>
      <w:hyperlink r:id="rId25"/>
      <w:r w:rsidR="000F0B12" w:rsidRPr="001D34D4">
        <w:rPr>
          <w:rFonts w:ascii="Cambria" w:hAnsi="Cambria"/>
        </w:rPr>
        <w:t>Source Analysis Chart</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079"/>
        <w:gridCol w:w="307"/>
        <w:gridCol w:w="1387"/>
        <w:gridCol w:w="1387"/>
        <w:gridCol w:w="1387"/>
        <w:gridCol w:w="1435"/>
        <w:gridCol w:w="1435"/>
      </w:tblGrid>
      <w:tr w:rsidR="00C336B2" w:rsidRPr="000A45B0" w14:paraId="6547D254" w14:textId="77777777" w:rsidTr="00407F09">
        <w:tc>
          <w:tcPr>
            <w:tcW w:w="10296" w:type="dxa"/>
            <w:gridSpan w:val="8"/>
            <w:tcBorders>
              <w:bottom w:val="single" w:sz="4" w:space="0" w:color="auto"/>
            </w:tcBorders>
            <w:shd w:val="clear" w:color="auto" w:fill="205595"/>
          </w:tcPr>
          <w:p w14:paraId="205B2FDC" w14:textId="77777777" w:rsidR="00C336B2" w:rsidRPr="00096E7E" w:rsidRDefault="00C336B2" w:rsidP="00E60F35">
            <w:pPr>
              <w:pStyle w:val="Tableheader"/>
            </w:pPr>
            <w:r w:rsidRPr="00096E7E">
              <w:t>Summary</w:t>
            </w:r>
          </w:p>
        </w:tc>
      </w:tr>
      <w:tr w:rsidR="000F0B12" w:rsidRPr="000A45B0" w14:paraId="20619247" w14:textId="77777777" w:rsidTr="00DE14C3">
        <w:trPr>
          <w:trHeight w:val="1440"/>
        </w:trPr>
        <w:tc>
          <w:tcPr>
            <w:tcW w:w="2958" w:type="dxa"/>
            <w:gridSpan w:val="2"/>
            <w:shd w:val="clear" w:color="auto" w:fill="auto"/>
          </w:tcPr>
          <w:p w14:paraId="0F5CBE54" w14:textId="77777777" w:rsidR="000F0B12" w:rsidRPr="00096E7E" w:rsidRDefault="000F0B12" w:rsidP="00E60F35">
            <w:pPr>
              <w:pStyle w:val="Tabletext"/>
            </w:pPr>
            <w:r w:rsidRPr="00096E7E">
              <w:t xml:space="preserve">What is </w:t>
            </w:r>
            <w:r w:rsidR="00716A88">
              <w:t xml:space="preserve">the </w:t>
            </w:r>
            <w:r w:rsidRPr="00096E7E">
              <w:t xml:space="preserve">plot of </w:t>
            </w:r>
            <w:r w:rsidRPr="00096E7E">
              <w:rPr>
                <w:i/>
              </w:rPr>
              <w:t>Uncle Tom</w:t>
            </w:r>
            <w:r w:rsidR="005B212D">
              <w:rPr>
                <w:i/>
              </w:rPr>
              <w:t>’</w:t>
            </w:r>
            <w:r w:rsidRPr="00096E7E">
              <w:rPr>
                <w:i/>
              </w:rPr>
              <w:t>s Cabin</w:t>
            </w:r>
            <w:r w:rsidRPr="00096E7E">
              <w:t>?</w:t>
            </w:r>
          </w:p>
        </w:tc>
        <w:tc>
          <w:tcPr>
            <w:tcW w:w="7338" w:type="dxa"/>
            <w:gridSpan w:val="6"/>
            <w:shd w:val="clear" w:color="auto" w:fill="auto"/>
          </w:tcPr>
          <w:p w14:paraId="73FE5FE0" w14:textId="77777777" w:rsidR="001B695F" w:rsidRDefault="001B695F" w:rsidP="00E60F35">
            <w:pPr>
              <w:pStyle w:val="Tabletext"/>
              <w:rPr>
                <w:color w:val="FFFFFF"/>
              </w:rPr>
            </w:pPr>
          </w:p>
          <w:p w14:paraId="00B0F988" w14:textId="77777777" w:rsidR="000F0B12" w:rsidRPr="00096E7E" w:rsidRDefault="000F0B12" w:rsidP="00E60F35">
            <w:pPr>
              <w:pStyle w:val="Tabletext"/>
              <w:rPr>
                <w:color w:val="FFFFFF"/>
              </w:rPr>
            </w:pPr>
          </w:p>
        </w:tc>
      </w:tr>
      <w:tr w:rsidR="000F0B12" w:rsidRPr="000A45B0" w14:paraId="4DA20893" w14:textId="77777777" w:rsidTr="00407F09">
        <w:tc>
          <w:tcPr>
            <w:tcW w:w="10296" w:type="dxa"/>
            <w:gridSpan w:val="8"/>
            <w:shd w:val="clear" w:color="auto" w:fill="205595"/>
          </w:tcPr>
          <w:p w14:paraId="5A35664A" w14:textId="77777777" w:rsidR="000F0B12" w:rsidRPr="00096E7E" w:rsidRDefault="000F0B12" w:rsidP="00E60F35">
            <w:pPr>
              <w:pStyle w:val="Tableheader"/>
            </w:pPr>
            <w:r w:rsidRPr="00096E7E">
              <w:t>Details</w:t>
            </w:r>
          </w:p>
        </w:tc>
      </w:tr>
      <w:tr w:rsidR="000F0B12" w:rsidRPr="000A45B0" w14:paraId="4E6906BA" w14:textId="77777777" w:rsidTr="00407F09">
        <w:tc>
          <w:tcPr>
            <w:tcW w:w="1879" w:type="dxa"/>
            <w:shd w:val="clear" w:color="auto" w:fill="auto"/>
            <w:vAlign w:val="center"/>
          </w:tcPr>
          <w:p w14:paraId="5C2FCFE9" w14:textId="77777777" w:rsidR="000F0B12" w:rsidRPr="00096E7E" w:rsidRDefault="000F0B12" w:rsidP="000F0B12">
            <w:pPr>
              <w:pStyle w:val="Normal1"/>
              <w:spacing w:line="276" w:lineRule="auto"/>
              <w:rPr>
                <w:rFonts w:ascii="Calibri" w:eastAsia="Calibri" w:hAnsi="Calibri" w:cs="Calibri"/>
                <w:sz w:val="22"/>
                <w:szCs w:val="22"/>
              </w:rPr>
            </w:pPr>
          </w:p>
        </w:tc>
        <w:tc>
          <w:tcPr>
            <w:tcW w:w="1386" w:type="dxa"/>
            <w:gridSpan w:val="2"/>
            <w:shd w:val="clear" w:color="auto" w:fill="auto"/>
          </w:tcPr>
          <w:p w14:paraId="3147F5B0" w14:textId="77777777" w:rsidR="000F0B12" w:rsidRPr="00096E7E" w:rsidRDefault="000F0B12" w:rsidP="00407F09">
            <w:pPr>
              <w:pStyle w:val="Tableheaderblack"/>
            </w:pPr>
            <w:r w:rsidRPr="00096E7E">
              <w:t>Passage 1</w:t>
            </w:r>
          </w:p>
        </w:tc>
        <w:tc>
          <w:tcPr>
            <w:tcW w:w="1387" w:type="dxa"/>
            <w:shd w:val="clear" w:color="auto" w:fill="auto"/>
          </w:tcPr>
          <w:p w14:paraId="30A924D3" w14:textId="77777777" w:rsidR="000F0B12" w:rsidRPr="00096E7E" w:rsidRDefault="000F0B12" w:rsidP="00407F09">
            <w:pPr>
              <w:pStyle w:val="Tableheaderblack"/>
            </w:pPr>
            <w:r w:rsidRPr="00096E7E">
              <w:t>Passage 2</w:t>
            </w:r>
          </w:p>
        </w:tc>
        <w:tc>
          <w:tcPr>
            <w:tcW w:w="1387" w:type="dxa"/>
            <w:shd w:val="clear" w:color="auto" w:fill="auto"/>
          </w:tcPr>
          <w:p w14:paraId="63F67BDB" w14:textId="77777777" w:rsidR="000F0B12" w:rsidRPr="00096E7E" w:rsidRDefault="000F0B12" w:rsidP="00407F09">
            <w:pPr>
              <w:pStyle w:val="Tableheaderblack"/>
            </w:pPr>
            <w:r w:rsidRPr="00096E7E">
              <w:t>Passage 3</w:t>
            </w:r>
          </w:p>
        </w:tc>
        <w:tc>
          <w:tcPr>
            <w:tcW w:w="1387" w:type="dxa"/>
            <w:shd w:val="clear" w:color="auto" w:fill="auto"/>
          </w:tcPr>
          <w:p w14:paraId="01FA6C29" w14:textId="77777777" w:rsidR="000F0B12" w:rsidRPr="00096E7E" w:rsidRDefault="000F0B12" w:rsidP="00407F09">
            <w:pPr>
              <w:pStyle w:val="Tableheaderblack"/>
            </w:pPr>
            <w:r w:rsidRPr="00096E7E">
              <w:t>Passage 4</w:t>
            </w:r>
          </w:p>
        </w:tc>
        <w:tc>
          <w:tcPr>
            <w:tcW w:w="1435" w:type="dxa"/>
            <w:shd w:val="clear" w:color="auto" w:fill="auto"/>
          </w:tcPr>
          <w:p w14:paraId="7F140E13" w14:textId="77777777" w:rsidR="000F0B12" w:rsidRPr="00096E7E" w:rsidRDefault="000F0B12" w:rsidP="00716A88">
            <w:pPr>
              <w:pStyle w:val="Tableheaderblack"/>
            </w:pPr>
            <w:r w:rsidRPr="00096E7E">
              <w:t>Illustration 1</w:t>
            </w:r>
          </w:p>
        </w:tc>
        <w:tc>
          <w:tcPr>
            <w:tcW w:w="1435" w:type="dxa"/>
            <w:shd w:val="clear" w:color="auto" w:fill="auto"/>
          </w:tcPr>
          <w:p w14:paraId="3F6CDD0D" w14:textId="77777777" w:rsidR="000F0B12" w:rsidRPr="00096E7E" w:rsidRDefault="000F0B12" w:rsidP="00716A88">
            <w:pPr>
              <w:pStyle w:val="Tableheaderblack"/>
            </w:pPr>
            <w:r w:rsidRPr="00096E7E">
              <w:t>Illustration 2</w:t>
            </w:r>
          </w:p>
        </w:tc>
      </w:tr>
      <w:tr w:rsidR="000F0B12" w:rsidRPr="000A45B0" w14:paraId="02D5684C" w14:textId="77777777" w:rsidTr="00407F09">
        <w:trPr>
          <w:trHeight w:val="1440"/>
        </w:trPr>
        <w:tc>
          <w:tcPr>
            <w:tcW w:w="1879" w:type="dxa"/>
            <w:shd w:val="clear" w:color="auto" w:fill="auto"/>
            <w:vAlign w:val="center"/>
          </w:tcPr>
          <w:p w14:paraId="2E33E098" w14:textId="77777777" w:rsidR="000F0B12" w:rsidRPr="00096E7E" w:rsidRDefault="000F0B12" w:rsidP="00E60F35">
            <w:pPr>
              <w:pStyle w:val="Tabletext"/>
            </w:pPr>
            <w:r w:rsidRPr="00096E7E">
              <w:t>What are the main ideas in the selected passages and illustrations?</w:t>
            </w:r>
          </w:p>
        </w:tc>
        <w:tc>
          <w:tcPr>
            <w:tcW w:w="1386" w:type="dxa"/>
            <w:gridSpan w:val="2"/>
            <w:shd w:val="clear" w:color="auto" w:fill="auto"/>
          </w:tcPr>
          <w:p w14:paraId="173BE496" w14:textId="77777777" w:rsidR="000F0B12" w:rsidRPr="00096E7E" w:rsidRDefault="000F0B12" w:rsidP="00E60F35">
            <w:pPr>
              <w:pStyle w:val="Tabletext"/>
            </w:pPr>
          </w:p>
        </w:tc>
        <w:tc>
          <w:tcPr>
            <w:tcW w:w="1387" w:type="dxa"/>
            <w:shd w:val="clear" w:color="auto" w:fill="auto"/>
          </w:tcPr>
          <w:p w14:paraId="6FBD1F43" w14:textId="77777777" w:rsidR="000F0B12" w:rsidRPr="00096E7E" w:rsidRDefault="000F0B12" w:rsidP="00E60F35">
            <w:pPr>
              <w:pStyle w:val="Tabletext"/>
            </w:pPr>
          </w:p>
        </w:tc>
        <w:tc>
          <w:tcPr>
            <w:tcW w:w="1387" w:type="dxa"/>
            <w:shd w:val="clear" w:color="auto" w:fill="auto"/>
          </w:tcPr>
          <w:p w14:paraId="45654633" w14:textId="77777777" w:rsidR="000F0B12" w:rsidRPr="00096E7E" w:rsidRDefault="000F0B12" w:rsidP="00E60F35">
            <w:pPr>
              <w:pStyle w:val="Tabletext"/>
            </w:pPr>
          </w:p>
        </w:tc>
        <w:tc>
          <w:tcPr>
            <w:tcW w:w="1387" w:type="dxa"/>
            <w:shd w:val="clear" w:color="auto" w:fill="auto"/>
          </w:tcPr>
          <w:p w14:paraId="5942EBEA" w14:textId="77777777" w:rsidR="000F0B12" w:rsidRPr="00096E7E" w:rsidRDefault="000F0B12" w:rsidP="00E60F35">
            <w:pPr>
              <w:pStyle w:val="Tabletext"/>
            </w:pPr>
          </w:p>
        </w:tc>
        <w:tc>
          <w:tcPr>
            <w:tcW w:w="1435" w:type="dxa"/>
            <w:shd w:val="clear" w:color="auto" w:fill="auto"/>
          </w:tcPr>
          <w:p w14:paraId="77616498" w14:textId="77777777" w:rsidR="000F0B12" w:rsidRPr="00096E7E" w:rsidRDefault="000F0B12" w:rsidP="00E60F35">
            <w:pPr>
              <w:pStyle w:val="Tabletext"/>
            </w:pPr>
          </w:p>
        </w:tc>
        <w:tc>
          <w:tcPr>
            <w:tcW w:w="1435" w:type="dxa"/>
            <w:shd w:val="clear" w:color="auto" w:fill="auto"/>
          </w:tcPr>
          <w:p w14:paraId="6E5D0D55" w14:textId="77777777" w:rsidR="000F0B12" w:rsidRPr="00096E7E" w:rsidRDefault="000F0B12" w:rsidP="00E60F35">
            <w:pPr>
              <w:pStyle w:val="Tabletext"/>
            </w:pPr>
          </w:p>
        </w:tc>
      </w:tr>
      <w:tr w:rsidR="000F0B12" w:rsidRPr="000A45B0" w14:paraId="05257E09" w14:textId="77777777" w:rsidTr="00407F09">
        <w:trPr>
          <w:trHeight w:val="1440"/>
        </w:trPr>
        <w:tc>
          <w:tcPr>
            <w:tcW w:w="1879" w:type="dxa"/>
            <w:tcBorders>
              <w:bottom w:val="single" w:sz="4" w:space="0" w:color="auto"/>
            </w:tcBorders>
            <w:shd w:val="clear" w:color="auto" w:fill="auto"/>
            <w:vAlign w:val="center"/>
          </w:tcPr>
          <w:p w14:paraId="500EED2C" w14:textId="77777777" w:rsidR="000F0B12" w:rsidRPr="00096E7E" w:rsidRDefault="000F0B12" w:rsidP="00E60F35">
            <w:pPr>
              <w:pStyle w:val="Tabletext"/>
            </w:pPr>
            <w:r w:rsidRPr="00096E7E">
              <w:t>What details support those main ideas?</w:t>
            </w:r>
          </w:p>
        </w:tc>
        <w:tc>
          <w:tcPr>
            <w:tcW w:w="1386" w:type="dxa"/>
            <w:gridSpan w:val="2"/>
            <w:tcBorders>
              <w:bottom w:val="single" w:sz="4" w:space="0" w:color="auto"/>
            </w:tcBorders>
            <w:shd w:val="clear" w:color="auto" w:fill="auto"/>
          </w:tcPr>
          <w:p w14:paraId="67AD885A" w14:textId="77777777" w:rsidR="000F0B12" w:rsidRPr="00096E7E" w:rsidRDefault="000F0B12" w:rsidP="00E60F35">
            <w:pPr>
              <w:pStyle w:val="Tabletext"/>
            </w:pPr>
          </w:p>
        </w:tc>
        <w:tc>
          <w:tcPr>
            <w:tcW w:w="1387" w:type="dxa"/>
            <w:tcBorders>
              <w:bottom w:val="single" w:sz="4" w:space="0" w:color="auto"/>
            </w:tcBorders>
            <w:shd w:val="clear" w:color="auto" w:fill="auto"/>
          </w:tcPr>
          <w:p w14:paraId="0754CD99" w14:textId="77777777" w:rsidR="000F0B12" w:rsidRPr="00096E7E" w:rsidRDefault="000F0B12" w:rsidP="00E60F35">
            <w:pPr>
              <w:pStyle w:val="Tabletext"/>
            </w:pPr>
          </w:p>
        </w:tc>
        <w:tc>
          <w:tcPr>
            <w:tcW w:w="1387" w:type="dxa"/>
            <w:tcBorders>
              <w:bottom w:val="single" w:sz="4" w:space="0" w:color="auto"/>
            </w:tcBorders>
            <w:shd w:val="clear" w:color="auto" w:fill="auto"/>
          </w:tcPr>
          <w:p w14:paraId="5B602572" w14:textId="77777777" w:rsidR="000F0B12" w:rsidRPr="00096E7E" w:rsidRDefault="000F0B12" w:rsidP="00E60F35">
            <w:pPr>
              <w:pStyle w:val="Tabletext"/>
            </w:pPr>
          </w:p>
        </w:tc>
        <w:tc>
          <w:tcPr>
            <w:tcW w:w="1387" w:type="dxa"/>
            <w:tcBorders>
              <w:bottom w:val="single" w:sz="4" w:space="0" w:color="auto"/>
            </w:tcBorders>
            <w:shd w:val="clear" w:color="auto" w:fill="auto"/>
          </w:tcPr>
          <w:p w14:paraId="12896F77" w14:textId="77777777" w:rsidR="000F0B12" w:rsidRPr="00096E7E" w:rsidRDefault="000F0B12" w:rsidP="00E60F35">
            <w:pPr>
              <w:pStyle w:val="Tabletext"/>
            </w:pPr>
          </w:p>
        </w:tc>
        <w:tc>
          <w:tcPr>
            <w:tcW w:w="1435" w:type="dxa"/>
            <w:tcBorders>
              <w:bottom w:val="single" w:sz="4" w:space="0" w:color="auto"/>
            </w:tcBorders>
            <w:shd w:val="clear" w:color="auto" w:fill="auto"/>
          </w:tcPr>
          <w:p w14:paraId="3D85F508" w14:textId="77777777" w:rsidR="000F0B12" w:rsidRPr="00096E7E" w:rsidRDefault="000F0B12" w:rsidP="00E60F35">
            <w:pPr>
              <w:pStyle w:val="Tabletext"/>
            </w:pPr>
          </w:p>
        </w:tc>
        <w:tc>
          <w:tcPr>
            <w:tcW w:w="1435" w:type="dxa"/>
            <w:tcBorders>
              <w:bottom w:val="single" w:sz="4" w:space="0" w:color="auto"/>
            </w:tcBorders>
            <w:shd w:val="clear" w:color="auto" w:fill="auto"/>
          </w:tcPr>
          <w:p w14:paraId="571614B6" w14:textId="77777777" w:rsidR="000F0B12" w:rsidRPr="00096E7E" w:rsidRDefault="000F0B12" w:rsidP="00E60F35">
            <w:pPr>
              <w:pStyle w:val="Tabletext"/>
            </w:pPr>
          </w:p>
        </w:tc>
      </w:tr>
      <w:tr w:rsidR="000F0B12" w:rsidRPr="000A45B0" w14:paraId="3F7EDB30" w14:textId="77777777" w:rsidTr="00407F09">
        <w:tc>
          <w:tcPr>
            <w:tcW w:w="10296" w:type="dxa"/>
            <w:gridSpan w:val="8"/>
            <w:shd w:val="clear" w:color="auto" w:fill="205595"/>
          </w:tcPr>
          <w:p w14:paraId="0A60D2AD" w14:textId="77777777" w:rsidR="000F0B12" w:rsidRPr="00096E7E" w:rsidRDefault="000F0B12" w:rsidP="00407F09">
            <w:pPr>
              <w:pStyle w:val="Tableheader"/>
            </w:pPr>
            <w:r w:rsidRPr="00096E7E">
              <w:t>Tone</w:t>
            </w:r>
          </w:p>
        </w:tc>
      </w:tr>
      <w:tr w:rsidR="000F0B12" w:rsidRPr="000A45B0" w14:paraId="26EA5E44" w14:textId="77777777" w:rsidTr="00407F09">
        <w:trPr>
          <w:trHeight w:val="1440"/>
        </w:trPr>
        <w:tc>
          <w:tcPr>
            <w:tcW w:w="2958" w:type="dxa"/>
            <w:gridSpan w:val="2"/>
            <w:tcBorders>
              <w:bottom w:val="single" w:sz="4" w:space="0" w:color="auto"/>
            </w:tcBorders>
            <w:shd w:val="clear" w:color="auto" w:fill="auto"/>
            <w:vAlign w:val="center"/>
          </w:tcPr>
          <w:p w14:paraId="00AB9DF4" w14:textId="77777777" w:rsidR="000F0B12" w:rsidRPr="00096E7E" w:rsidRDefault="000F0B12" w:rsidP="00E60F35">
            <w:pPr>
              <w:pStyle w:val="Tabletext"/>
            </w:pPr>
            <w:r w:rsidRPr="00096E7E">
              <w:t xml:space="preserve">What emotions are evident in the text passages and the illustrations? </w:t>
            </w:r>
          </w:p>
        </w:tc>
        <w:tc>
          <w:tcPr>
            <w:tcW w:w="7338" w:type="dxa"/>
            <w:gridSpan w:val="6"/>
            <w:tcBorders>
              <w:bottom w:val="single" w:sz="4" w:space="0" w:color="auto"/>
            </w:tcBorders>
            <w:shd w:val="clear" w:color="auto" w:fill="auto"/>
          </w:tcPr>
          <w:p w14:paraId="52D74121" w14:textId="77777777" w:rsidR="000F0B12" w:rsidRPr="00096E7E" w:rsidRDefault="000F0B12" w:rsidP="00E60F35">
            <w:pPr>
              <w:pStyle w:val="Tabletext"/>
            </w:pPr>
          </w:p>
        </w:tc>
      </w:tr>
      <w:tr w:rsidR="000F0B12" w:rsidRPr="000A45B0" w14:paraId="1260D8F6" w14:textId="77777777" w:rsidTr="00407F09">
        <w:tc>
          <w:tcPr>
            <w:tcW w:w="10296" w:type="dxa"/>
            <w:gridSpan w:val="8"/>
            <w:shd w:val="clear" w:color="auto" w:fill="205595"/>
          </w:tcPr>
          <w:p w14:paraId="082F1C64" w14:textId="77777777" w:rsidR="000F0B12" w:rsidRPr="00096E7E" w:rsidRDefault="000F0B12" w:rsidP="00407F09">
            <w:pPr>
              <w:pStyle w:val="Tableheader"/>
            </w:pPr>
            <w:r w:rsidRPr="00096E7E">
              <w:t>Intention</w:t>
            </w:r>
          </w:p>
        </w:tc>
      </w:tr>
      <w:tr w:rsidR="000F0B12" w:rsidRPr="000A45B0" w14:paraId="33408EEB" w14:textId="77777777" w:rsidTr="00407F09">
        <w:trPr>
          <w:trHeight w:val="1440"/>
        </w:trPr>
        <w:tc>
          <w:tcPr>
            <w:tcW w:w="2958" w:type="dxa"/>
            <w:gridSpan w:val="2"/>
            <w:shd w:val="clear" w:color="auto" w:fill="auto"/>
            <w:vAlign w:val="center"/>
          </w:tcPr>
          <w:p w14:paraId="2870046D" w14:textId="77777777" w:rsidR="000F0B12" w:rsidRPr="00096E7E" w:rsidRDefault="000F0B12" w:rsidP="00E60F35">
            <w:pPr>
              <w:pStyle w:val="Tabletext"/>
            </w:pPr>
            <w:r w:rsidRPr="00096E7E">
              <w:t xml:space="preserve">What do you think </w:t>
            </w:r>
            <w:r w:rsidR="0065326C">
              <w:t xml:space="preserve">Harriet Beecher </w:t>
            </w:r>
            <w:r w:rsidRPr="00096E7E">
              <w:t>Stowe was trying to accomplish in her writing?</w:t>
            </w:r>
          </w:p>
        </w:tc>
        <w:tc>
          <w:tcPr>
            <w:tcW w:w="7338" w:type="dxa"/>
            <w:gridSpan w:val="6"/>
            <w:shd w:val="clear" w:color="auto" w:fill="auto"/>
          </w:tcPr>
          <w:p w14:paraId="6C667FC5" w14:textId="77777777" w:rsidR="000F0B12" w:rsidRPr="00096E7E" w:rsidRDefault="000F0B12" w:rsidP="00E60F35">
            <w:pPr>
              <w:pStyle w:val="Tabletext"/>
            </w:pPr>
          </w:p>
        </w:tc>
      </w:tr>
      <w:tr w:rsidR="000F0B12" w:rsidRPr="000A45B0" w14:paraId="774E8C02" w14:textId="77777777" w:rsidTr="00407F09">
        <w:tc>
          <w:tcPr>
            <w:tcW w:w="10296" w:type="dxa"/>
            <w:gridSpan w:val="8"/>
            <w:shd w:val="clear" w:color="auto" w:fill="205595"/>
          </w:tcPr>
          <w:p w14:paraId="4EB7AC01" w14:textId="77777777" w:rsidR="000F0B12" w:rsidRPr="00096E7E" w:rsidRDefault="000F0B12" w:rsidP="00407F09">
            <w:pPr>
              <w:pStyle w:val="Tableheader"/>
            </w:pPr>
            <w:r w:rsidRPr="00096E7E">
              <w:t>Reactions</w:t>
            </w:r>
          </w:p>
        </w:tc>
      </w:tr>
      <w:tr w:rsidR="000F0B12" w:rsidRPr="000A45B0" w14:paraId="02834346" w14:textId="77777777" w:rsidTr="00407F09">
        <w:trPr>
          <w:trHeight w:val="1440"/>
        </w:trPr>
        <w:tc>
          <w:tcPr>
            <w:tcW w:w="2958" w:type="dxa"/>
            <w:gridSpan w:val="2"/>
            <w:shd w:val="clear" w:color="auto" w:fill="auto"/>
            <w:vAlign w:val="center"/>
          </w:tcPr>
          <w:p w14:paraId="1B5E2D47" w14:textId="77777777" w:rsidR="000F0B12" w:rsidRPr="00096E7E" w:rsidRDefault="000F0B12" w:rsidP="00E60F35">
            <w:pPr>
              <w:pStyle w:val="Tabletext"/>
            </w:pPr>
            <w:r w:rsidRPr="00096E7E">
              <w:t>How do you think people reacted to the ideas in the text and the illustrations?</w:t>
            </w:r>
            <w:r w:rsidR="004E2C06">
              <w:t xml:space="preserve"> </w:t>
            </w:r>
          </w:p>
        </w:tc>
        <w:tc>
          <w:tcPr>
            <w:tcW w:w="7338" w:type="dxa"/>
            <w:gridSpan w:val="6"/>
            <w:shd w:val="clear" w:color="auto" w:fill="auto"/>
          </w:tcPr>
          <w:p w14:paraId="06FBBCB6" w14:textId="77777777" w:rsidR="000F0B12" w:rsidRPr="00096E7E" w:rsidRDefault="000F0B12" w:rsidP="00E60F35">
            <w:pPr>
              <w:pStyle w:val="Tabletext"/>
            </w:pPr>
          </w:p>
        </w:tc>
      </w:tr>
    </w:tbl>
    <w:p w14:paraId="00B88DE7" w14:textId="77777777" w:rsidR="000F0B12" w:rsidRDefault="000F0B12"/>
    <w:p w14:paraId="4328969C" w14:textId="77777777" w:rsidR="00240E0C" w:rsidRDefault="00240E0C">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9F2335" w:rsidRPr="006C2550" w14:paraId="7378722D" w14:textId="77777777" w:rsidTr="009F2335">
        <w:trPr>
          <w:cantSplit/>
          <w:trHeight w:val="380"/>
          <w:jc w:val="center"/>
        </w:trPr>
        <w:tc>
          <w:tcPr>
            <w:tcW w:w="5000" w:type="pct"/>
            <w:gridSpan w:val="2"/>
            <w:shd w:val="clear" w:color="auto" w:fill="1A406F"/>
            <w:vAlign w:val="center"/>
          </w:tcPr>
          <w:p w14:paraId="0726B849" w14:textId="77777777" w:rsidR="009F2335" w:rsidRPr="009F2335" w:rsidRDefault="009F2335" w:rsidP="000A0507">
            <w:pPr>
              <w:pStyle w:val="Tabletext"/>
              <w:rPr>
                <w:b/>
                <w:sz w:val="32"/>
                <w:szCs w:val="32"/>
              </w:rPr>
            </w:pPr>
            <w:r w:rsidRPr="009F2335">
              <w:rPr>
                <w:sz w:val="32"/>
                <w:szCs w:val="32"/>
              </w:rPr>
              <w:lastRenderedPageBreak/>
              <w:t>Supporting Question 1</w:t>
            </w:r>
          </w:p>
        </w:tc>
      </w:tr>
      <w:tr w:rsidR="00407F09" w:rsidRPr="006C2550" w14:paraId="2F89B4F7" w14:textId="77777777" w:rsidTr="009F2335">
        <w:trPr>
          <w:cantSplit/>
          <w:trHeight w:val="380"/>
          <w:jc w:val="center"/>
        </w:trPr>
        <w:tc>
          <w:tcPr>
            <w:tcW w:w="1051" w:type="pct"/>
            <w:shd w:val="clear" w:color="auto" w:fill="auto"/>
            <w:vAlign w:val="center"/>
          </w:tcPr>
          <w:p w14:paraId="6EC1283F" w14:textId="77777777" w:rsidR="00407F09" w:rsidRPr="009F2335" w:rsidRDefault="00407F09" w:rsidP="00407F09">
            <w:pPr>
              <w:pStyle w:val="Tableheader"/>
              <w:jc w:val="left"/>
              <w:rPr>
                <w:color w:val="205595"/>
              </w:rPr>
            </w:pPr>
            <w:r w:rsidRPr="009F2335">
              <w:rPr>
                <w:color w:val="205595"/>
              </w:rPr>
              <w:t>Featured Source A</w:t>
            </w:r>
          </w:p>
        </w:tc>
        <w:tc>
          <w:tcPr>
            <w:tcW w:w="3949" w:type="pct"/>
            <w:shd w:val="clear" w:color="auto" w:fill="auto"/>
            <w:vAlign w:val="center"/>
          </w:tcPr>
          <w:p w14:paraId="0331FB7E" w14:textId="77777777" w:rsidR="00407F09" w:rsidRPr="005B4EC6" w:rsidRDefault="00407F09" w:rsidP="000A0507">
            <w:pPr>
              <w:pStyle w:val="Tabletext"/>
              <w:rPr>
                <w:szCs w:val="18"/>
              </w:rPr>
            </w:pPr>
            <w:r>
              <w:rPr>
                <w:b/>
              </w:rPr>
              <w:t>Source A</w:t>
            </w:r>
            <w:r w:rsidRPr="00222F93">
              <w:rPr>
                <w:b/>
              </w:rPr>
              <w:t>:</w:t>
            </w:r>
            <w:r w:rsidR="005B212D">
              <w:t xml:space="preserve"> </w:t>
            </w:r>
            <w:r w:rsidR="00063362">
              <w:rPr>
                <w:rFonts w:eastAsia="Calibri" w:cs="Calibri"/>
              </w:rPr>
              <w:t>S</w:t>
            </w:r>
            <w:r w:rsidRPr="00096E7E">
              <w:rPr>
                <w:rFonts w:eastAsia="Calibri" w:cs="Calibri"/>
              </w:rPr>
              <w:t xml:space="preserve">ummary of the book </w:t>
            </w:r>
            <w:r w:rsidRPr="00096E7E">
              <w:rPr>
                <w:rFonts w:eastAsia="Calibri" w:cs="Calibri"/>
                <w:i/>
              </w:rPr>
              <w:t>Uncle Tom</w:t>
            </w:r>
            <w:r w:rsidR="005B212D">
              <w:rPr>
                <w:rFonts w:eastAsia="Calibri" w:cs="Calibri"/>
                <w:i/>
              </w:rPr>
              <w:t>’</w:t>
            </w:r>
            <w:r w:rsidRPr="00096E7E">
              <w:rPr>
                <w:rFonts w:eastAsia="Calibri" w:cs="Calibri"/>
                <w:i/>
              </w:rPr>
              <w:t>s Cabin</w:t>
            </w:r>
            <w:r w:rsidR="005B4EC6">
              <w:rPr>
                <w:rFonts w:eastAsia="Calibri" w:cs="Calibri"/>
              </w:rPr>
              <w:t xml:space="preserve"> by Harriet Beecher Stowe</w:t>
            </w:r>
          </w:p>
        </w:tc>
      </w:tr>
    </w:tbl>
    <w:p w14:paraId="50F0374E" w14:textId="77777777" w:rsidR="00407F09" w:rsidRPr="00407F09" w:rsidRDefault="00407F09" w:rsidP="00407F09"/>
    <w:p w14:paraId="2A86986F" w14:textId="77777777" w:rsidR="001B695F" w:rsidRDefault="000F0B12" w:rsidP="00407F09">
      <w:r w:rsidRPr="00980A3E">
        <w:rPr>
          <w:i/>
        </w:rPr>
        <w:t>Uncle Tom</w:t>
      </w:r>
      <w:r w:rsidR="005B212D">
        <w:rPr>
          <w:i/>
        </w:rPr>
        <w:t>’</w:t>
      </w:r>
      <w:r w:rsidRPr="00980A3E">
        <w:rPr>
          <w:i/>
        </w:rPr>
        <w:t>s Cabin</w:t>
      </w:r>
      <w:r w:rsidRPr="005157D9">
        <w:t xml:space="preserve"> opens on the Shelby plantation in Kentucky as two enslaved people, Tom and </w:t>
      </w:r>
      <w:r w:rsidR="00356BD3">
        <w:t>four</w:t>
      </w:r>
      <w:r w:rsidRPr="005157D9">
        <w:t>-year</w:t>
      </w:r>
      <w:r w:rsidR="00716A88">
        <w:t>-</w:t>
      </w:r>
      <w:r w:rsidRPr="005157D9">
        <w:t xml:space="preserve">old Harry, are sold to pay Shelby family debts. </w:t>
      </w:r>
      <w:r>
        <w:t>T</w:t>
      </w:r>
      <w:r w:rsidRPr="005157D9">
        <w:t>he story focuses on</w:t>
      </w:r>
      <w:r>
        <w:t xml:space="preserve"> two main characters</w:t>
      </w:r>
      <w:r w:rsidR="00356BD3">
        <w:t>:</w:t>
      </w:r>
      <w:r w:rsidRPr="005157D9">
        <w:t xml:space="preserve"> Tom, a strong, religious man living with</w:t>
      </w:r>
      <w:r>
        <w:t xml:space="preserve"> his wife and </w:t>
      </w:r>
      <w:r w:rsidR="00356BD3">
        <w:t>three</w:t>
      </w:r>
      <w:r>
        <w:t xml:space="preserve"> young children, and </w:t>
      </w:r>
      <w:r w:rsidRPr="005157D9">
        <w:t>Eliza</w:t>
      </w:r>
      <w:r>
        <w:t xml:space="preserve"> Harris</w:t>
      </w:r>
      <w:r w:rsidRPr="005157D9">
        <w:t>,</w:t>
      </w:r>
      <w:r>
        <w:t xml:space="preserve"> an intelligent and brave enslaved women and mother of Harry</w:t>
      </w:r>
      <w:r w:rsidRPr="005157D9">
        <w:t>.</w:t>
      </w:r>
    </w:p>
    <w:p w14:paraId="08929FC9" w14:textId="77777777" w:rsidR="001B695F" w:rsidRDefault="000F0B12" w:rsidP="00407F09">
      <w:r w:rsidRPr="005157D9">
        <w:t>When the novel begins, Eliza</w:t>
      </w:r>
      <w:r w:rsidR="005B212D">
        <w:t>’</w:t>
      </w:r>
      <w:r w:rsidRPr="005157D9">
        <w:t>s husband</w:t>
      </w:r>
      <w:r w:rsidR="00356BD3">
        <w:t>,</w:t>
      </w:r>
      <w:r w:rsidRPr="005157D9">
        <w:t xml:space="preserve"> George Harris, unaware of Harry</w:t>
      </w:r>
      <w:r w:rsidR="005B212D">
        <w:t>’</w:t>
      </w:r>
      <w:r w:rsidRPr="005157D9">
        <w:t xml:space="preserve">s danger, has already escaped, planning to </w:t>
      </w:r>
      <w:r>
        <w:t>purchase his family</w:t>
      </w:r>
      <w:r w:rsidR="005B212D">
        <w:t>’</w:t>
      </w:r>
      <w:r>
        <w:t>s freedom</w:t>
      </w:r>
      <w:r w:rsidR="001F454A">
        <w:t xml:space="preserve"> </w:t>
      </w:r>
      <w:r w:rsidR="001F454A" w:rsidRPr="005157D9">
        <w:t>later</w:t>
      </w:r>
      <w:r>
        <w:t>. After overhearing that her master</w:t>
      </w:r>
      <w:r w:rsidR="00356BD3">
        <w:t>,</w:t>
      </w:r>
      <w:r>
        <w:t xml:space="preserve"> Mr. Shelby</w:t>
      </w:r>
      <w:r w:rsidR="00356BD3">
        <w:t>,</w:t>
      </w:r>
      <w:r>
        <w:t xml:space="preserve"> is planning to sell Tom and Harry to a slave trader</w:t>
      </w:r>
      <w:r w:rsidRPr="005157D9">
        <w:t>, Eliza runs away, making a dramatic escape over the frozen Ohio River with Harry in her arms. Eventually</w:t>
      </w:r>
      <w:r w:rsidR="001F454A">
        <w:t>,</w:t>
      </w:r>
      <w:r w:rsidRPr="005157D9">
        <w:t xml:space="preserve"> </w:t>
      </w:r>
      <w:r>
        <w:t>George, Eliza, and Harry</w:t>
      </w:r>
      <w:r w:rsidRPr="005157D9">
        <w:t xml:space="preserve"> </w:t>
      </w:r>
      <w:r w:rsidR="00356BD3">
        <w:t>are</w:t>
      </w:r>
      <w:r>
        <w:t xml:space="preserve"> reunited and ma</w:t>
      </w:r>
      <w:r w:rsidR="00356BD3">
        <w:t>ke</w:t>
      </w:r>
      <w:r>
        <w:t xml:space="preserve"> it to freedom in </w:t>
      </w:r>
      <w:r w:rsidRPr="005157D9">
        <w:t>Canada.</w:t>
      </w:r>
    </w:p>
    <w:p w14:paraId="7C08A41A" w14:textId="77777777" w:rsidR="001B695F" w:rsidRDefault="000F0B12" w:rsidP="00407F09">
      <w:r w:rsidRPr="005157D9">
        <w:t xml:space="preserve">Tom </w:t>
      </w:r>
      <w:r>
        <w:t>decide</w:t>
      </w:r>
      <w:r w:rsidR="001F454A">
        <w:t>s</w:t>
      </w:r>
      <w:r>
        <w:t xml:space="preserve"> not to run</w:t>
      </w:r>
      <w:r w:rsidR="00356BD3">
        <w:t xml:space="preserve"> </w:t>
      </w:r>
      <w:r>
        <w:t>away to protect</w:t>
      </w:r>
      <w:r w:rsidRPr="005157D9">
        <w:t xml:space="preserve"> his family</w:t>
      </w:r>
      <w:r w:rsidR="00356BD3">
        <w:t>,</w:t>
      </w:r>
      <w:r w:rsidRPr="005157D9">
        <w:t xml:space="preserve"> </w:t>
      </w:r>
      <w:r>
        <w:t>who might be sold in his place</w:t>
      </w:r>
      <w:r w:rsidRPr="005157D9">
        <w:t xml:space="preserve">. </w:t>
      </w:r>
      <w:r w:rsidR="001F454A">
        <w:t>After he is s</w:t>
      </w:r>
      <w:r w:rsidRPr="005157D9">
        <w:t xml:space="preserve">old south, </w:t>
      </w:r>
      <w:r>
        <w:t>Tom</w:t>
      </w:r>
      <w:r w:rsidRPr="005157D9">
        <w:t xml:space="preserve"> meets </w:t>
      </w:r>
      <w:proofErr w:type="spellStart"/>
      <w:r w:rsidRPr="005157D9">
        <w:t>Topsy</w:t>
      </w:r>
      <w:proofErr w:type="spellEnd"/>
      <w:r w:rsidRPr="005157D9">
        <w:t xml:space="preserve">, a young black girl whose mischievous behavior hides her pain; Eva, </w:t>
      </w:r>
      <w:r>
        <w:t>a</w:t>
      </w:r>
      <w:r w:rsidRPr="005157D9">
        <w:t xml:space="preserve"> young white girl whose death </w:t>
      </w:r>
      <w:r>
        <w:t>is a dramatic moment in the book</w:t>
      </w:r>
      <w:r w:rsidRPr="005157D9">
        <w:t xml:space="preserve">; </w:t>
      </w:r>
      <w:r>
        <w:t xml:space="preserve">the </w:t>
      </w:r>
      <w:r w:rsidRPr="005157D9">
        <w:t>charming, elegant</w:t>
      </w:r>
      <w:r w:rsidR="00356BD3">
        <w:t>,</w:t>
      </w:r>
      <w:r w:rsidRPr="005157D9">
        <w:t xml:space="preserve"> but passive </w:t>
      </w:r>
      <w:r w:rsidR="0082490B">
        <w:t xml:space="preserve">Augustine </w:t>
      </w:r>
      <w:r w:rsidRPr="005157D9">
        <w:t xml:space="preserve">St. Clare; and finally, </w:t>
      </w:r>
      <w:r>
        <w:t xml:space="preserve">the </w:t>
      </w:r>
      <w:r w:rsidRPr="005157D9">
        <w:t xml:space="preserve">cruel, violent Simon </w:t>
      </w:r>
      <w:proofErr w:type="spellStart"/>
      <w:r w:rsidRPr="005157D9">
        <w:t>Legree</w:t>
      </w:r>
      <w:proofErr w:type="spellEnd"/>
      <w:r w:rsidRPr="005157D9">
        <w:t>. Tom</w:t>
      </w:r>
      <w:r w:rsidR="005B212D">
        <w:t>’</w:t>
      </w:r>
      <w:r w:rsidRPr="005157D9">
        <w:t>s deep faith gives him an inner strength that frustrates his enemies as he moves toward his fate in Louisiana.</w:t>
      </w:r>
    </w:p>
    <w:p w14:paraId="728C8196" w14:textId="77777777" w:rsidR="001B695F" w:rsidRDefault="000F0B12" w:rsidP="00407F09">
      <w:r w:rsidRPr="005157D9">
        <w:t>The novel ends when both Tom and Eliza escape slavery: Eliza and her family reach Canada</w:t>
      </w:r>
      <w:r w:rsidR="00356BD3">
        <w:t>, but</w:t>
      </w:r>
      <w:r w:rsidRPr="005157D9">
        <w:t xml:space="preserve"> Tom</w:t>
      </w:r>
      <w:r w:rsidR="005B212D">
        <w:t>’</w:t>
      </w:r>
      <w:r w:rsidRPr="005157D9">
        <w:t xml:space="preserve">s freedom comes with death. Simon </w:t>
      </w:r>
      <w:proofErr w:type="spellStart"/>
      <w:r w:rsidRPr="005157D9">
        <w:t>Legree</w:t>
      </w:r>
      <w:proofErr w:type="spellEnd"/>
      <w:r w:rsidRPr="005157D9">
        <w:t>, Tom</w:t>
      </w:r>
      <w:r w:rsidR="005B212D">
        <w:t>’</w:t>
      </w:r>
      <w:r w:rsidRPr="005157D9">
        <w:t xml:space="preserve">s third and final master, has Tom whipped to death for refusing to deny his faith or betray the hiding place of two fugitive women. </w:t>
      </w:r>
    </w:p>
    <w:p w14:paraId="13545959" w14:textId="77777777" w:rsidR="000F0B12" w:rsidRDefault="000F0B12" w:rsidP="00BB57DC">
      <w:pPr>
        <w:pStyle w:val="Credit"/>
      </w:pPr>
      <w:r>
        <w:t>Adapted from</w:t>
      </w:r>
      <w:r w:rsidR="00702D36">
        <w:t xml:space="preserve"> the Harriet Beecher Stowe Center’s synopsis</w:t>
      </w:r>
      <w:r w:rsidR="001E5220">
        <w:t>,</w:t>
      </w:r>
      <w:r w:rsidR="005B4EC6">
        <w:t xml:space="preserve"> </w:t>
      </w:r>
      <w:hyperlink r:id="rId26" w:history="1">
        <w:r w:rsidR="00407F09" w:rsidRPr="00DD5DEB">
          <w:rPr>
            <w:rStyle w:val="Hyperlink"/>
          </w:rPr>
          <w:t>https://www.harrietbeecherstowecenter.org/utc/</w:t>
        </w:r>
      </w:hyperlink>
      <w:r w:rsidR="00356BD3">
        <w:t>.</w:t>
      </w:r>
      <w:r w:rsidR="00407F09">
        <w:t xml:space="preserve"> </w:t>
      </w:r>
    </w:p>
    <w:p w14:paraId="25F45691" w14:textId="77777777" w:rsidR="004F1371" w:rsidRDefault="004F1371" w:rsidP="004F1371"/>
    <w:p w14:paraId="29A9CB19" w14:textId="77777777" w:rsidR="004F1371" w:rsidRDefault="004F1371">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4F1371" w:rsidRPr="006C2550" w14:paraId="6BD75756" w14:textId="77777777" w:rsidTr="004F1371">
        <w:trPr>
          <w:cantSplit/>
          <w:trHeight w:val="380"/>
          <w:jc w:val="center"/>
        </w:trPr>
        <w:tc>
          <w:tcPr>
            <w:tcW w:w="5000" w:type="pct"/>
            <w:gridSpan w:val="2"/>
            <w:shd w:val="clear" w:color="auto" w:fill="1A406F"/>
            <w:vAlign w:val="center"/>
          </w:tcPr>
          <w:p w14:paraId="71E1506D" w14:textId="77777777" w:rsidR="004F1371" w:rsidRPr="004F1371" w:rsidRDefault="004F1371" w:rsidP="001E5220">
            <w:pPr>
              <w:pStyle w:val="Tabletext"/>
              <w:rPr>
                <w:b/>
                <w:sz w:val="32"/>
                <w:szCs w:val="32"/>
              </w:rPr>
            </w:pPr>
            <w:r w:rsidRPr="004F1371">
              <w:rPr>
                <w:sz w:val="32"/>
                <w:szCs w:val="32"/>
              </w:rPr>
              <w:lastRenderedPageBreak/>
              <w:t>Supporting Question 1</w:t>
            </w:r>
          </w:p>
        </w:tc>
      </w:tr>
      <w:tr w:rsidR="00407F09" w:rsidRPr="006C2550" w14:paraId="1CE89D20" w14:textId="77777777" w:rsidTr="00720F43">
        <w:trPr>
          <w:cantSplit/>
          <w:trHeight w:val="467"/>
          <w:jc w:val="center"/>
        </w:trPr>
        <w:tc>
          <w:tcPr>
            <w:tcW w:w="1051" w:type="pct"/>
            <w:shd w:val="clear" w:color="auto" w:fill="auto"/>
            <w:vAlign w:val="center"/>
          </w:tcPr>
          <w:p w14:paraId="3F3E7441" w14:textId="77777777" w:rsidR="00407F09" w:rsidRPr="004F1371" w:rsidRDefault="00407F09" w:rsidP="00720F43">
            <w:pPr>
              <w:pStyle w:val="Tableheader"/>
              <w:spacing w:before="0" w:after="0" w:line="240" w:lineRule="auto"/>
              <w:jc w:val="left"/>
              <w:rPr>
                <w:color w:val="205595"/>
              </w:rPr>
            </w:pPr>
            <w:r w:rsidRPr="004F1371">
              <w:rPr>
                <w:color w:val="205595"/>
              </w:rPr>
              <w:t>Featured Source B</w:t>
            </w:r>
          </w:p>
        </w:tc>
        <w:tc>
          <w:tcPr>
            <w:tcW w:w="3949" w:type="pct"/>
            <w:shd w:val="clear" w:color="auto" w:fill="auto"/>
            <w:vAlign w:val="center"/>
          </w:tcPr>
          <w:p w14:paraId="59FEBEBF" w14:textId="77777777" w:rsidR="00407F09" w:rsidRPr="006C2550" w:rsidRDefault="00407F09" w:rsidP="00720F43">
            <w:pPr>
              <w:pStyle w:val="Tabletext"/>
              <w:spacing w:before="0" w:after="0" w:line="240" w:lineRule="auto"/>
              <w:rPr>
                <w:szCs w:val="18"/>
              </w:rPr>
            </w:pPr>
            <w:r>
              <w:rPr>
                <w:b/>
              </w:rPr>
              <w:t>Source B</w:t>
            </w:r>
            <w:r w:rsidRPr="00222F93">
              <w:rPr>
                <w:b/>
              </w:rPr>
              <w:t>:</w:t>
            </w:r>
            <w:r w:rsidR="005B212D">
              <w:t xml:space="preserve"> </w:t>
            </w:r>
            <w:r w:rsidR="001E5220">
              <w:t>Harriet Beecher Stowe,</w:t>
            </w:r>
            <w:r w:rsidR="008928C5">
              <w:t xml:space="preserve"> novel about</w:t>
            </w:r>
            <w:r w:rsidR="00315287">
              <w:t xml:space="preserve"> antebellum slavery in the United States,</w:t>
            </w:r>
            <w:r w:rsidR="001E5220">
              <w:t xml:space="preserve"> </w:t>
            </w:r>
            <w:r w:rsidRPr="00096E7E">
              <w:rPr>
                <w:rFonts w:eastAsia="Calibri" w:cs="Calibri"/>
                <w:i/>
              </w:rPr>
              <w:t>Uncle Tom</w:t>
            </w:r>
            <w:r w:rsidR="005B212D">
              <w:rPr>
                <w:rFonts w:eastAsia="Calibri" w:cs="Calibri"/>
                <w:i/>
              </w:rPr>
              <w:t>’</w:t>
            </w:r>
            <w:r w:rsidRPr="00096E7E">
              <w:rPr>
                <w:rFonts w:eastAsia="Calibri" w:cs="Calibri"/>
                <w:i/>
              </w:rPr>
              <w:t>s Cabin</w:t>
            </w:r>
            <w:r w:rsidR="00831E74" w:rsidRPr="00CB2925">
              <w:rPr>
                <w:rFonts w:eastAsia="Calibri" w:cs="Calibri"/>
              </w:rPr>
              <w:t xml:space="preserve"> </w:t>
            </w:r>
            <w:r w:rsidR="001E5220">
              <w:rPr>
                <w:rFonts w:eastAsia="Calibri" w:cs="Calibri"/>
              </w:rPr>
              <w:t xml:space="preserve">(excerpts), </w:t>
            </w:r>
            <w:r w:rsidR="00831E74" w:rsidRPr="00CB2925">
              <w:rPr>
                <w:rFonts w:eastAsia="Calibri" w:cs="Calibri"/>
              </w:rPr>
              <w:t>1852</w:t>
            </w:r>
            <w:r w:rsidRPr="00096E7E">
              <w:rPr>
                <w:rFonts w:eastAsia="Calibri" w:cs="Calibri"/>
              </w:rPr>
              <w:t xml:space="preserve"> </w:t>
            </w:r>
          </w:p>
        </w:tc>
      </w:tr>
    </w:tbl>
    <w:p w14:paraId="22E09225" w14:textId="77777777" w:rsidR="000F0B12" w:rsidRPr="00407F09" w:rsidRDefault="000F0B12" w:rsidP="00720F43">
      <w:pPr>
        <w:pStyle w:val="Heading4"/>
        <w:rPr>
          <w:highlight w:val="white"/>
        </w:rPr>
      </w:pPr>
      <w:r w:rsidRPr="00407F09">
        <w:rPr>
          <w:highlight w:val="white"/>
        </w:rPr>
        <w:t xml:space="preserve">Passage 1 </w:t>
      </w:r>
      <w:r w:rsidR="00B22F2D">
        <w:rPr>
          <w:highlight w:val="white"/>
        </w:rPr>
        <w:t>(Excerpt from Chapter 3)</w:t>
      </w:r>
    </w:p>
    <w:p w14:paraId="1C534DCA" w14:textId="77777777" w:rsidR="001B695F" w:rsidRPr="0039340C" w:rsidRDefault="000F0B12" w:rsidP="00720F43">
      <w:pPr>
        <w:pStyle w:val="Passage"/>
        <w:spacing w:before="100" w:after="100"/>
        <w:ind w:left="547" w:right="634"/>
        <w:rPr>
          <w:i/>
          <w:highlight w:val="white"/>
        </w:rPr>
      </w:pPr>
      <w:r w:rsidRPr="0039340C">
        <w:rPr>
          <w:i/>
          <w:highlight w:val="white"/>
        </w:rPr>
        <w:t>Summary: George Harris is speaking with his wife</w:t>
      </w:r>
      <w:r w:rsidR="001F454A">
        <w:rPr>
          <w:i/>
          <w:highlight w:val="white"/>
        </w:rPr>
        <w:t>,</w:t>
      </w:r>
      <w:r w:rsidRPr="0039340C">
        <w:rPr>
          <w:i/>
          <w:highlight w:val="white"/>
        </w:rPr>
        <w:t xml:space="preserve"> Eliza</w:t>
      </w:r>
      <w:r w:rsidR="001F454A">
        <w:rPr>
          <w:i/>
          <w:highlight w:val="white"/>
        </w:rPr>
        <w:t>,</w:t>
      </w:r>
      <w:r w:rsidRPr="0039340C">
        <w:rPr>
          <w:i/>
          <w:highlight w:val="white"/>
        </w:rPr>
        <w:t xml:space="preserve"> about his cruel master.</w:t>
      </w:r>
      <w:r w:rsidR="005B212D" w:rsidRPr="0039340C">
        <w:rPr>
          <w:i/>
          <w:highlight w:val="white"/>
        </w:rPr>
        <w:t xml:space="preserve"> </w:t>
      </w:r>
      <w:r w:rsidRPr="0039340C">
        <w:rPr>
          <w:i/>
          <w:highlight w:val="white"/>
        </w:rPr>
        <w:t>After enduring abuse, George eventually escapes.</w:t>
      </w:r>
      <w:r w:rsidR="005B212D" w:rsidRPr="0039340C">
        <w:rPr>
          <w:i/>
          <w:highlight w:val="white"/>
        </w:rPr>
        <w:t xml:space="preserve"> </w:t>
      </w:r>
      <w:proofErr w:type="gramStart"/>
      <w:r w:rsidRPr="0039340C">
        <w:rPr>
          <w:i/>
          <w:highlight w:val="white"/>
        </w:rPr>
        <w:t>His wife and his son</w:t>
      </w:r>
      <w:r w:rsidR="001F454A">
        <w:rPr>
          <w:i/>
          <w:highlight w:val="white"/>
        </w:rPr>
        <w:t>,</w:t>
      </w:r>
      <w:r w:rsidRPr="0039340C">
        <w:rPr>
          <w:i/>
          <w:highlight w:val="white"/>
        </w:rPr>
        <w:t xml:space="preserve"> Harry, who ha</w:t>
      </w:r>
      <w:r w:rsidR="0082490B">
        <w:rPr>
          <w:i/>
          <w:highlight w:val="white"/>
        </w:rPr>
        <w:t>ve</w:t>
      </w:r>
      <w:r w:rsidRPr="0039340C">
        <w:rPr>
          <w:i/>
          <w:highlight w:val="white"/>
        </w:rPr>
        <w:t xml:space="preserve"> a different master, later escape to Canada.</w:t>
      </w:r>
      <w:proofErr w:type="gramEnd"/>
    </w:p>
    <w:p w14:paraId="42DC08A3" w14:textId="77777777" w:rsidR="001B695F" w:rsidRPr="001C2277" w:rsidRDefault="000F0B12" w:rsidP="00720F43">
      <w:pPr>
        <w:pStyle w:val="Passage"/>
        <w:spacing w:before="100" w:after="100"/>
        <w:ind w:left="547" w:right="634"/>
      </w:pPr>
      <w:r w:rsidRPr="001C2277">
        <w:t>M</w:t>
      </w:r>
      <w:r w:rsidR="001F454A">
        <w:t>rs</w:t>
      </w:r>
      <w:r w:rsidRPr="001C2277">
        <w:t>. Shelby had gone on her visit, and Eliza stood in the verandah, rather dejectedly looking after the retreating carriage, when a hand was laid on her shoulder. She turned, and a bright smile lighted up her fine eyes.</w:t>
      </w:r>
    </w:p>
    <w:p w14:paraId="0E442F48" w14:textId="77777777" w:rsidR="001B695F" w:rsidRPr="001C2277" w:rsidRDefault="001F454A" w:rsidP="00720F43">
      <w:pPr>
        <w:pStyle w:val="Passage"/>
        <w:spacing w:before="100" w:after="100"/>
        <w:ind w:left="547" w:right="634"/>
      </w:pPr>
      <w:r>
        <w:t>“</w:t>
      </w:r>
      <w:r w:rsidR="000F0B12" w:rsidRPr="001C2277">
        <w:t>George, is it you? How you frightened me! Well</w:t>
      </w:r>
      <w:proofErr w:type="gramStart"/>
      <w:r w:rsidR="000F0B12" w:rsidRPr="001C2277">
        <w:t>;</w:t>
      </w:r>
      <w:proofErr w:type="gramEnd"/>
      <w:r w:rsidR="000F0B12" w:rsidRPr="001C2277">
        <w:t xml:space="preserve"> I am so glad you </w:t>
      </w:r>
      <w:r w:rsidR="005B212D" w:rsidRPr="001C2277">
        <w:t>‘</w:t>
      </w:r>
      <w:r w:rsidR="000F0B12" w:rsidRPr="001C2277">
        <w:t>s come! Missis is gone to spend the afternoon; so come into my little room, and we</w:t>
      </w:r>
      <w:r w:rsidR="005B212D" w:rsidRPr="001C2277">
        <w:t>’</w:t>
      </w:r>
      <w:r w:rsidR="000F0B12" w:rsidRPr="001C2277">
        <w:t>ll have the time all to ourselves.</w:t>
      </w:r>
      <w:r>
        <w:t>”</w:t>
      </w:r>
    </w:p>
    <w:p w14:paraId="68D69D5E" w14:textId="77777777" w:rsidR="001B695F" w:rsidRPr="001C2277" w:rsidRDefault="000F0B12" w:rsidP="00720F43">
      <w:pPr>
        <w:pStyle w:val="Passage"/>
        <w:spacing w:before="100" w:after="100"/>
        <w:ind w:left="547" w:right="634"/>
      </w:pPr>
      <w:r w:rsidRPr="001C2277">
        <w:t>Saying this, she drew him into a neat little apartment opening on the verandah, where she generally sat at her sewing, within call of her mistress.</w:t>
      </w:r>
    </w:p>
    <w:p w14:paraId="0C60128B" w14:textId="77777777" w:rsidR="001B695F" w:rsidRPr="001C2277" w:rsidRDefault="001F454A" w:rsidP="00720F43">
      <w:pPr>
        <w:pStyle w:val="Passage"/>
        <w:spacing w:before="100" w:after="100"/>
        <w:ind w:left="547" w:right="634"/>
      </w:pPr>
      <w:r>
        <w:t>“</w:t>
      </w:r>
      <w:r w:rsidR="000F0B12" w:rsidRPr="001C2277">
        <w:t>How glad I am</w:t>
      </w:r>
      <w:proofErr w:type="gramStart"/>
      <w:r w:rsidR="000F0B12" w:rsidRPr="001C2277">
        <w:t>!—</w:t>
      </w:r>
      <w:proofErr w:type="gramEnd"/>
      <w:r w:rsidR="000F0B12" w:rsidRPr="001C2277">
        <w:t>why don</w:t>
      </w:r>
      <w:r w:rsidR="005B212D" w:rsidRPr="001C2277">
        <w:t>’</w:t>
      </w:r>
      <w:r w:rsidR="000F0B12" w:rsidRPr="001C2277">
        <w:t>t you smile?—and look at Harry—how he grows.</w:t>
      </w:r>
      <w:r>
        <w:t>”</w:t>
      </w:r>
      <w:r w:rsidR="000F0B12" w:rsidRPr="001C2277">
        <w:t xml:space="preserve"> The boy stood shyly regarding his father through his curls, holding close to the skirts of his mother</w:t>
      </w:r>
      <w:r w:rsidR="005B212D" w:rsidRPr="001C2277">
        <w:t>’</w:t>
      </w:r>
      <w:r w:rsidR="000F0B12" w:rsidRPr="001C2277">
        <w:t xml:space="preserve">s dress. </w:t>
      </w:r>
      <w:r>
        <w:t>“</w:t>
      </w:r>
      <w:r w:rsidR="000F0B12" w:rsidRPr="001C2277">
        <w:t>Isn</w:t>
      </w:r>
      <w:r w:rsidR="005B212D" w:rsidRPr="001C2277">
        <w:t>’</w:t>
      </w:r>
      <w:r w:rsidR="000F0B12" w:rsidRPr="001C2277">
        <w:t>t he beautiful?</w:t>
      </w:r>
      <w:r>
        <w:t>”</w:t>
      </w:r>
      <w:r w:rsidR="000F0B12" w:rsidRPr="001C2277">
        <w:t xml:space="preserve"> said Eliza, lifting his long curls and kissing him.</w:t>
      </w:r>
    </w:p>
    <w:p w14:paraId="5CB4077B" w14:textId="77777777" w:rsidR="001B695F" w:rsidRPr="001C2277" w:rsidRDefault="001F454A" w:rsidP="00720F43">
      <w:pPr>
        <w:pStyle w:val="Passage"/>
        <w:spacing w:before="100" w:after="100"/>
        <w:ind w:left="547" w:right="634"/>
      </w:pPr>
      <w:r>
        <w:t>“</w:t>
      </w:r>
      <w:r w:rsidR="000F0B12" w:rsidRPr="001C2277">
        <w:t>I wish he</w:t>
      </w:r>
      <w:r w:rsidR="005B212D" w:rsidRPr="001C2277">
        <w:t>’</w:t>
      </w:r>
      <w:r w:rsidR="000F0B12" w:rsidRPr="001C2277">
        <w:t>d never been born!</w:t>
      </w:r>
      <w:r>
        <w:t>”</w:t>
      </w:r>
      <w:r w:rsidR="000F0B12" w:rsidRPr="001C2277">
        <w:t xml:space="preserve"> said George, bitterly. </w:t>
      </w:r>
      <w:r>
        <w:t>“</w:t>
      </w:r>
      <w:r w:rsidR="000F0B12" w:rsidRPr="001C2277">
        <w:t>I wish I</w:t>
      </w:r>
      <w:r w:rsidR="005B212D" w:rsidRPr="001C2277">
        <w:t>’</w:t>
      </w:r>
      <w:r w:rsidR="000F0B12" w:rsidRPr="001C2277">
        <w:t>d never been born myself!</w:t>
      </w:r>
      <w:r>
        <w:t>”</w:t>
      </w:r>
    </w:p>
    <w:p w14:paraId="018FE13D" w14:textId="77777777" w:rsidR="001B695F" w:rsidRPr="001C2277" w:rsidRDefault="000F0B12" w:rsidP="00720F43">
      <w:pPr>
        <w:pStyle w:val="Passage"/>
        <w:spacing w:before="100" w:after="100"/>
        <w:ind w:left="547" w:right="634"/>
      </w:pPr>
      <w:r w:rsidRPr="001C2277">
        <w:t>Surprised and frightened, Eliza sat down, leaned her head on her husband</w:t>
      </w:r>
      <w:r w:rsidR="005B212D" w:rsidRPr="001C2277">
        <w:t>’</w:t>
      </w:r>
      <w:r w:rsidRPr="001C2277">
        <w:t>s shoulder, and burst into tears.</w:t>
      </w:r>
    </w:p>
    <w:p w14:paraId="07C095B0" w14:textId="77777777" w:rsidR="001B695F" w:rsidRPr="001C2277" w:rsidRDefault="001F454A" w:rsidP="00720F43">
      <w:pPr>
        <w:pStyle w:val="Passage"/>
        <w:spacing w:before="100" w:after="100"/>
        <w:ind w:left="547" w:right="634"/>
      </w:pPr>
      <w:r>
        <w:t>“</w:t>
      </w:r>
      <w:r w:rsidR="000F0B12" w:rsidRPr="001C2277">
        <w:t>There now, Eliza, it</w:t>
      </w:r>
      <w:r w:rsidR="005B212D" w:rsidRPr="001C2277">
        <w:t>’</w:t>
      </w:r>
      <w:r w:rsidR="000F0B12" w:rsidRPr="001C2277">
        <w:t>s too bad for me to make you feel so, poor girl!</w:t>
      </w:r>
      <w:r>
        <w:t>”</w:t>
      </w:r>
      <w:r w:rsidR="000F0B12" w:rsidRPr="001C2277">
        <w:t xml:space="preserve"> said he, fondly; </w:t>
      </w:r>
      <w:r>
        <w:t>‘</w:t>
      </w:r>
      <w:r w:rsidR="000F0B12" w:rsidRPr="001C2277">
        <w:t>it</w:t>
      </w:r>
      <w:r w:rsidR="005B212D" w:rsidRPr="001C2277">
        <w:t>’</w:t>
      </w:r>
      <w:r w:rsidR="000F0B12" w:rsidRPr="001C2277">
        <w:t>s too bad. O, how I wish you never had seen me—you might have been happy!</w:t>
      </w:r>
      <w:r>
        <w:t>”</w:t>
      </w:r>
    </w:p>
    <w:p w14:paraId="023B4115" w14:textId="77777777" w:rsidR="001B695F" w:rsidRPr="001C2277" w:rsidRDefault="001F454A" w:rsidP="00720F43">
      <w:pPr>
        <w:pStyle w:val="Passage"/>
        <w:spacing w:before="100" w:after="100"/>
        <w:ind w:left="547" w:right="634"/>
      </w:pPr>
      <w:r>
        <w:t>“</w:t>
      </w:r>
      <w:r w:rsidR="000F0B12" w:rsidRPr="001C2277">
        <w:t xml:space="preserve">George! George! </w:t>
      </w:r>
      <w:proofErr w:type="gramStart"/>
      <w:r w:rsidR="000F0B12" w:rsidRPr="001C2277">
        <w:t>how</w:t>
      </w:r>
      <w:proofErr w:type="gramEnd"/>
      <w:r w:rsidR="000F0B12" w:rsidRPr="001C2277">
        <w:t xml:space="preserve"> can you talk so? What dreadful thing has happened, or is going to happen? I</w:t>
      </w:r>
      <w:r w:rsidR="005B212D" w:rsidRPr="001C2277">
        <w:t>’</w:t>
      </w:r>
      <w:r w:rsidR="000F0B12" w:rsidRPr="001C2277">
        <w:t>m sure we</w:t>
      </w:r>
      <w:r w:rsidR="005B212D" w:rsidRPr="001C2277">
        <w:t>’</w:t>
      </w:r>
      <w:r w:rsidR="000F0B12" w:rsidRPr="001C2277">
        <w:t>ve been very happy, till lately.</w:t>
      </w:r>
      <w:r>
        <w:t>”</w:t>
      </w:r>
    </w:p>
    <w:p w14:paraId="363C6DD3" w14:textId="77777777" w:rsidR="001B695F" w:rsidRPr="001C2277" w:rsidRDefault="001F454A" w:rsidP="00720F43">
      <w:pPr>
        <w:pStyle w:val="Passage"/>
        <w:spacing w:before="100" w:after="100"/>
        <w:ind w:left="547" w:right="634"/>
      </w:pPr>
      <w:r>
        <w:t>“</w:t>
      </w:r>
      <w:r w:rsidR="000F0B12" w:rsidRPr="001C2277">
        <w:t>So we have, dear,</w:t>
      </w:r>
      <w:r>
        <w:t>”</w:t>
      </w:r>
      <w:r w:rsidR="000F0B12" w:rsidRPr="001C2277">
        <w:t xml:space="preserve"> said George. Then drawing his child on his knee, he gazed intently on his glorious dark eyes, and passed his hands through his long curls.</w:t>
      </w:r>
    </w:p>
    <w:p w14:paraId="474E19C6" w14:textId="77777777" w:rsidR="001B695F" w:rsidRPr="001C2277" w:rsidRDefault="001F454A" w:rsidP="00720F43">
      <w:pPr>
        <w:pStyle w:val="Passage"/>
        <w:spacing w:before="100" w:after="100"/>
        <w:ind w:left="547" w:right="634"/>
      </w:pPr>
      <w:r>
        <w:t>“</w:t>
      </w:r>
      <w:r w:rsidR="000F0B12" w:rsidRPr="001C2277">
        <w:t>Just like you, Eliza; and you are the handsomest woman I ever saw, and the best one I ever wish to see; but, oh, I wish I</w:t>
      </w:r>
      <w:r w:rsidR="005B212D" w:rsidRPr="001C2277">
        <w:t>’</w:t>
      </w:r>
      <w:r w:rsidR="000F0B12" w:rsidRPr="001C2277">
        <w:t>d never seen you, nor you me!</w:t>
      </w:r>
      <w:r>
        <w:t>”</w:t>
      </w:r>
    </w:p>
    <w:p w14:paraId="1A3F991F" w14:textId="77777777" w:rsidR="000F0B12" w:rsidRPr="001C2277" w:rsidRDefault="001F454A" w:rsidP="00720F43">
      <w:pPr>
        <w:pStyle w:val="Passage"/>
        <w:spacing w:before="100" w:after="100"/>
        <w:ind w:left="547" w:right="634"/>
      </w:pPr>
      <w:r>
        <w:t>“</w:t>
      </w:r>
      <w:r w:rsidR="000F0B12" w:rsidRPr="001C2277">
        <w:t>O, George, how can you!</w:t>
      </w:r>
      <w:r>
        <w:t>”</w:t>
      </w:r>
    </w:p>
    <w:p w14:paraId="14E20C16" w14:textId="77777777" w:rsidR="001B695F" w:rsidRPr="001C2277" w:rsidRDefault="001F454A" w:rsidP="00720F43">
      <w:pPr>
        <w:pStyle w:val="Passage"/>
        <w:spacing w:before="100" w:after="100"/>
        <w:ind w:left="547" w:right="634"/>
      </w:pPr>
      <w:r>
        <w:rPr>
          <w:highlight w:val="white"/>
        </w:rPr>
        <w:t>“</w:t>
      </w:r>
      <w:r w:rsidR="000F0B12" w:rsidRPr="001C2277">
        <w:rPr>
          <w:highlight w:val="white"/>
        </w:rPr>
        <w:t>Yes Eliza, it</w:t>
      </w:r>
      <w:r w:rsidR="005B212D" w:rsidRPr="001C2277">
        <w:rPr>
          <w:highlight w:val="white"/>
        </w:rPr>
        <w:t>’</w:t>
      </w:r>
      <w:r w:rsidR="000F0B12" w:rsidRPr="001C2277">
        <w:rPr>
          <w:highlight w:val="white"/>
        </w:rPr>
        <w:t>s all misery, misery, misery! My life is bitter as wormwood; the very life is burning out of me. I</w:t>
      </w:r>
      <w:r w:rsidR="005B212D" w:rsidRPr="001C2277">
        <w:rPr>
          <w:highlight w:val="white"/>
        </w:rPr>
        <w:t>’</w:t>
      </w:r>
      <w:r w:rsidR="000F0B12" w:rsidRPr="001C2277">
        <w:rPr>
          <w:highlight w:val="white"/>
        </w:rPr>
        <w:t xml:space="preserve">m a poor, miserable, forlorn drudge; I shall only drag you down with me, </w:t>
      </w:r>
      <w:proofErr w:type="gramStart"/>
      <w:r w:rsidR="000F0B12" w:rsidRPr="001C2277">
        <w:rPr>
          <w:highlight w:val="white"/>
        </w:rPr>
        <w:t>that</w:t>
      </w:r>
      <w:r w:rsidR="005B212D" w:rsidRPr="001C2277">
        <w:rPr>
          <w:highlight w:val="white"/>
        </w:rPr>
        <w:t>’</w:t>
      </w:r>
      <w:r w:rsidR="000F0B12" w:rsidRPr="001C2277">
        <w:rPr>
          <w:highlight w:val="white"/>
        </w:rPr>
        <w:t>s</w:t>
      </w:r>
      <w:proofErr w:type="gramEnd"/>
      <w:r w:rsidR="000F0B12" w:rsidRPr="001C2277">
        <w:rPr>
          <w:highlight w:val="white"/>
        </w:rPr>
        <w:t xml:space="preserve"> all. What</w:t>
      </w:r>
      <w:r w:rsidR="005B212D" w:rsidRPr="001C2277">
        <w:rPr>
          <w:highlight w:val="white"/>
        </w:rPr>
        <w:t>’</w:t>
      </w:r>
      <w:r w:rsidR="000F0B12" w:rsidRPr="001C2277">
        <w:rPr>
          <w:highlight w:val="white"/>
        </w:rPr>
        <w:t>s the use of our trying to do anything, trying to know anything, trying to be anything? What</w:t>
      </w:r>
      <w:r w:rsidR="005B212D" w:rsidRPr="001C2277">
        <w:rPr>
          <w:highlight w:val="white"/>
        </w:rPr>
        <w:t>’</w:t>
      </w:r>
      <w:r w:rsidR="000F0B12" w:rsidRPr="001C2277">
        <w:rPr>
          <w:highlight w:val="white"/>
        </w:rPr>
        <w:t>s the use of living? I wish I was dead!</w:t>
      </w:r>
      <w:r>
        <w:rPr>
          <w:highlight w:val="white"/>
        </w:rPr>
        <w:t>”</w:t>
      </w:r>
    </w:p>
    <w:p w14:paraId="3EF668F5" w14:textId="77777777" w:rsidR="001B695F" w:rsidRDefault="00BB57DC" w:rsidP="00720F43">
      <w:pPr>
        <w:pStyle w:val="Credit"/>
        <w:spacing w:after="200"/>
      </w:pPr>
      <w:r>
        <w:t xml:space="preserve">Public Domain. </w:t>
      </w:r>
      <w:hyperlink r:id="rId27" w:anchor="link2HCH0003" w:history="1">
        <w:r w:rsidR="000F0B12" w:rsidRPr="00647168">
          <w:rPr>
            <w:rStyle w:val="Hyperlink"/>
          </w:rPr>
          <w:t>http://www.gutenberg.org/files/203/203-h/203-h.htm#link2HCH0003</w:t>
        </w:r>
        <w:proofErr w:type="gramStart"/>
      </w:hyperlink>
      <w:r w:rsidR="00DD6229">
        <w:rPr>
          <w:rStyle w:val="Hyperlink"/>
        </w:rPr>
        <w:t>.</w:t>
      </w:r>
      <w:proofErr w:type="gramEnd"/>
      <w:r w:rsidR="000F0B12">
        <w:t xml:space="preserve"> </w:t>
      </w:r>
    </w:p>
    <w:p w14:paraId="0E2544FE" w14:textId="77777777" w:rsidR="000F0B12" w:rsidRPr="00775753" w:rsidRDefault="000F0B12" w:rsidP="00720F43">
      <w:pPr>
        <w:pStyle w:val="Heading4"/>
        <w:keepNext w:val="0"/>
        <w:keepLines w:val="0"/>
        <w:widowControl w:val="0"/>
        <w:spacing w:before="200"/>
        <w:rPr>
          <w:highlight w:val="white"/>
        </w:rPr>
      </w:pPr>
      <w:r w:rsidRPr="00775753">
        <w:rPr>
          <w:highlight w:val="white"/>
        </w:rPr>
        <w:t xml:space="preserve">Passage 2 </w:t>
      </w:r>
      <w:r w:rsidR="00B22F2D">
        <w:rPr>
          <w:highlight w:val="white"/>
        </w:rPr>
        <w:t>(Excerpt from Chapter 9)</w:t>
      </w:r>
    </w:p>
    <w:p w14:paraId="46D46A69" w14:textId="77777777" w:rsidR="001B695F" w:rsidRPr="0039340C" w:rsidRDefault="000F0B12" w:rsidP="00720F43">
      <w:pPr>
        <w:pStyle w:val="Passage"/>
        <w:keepLines w:val="0"/>
        <w:widowControl w:val="0"/>
        <w:spacing w:before="100" w:after="100"/>
        <w:ind w:left="547" w:right="634"/>
        <w:rPr>
          <w:i/>
        </w:rPr>
      </w:pPr>
      <w:r w:rsidRPr="0039340C">
        <w:rPr>
          <w:i/>
          <w:highlight w:val="white"/>
        </w:rPr>
        <w:t xml:space="preserve">Summary: </w:t>
      </w:r>
      <w:r w:rsidRPr="0039340C">
        <w:rPr>
          <w:i/>
        </w:rPr>
        <w:t>Fugitive slave Eliza is speaking with a friendly white woman who has taken her in after escaping Kentucky and crossing the Ohio River into the free state of Ohio.</w:t>
      </w:r>
      <w:r w:rsidR="005B212D" w:rsidRPr="0039340C">
        <w:rPr>
          <w:i/>
        </w:rPr>
        <w:t xml:space="preserve"> </w:t>
      </w:r>
      <w:r w:rsidRPr="0039340C">
        <w:rPr>
          <w:i/>
        </w:rPr>
        <w:t xml:space="preserve">Eliza </w:t>
      </w:r>
      <w:r w:rsidR="005C0C44">
        <w:rPr>
          <w:i/>
        </w:rPr>
        <w:t xml:space="preserve">flees </w:t>
      </w:r>
      <w:r w:rsidRPr="0039340C">
        <w:rPr>
          <w:i/>
        </w:rPr>
        <w:t>after</w:t>
      </w:r>
      <w:r w:rsidR="005C0C44">
        <w:rPr>
          <w:i/>
        </w:rPr>
        <w:t xml:space="preserve"> finding</w:t>
      </w:r>
      <w:r w:rsidRPr="0039340C">
        <w:rPr>
          <w:i/>
        </w:rPr>
        <w:t xml:space="preserve"> out that her master </w:t>
      </w:r>
      <w:r w:rsidR="005C0C44">
        <w:rPr>
          <w:i/>
        </w:rPr>
        <w:t>i</w:t>
      </w:r>
      <w:r w:rsidR="005C0C44" w:rsidRPr="0039340C">
        <w:rPr>
          <w:i/>
        </w:rPr>
        <w:t xml:space="preserve">s </w:t>
      </w:r>
      <w:r w:rsidRPr="0039340C">
        <w:rPr>
          <w:i/>
        </w:rPr>
        <w:t>going to sell her son</w:t>
      </w:r>
      <w:r w:rsidR="001F454A">
        <w:rPr>
          <w:i/>
        </w:rPr>
        <w:t>.</w:t>
      </w:r>
      <w:r w:rsidRPr="0039340C">
        <w:rPr>
          <w:i/>
        </w:rPr>
        <w:t xml:space="preserve"> Harry</w:t>
      </w:r>
      <w:r w:rsidR="001F454A">
        <w:rPr>
          <w:i/>
        </w:rPr>
        <w:t>.</w:t>
      </w:r>
      <w:r w:rsidRPr="0039340C">
        <w:rPr>
          <w:i/>
        </w:rPr>
        <w:t xml:space="preserve"> </w:t>
      </w:r>
      <w:proofErr w:type="gramStart"/>
      <w:r w:rsidRPr="0039340C">
        <w:rPr>
          <w:i/>
        </w:rPr>
        <w:t>to</w:t>
      </w:r>
      <w:proofErr w:type="gramEnd"/>
      <w:r w:rsidRPr="0039340C">
        <w:rPr>
          <w:i/>
        </w:rPr>
        <w:t xml:space="preserve"> an unscrupulous slave trader. </w:t>
      </w:r>
      <w:proofErr w:type="gramStart"/>
      <w:r w:rsidRPr="0039340C">
        <w:rPr>
          <w:i/>
        </w:rPr>
        <w:t>Eliza and Harry are eventually joined by her husband</w:t>
      </w:r>
      <w:r w:rsidR="001F454A">
        <w:rPr>
          <w:i/>
        </w:rPr>
        <w:t>,</w:t>
      </w:r>
      <w:r w:rsidRPr="0039340C">
        <w:rPr>
          <w:i/>
        </w:rPr>
        <w:t xml:space="preserve"> George</w:t>
      </w:r>
      <w:r w:rsidR="001F454A">
        <w:rPr>
          <w:i/>
        </w:rPr>
        <w:t>,</w:t>
      </w:r>
      <w:r w:rsidRPr="0039340C">
        <w:rPr>
          <w:i/>
        </w:rPr>
        <w:t xml:space="preserve"> in Canada</w:t>
      </w:r>
      <w:proofErr w:type="gramEnd"/>
      <w:r w:rsidRPr="0039340C">
        <w:rPr>
          <w:i/>
        </w:rPr>
        <w:t>.</w:t>
      </w:r>
    </w:p>
    <w:p w14:paraId="5E032971" w14:textId="77777777" w:rsidR="001B695F" w:rsidRPr="001C2277" w:rsidRDefault="001F454A" w:rsidP="00720F43">
      <w:pPr>
        <w:pStyle w:val="Passage"/>
        <w:spacing w:before="100" w:after="100"/>
      </w:pPr>
      <w:r>
        <w:lastRenderedPageBreak/>
        <w:t>“</w:t>
      </w:r>
      <w:r w:rsidR="000F0B12" w:rsidRPr="001C2277">
        <w:t>I have lost two, one after another</w:t>
      </w:r>
      <w:proofErr w:type="gramStart"/>
      <w:r w:rsidR="00B82834" w:rsidRPr="001C2277">
        <w:t>,</w:t>
      </w:r>
      <w:r w:rsidR="00B82834">
        <w:t>—</w:t>
      </w:r>
      <w:proofErr w:type="gramEnd"/>
      <w:r w:rsidR="000F0B12" w:rsidRPr="001C2277">
        <w:t xml:space="preserve">left </w:t>
      </w:r>
      <w:r w:rsidR="005B212D" w:rsidRPr="001C2277">
        <w:t>‘</w:t>
      </w:r>
      <w:proofErr w:type="spellStart"/>
      <w:r w:rsidR="000F0B12" w:rsidRPr="001C2277">
        <w:t>em</w:t>
      </w:r>
      <w:proofErr w:type="spellEnd"/>
      <w:r w:rsidR="000F0B12" w:rsidRPr="001C2277">
        <w:t xml:space="preserve"> buried there when I came away; and I had only this one left. I never slept a night without him; he was all I had. He was my comfort and pride, day and night; and, ma</w:t>
      </w:r>
      <w:r w:rsidR="005B212D" w:rsidRPr="001C2277">
        <w:t>’</w:t>
      </w:r>
      <w:r w:rsidR="000F0B12" w:rsidRPr="001C2277">
        <w:t>am, they were going to take him away from me</w:t>
      </w:r>
      <w:proofErr w:type="gramStart"/>
      <w:r w:rsidR="00B82834" w:rsidRPr="001C2277">
        <w:t>,</w:t>
      </w:r>
      <w:r w:rsidR="00B82834">
        <w:t>—</w:t>
      </w:r>
      <w:proofErr w:type="gramEnd"/>
      <w:r w:rsidR="000F0B12" w:rsidRPr="001C2277">
        <w:t>to sell him</w:t>
      </w:r>
      <w:r w:rsidR="00B82834" w:rsidRPr="001C2277">
        <w:t>,</w:t>
      </w:r>
      <w:r w:rsidR="00B82834">
        <w:t>—</w:t>
      </w:r>
      <w:r w:rsidR="000F0B12" w:rsidRPr="001C2277">
        <w:t>sell him down south, ma</w:t>
      </w:r>
      <w:r w:rsidR="005B212D" w:rsidRPr="001C2277">
        <w:t>’</w:t>
      </w:r>
      <w:r w:rsidR="000F0B12" w:rsidRPr="001C2277">
        <w:t>am, to go all alone</w:t>
      </w:r>
      <w:r w:rsidR="00B82834" w:rsidRPr="001C2277">
        <w:t>,</w:t>
      </w:r>
      <w:r w:rsidR="00B82834">
        <w:t>—</w:t>
      </w:r>
      <w:r w:rsidR="000F0B12" w:rsidRPr="001C2277">
        <w:t>a baby that had never been away from his mother in his life!</w:t>
      </w:r>
      <w:r>
        <w:t>”</w:t>
      </w:r>
      <w:r w:rsidR="000F0B12" w:rsidRPr="001C2277">
        <w:t xml:space="preserve"> </w:t>
      </w:r>
    </w:p>
    <w:p w14:paraId="3A59B216" w14:textId="77777777" w:rsidR="001B695F" w:rsidRDefault="00BB57DC" w:rsidP="00720F43">
      <w:pPr>
        <w:pStyle w:val="Credit"/>
        <w:spacing w:after="180"/>
      </w:pPr>
      <w:r>
        <w:t xml:space="preserve">Public Domain. </w:t>
      </w:r>
      <w:hyperlink r:id="rId28" w:anchor="link2HCH0009" w:history="1">
        <w:r w:rsidR="000F0B12" w:rsidRPr="00647168">
          <w:rPr>
            <w:rStyle w:val="Hyperlink"/>
          </w:rPr>
          <w:t>http://www.gutenberg.org/files/203/203-h/203-h.htm#link2HCH0009</w:t>
        </w:r>
        <w:proofErr w:type="gramStart"/>
      </w:hyperlink>
      <w:r w:rsidR="00DD6229">
        <w:rPr>
          <w:rStyle w:val="Hyperlink"/>
        </w:rPr>
        <w:t>.</w:t>
      </w:r>
      <w:proofErr w:type="gramEnd"/>
      <w:r w:rsidR="000F0B12">
        <w:t xml:space="preserve"> </w:t>
      </w:r>
    </w:p>
    <w:p w14:paraId="1E11CE43" w14:textId="77777777" w:rsidR="000F0B12" w:rsidRPr="00775753" w:rsidRDefault="000F0B12" w:rsidP="00720F43">
      <w:pPr>
        <w:pStyle w:val="Heading4"/>
        <w:spacing w:before="180"/>
        <w:rPr>
          <w:highlight w:val="white"/>
        </w:rPr>
      </w:pPr>
      <w:r w:rsidRPr="00775753">
        <w:rPr>
          <w:highlight w:val="white"/>
        </w:rPr>
        <w:t xml:space="preserve">Passage 3 </w:t>
      </w:r>
      <w:r w:rsidR="00B22F2D">
        <w:rPr>
          <w:highlight w:val="white"/>
        </w:rPr>
        <w:t>(Excerpt from Chapter 19)</w:t>
      </w:r>
    </w:p>
    <w:p w14:paraId="2C2292C5" w14:textId="77777777" w:rsidR="001B695F" w:rsidRPr="0039340C" w:rsidRDefault="000F0B12" w:rsidP="00720F43">
      <w:pPr>
        <w:pStyle w:val="Passage"/>
        <w:spacing w:before="100" w:after="100"/>
        <w:ind w:left="547" w:right="634"/>
        <w:rPr>
          <w:i/>
        </w:rPr>
      </w:pPr>
      <w:r w:rsidRPr="0039340C">
        <w:rPr>
          <w:i/>
          <w:highlight w:val="white"/>
        </w:rPr>
        <w:t>Summary: In this passage, a slave owner named Augustine St. Claire shares his frustrations with slavery with his cousin.</w:t>
      </w:r>
    </w:p>
    <w:p w14:paraId="45654C68" w14:textId="77777777" w:rsidR="001B695F" w:rsidRPr="001C2277" w:rsidRDefault="001F454A" w:rsidP="00720F43">
      <w:pPr>
        <w:pStyle w:val="Passage"/>
        <w:spacing w:before="100" w:after="100"/>
        <w:ind w:left="547" w:right="634"/>
      </w:pPr>
      <w:r>
        <w:rPr>
          <w:highlight w:val="white"/>
        </w:rPr>
        <w:t>“</w:t>
      </w:r>
      <w:r w:rsidR="000F0B12" w:rsidRPr="001C2277">
        <w:rPr>
          <w:highlight w:val="white"/>
        </w:rPr>
        <w:t>I declare to you,</w:t>
      </w:r>
      <w:r>
        <w:rPr>
          <w:highlight w:val="white"/>
        </w:rPr>
        <w:t>”</w:t>
      </w:r>
      <w:r w:rsidR="000F0B12" w:rsidRPr="001C2277">
        <w:rPr>
          <w:highlight w:val="white"/>
        </w:rPr>
        <w:t xml:space="preserve"> said he, suddenly stopping before his cousin, </w:t>
      </w:r>
      <w:r w:rsidR="00B82834">
        <w:rPr>
          <w:highlight w:val="white"/>
        </w:rPr>
        <w:t>“</w:t>
      </w:r>
      <w:r w:rsidR="000F0B12" w:rsidRPr="001C2277">
        <w:rPr>
          <w:highlight w:val="white"/>
        </w:rPr>
        <w:t>(it</w:t>
      </w:r>
      <w:r w:rsidR="005B212D" w:rsidRPr="001C2277">
        <w:rPr>
          <w:highlight w:val="white"/>
        </w:rPr>
        <w:t>’</w:t>
      </w:r>
      <w:r w:rsidR="000F0B12" w:rsidRPr="001C2277">
        <w:rPr>
          <w:highlight w:val="white"/>
        </w:rPr>
        <w:t>s no sort of use to talk or to feel on this subject), but I declare to you, there have been times when I have thought, if the whole country would sink, and hide all this injustice and misery from the light, I would willingly sink with it. When I have been travelling up and down on our boats, or about on my collecting tours, and reflected that every brutal, disgusting, mean, low-lived fellow I met, was allowed by our laws to become absolute despot of as many men, women and children, as he could cheat, steal, or gamble money enough to buy</w:t>
      </w:r>
      <w:proofErr w:type="gramStart"/>
      <w:r w:rsidR="000F0B12" w:rsidRPr="001C2277">
        <w:rPr>
          <w:highlight w:val="white"/>
        </w:rPr>
        <w:t>,—</w:t>
      </w:r>
      <w:proofErr w:type="gramEnd"/>
      <w:r w:rsidR="000F0B12" w:rsidRPr="001C2277">
        <w:rPr>
          <w:highlight w:val="white"/>
        </w:rPr>
        <w:t>when I have seen such men in actual ownership of helpless children, of young girls and women</w:t>
      </w:r>
      <w:r w:rsidR="000F0B12" w:rsidRPr="001C2277">
        <w:t>,— I have been ready to curse my country, t</w:t>
      </w:r>
      <w:r w:rsidR="000F0B12" w:rsidRPr="001C2277">
        <w:rPr>
          <w:highlight w:val="white"/>
        </w:rPr>
        <w:t>o curse the human race!</w:t>
      </w:r>
      <w:r w:rsidR="00B82834">
        <w:rPr>
          <w:highlight w:val="white"/>
        </w:rPr>
        <w:t>”</w:t>
      </w:r>
    </w:p>
    <w:p w14:paraId="5A311E80" w14:textId="77777777" w:rsidR="001B695F" w:rsidRDefault="00BB57DC" w:rsidP="00720F43">
      <w:pPr>
        <w:pStyle w:val="Credit"/>
        <w:spacing w:after="180"/>
      </w:pPr>
      <w:r>
        <w:t xml:space="preserve">Public Domain. </w:t>
      </w:r>
      <w:hyperlink r:id="rId29" w:anchor="link2HCH0019" w:history="1">
        <w:r w:rsidR="000F0B12" w:rsidRPr="00647168">
          <w:rPr>
            <w:rStyle w:val="Hyperlink"/>
          </w:rPr>
          <w:t>http://www.gutenberg.org/files/203/203-h/203-h.htm#link2HCH0019</w:t>
        </w:r>
        <w:proofErr w:type="gramStart"/>
      </w:hyperlink>
      <w:r w:rsidR="00DD6229">
        <w:rPr>
          <w:rStyle w:val="Hyperlink"/>
        </w:rPr>
        <w:t>.</w:t>
      </w:r>
      <w:proofErr w:type="gramEnd"/>
      <w:r w:rsidR="004E2C06">
        <w:t xml:space="preserve"> </w:t>
      </w:r>
    </w:p>
    <w:p w14:paraId="296C03D8" w14:textId="77777777" w:rsidR="000F0B12" w:rsidRPr="00775753" w:rsidRDefault="000F0B12" w:rsidP="00720F43">
      <w:pPr>
        <w:pStyle w:val="Heading4"/>
        <w:spacing w:before="180"/>
        <w:rPr>
          <w:highlight w:val="white"/>
        </w:rPr>
      </w:pPr>
      <w:r w:rsidRPr="00775753">
        <w:rPr>
          <w:highlight w:val="white"/>
        </w:rPr>
        <w:t xml:space="preserve">Passage 4 </w:t>
      </w:r>
      <w:r w:rsidR="00B22F2D">
        <w:rPr>
          <w:highlight w:val="white"/>
        </w:rPr>
        <w:t>(Excerpt from Chapter 30)</w:t>
      </w:r>
    </w:p>
    <w:p w14:paraId="2FDC4C29" w14:textId="77777777" w:rsidR="001B695F" w:rsidRPr="0039340C" w:rsidRDefault="000F0B12" w:rsidP="00720F43">
      <w:pPr>
        <w:pStyle w:val="Passage"/>
        <w:spacing w:before="100" w:after="100"/>
        <w:ind w:left="547" w:right="634"/>
        <w:rPr>
          <w:i/>
        </w:rPr>
      </w:pPr>
      <w:r w:rsidRPr="0039340C">
        <w:rPr>
          <w:i/>
          <w:highlight w:val="white"/>
        </w:rPr>
        <w:t>Summary:</w:t>
      </w:r>
      <w:r w:rsidR="005B212D" w:rsidRPr="0039340C">
        <w:rPr>
          <w:i/>
          <w:highlight w:val="white"/>
        </w:rPr>
        <w:t xml:space="preserve"> </w:t>
      </w:r>
      <w:r w:rsidRPr="0039340C">
        <w:rPr>
          <w:i/>
          <w:highlight w:val="white"/>
        </w:rPr>
        <w:t xml:space="preserve">At a slave auction house, Uncle Tom is sold to a cruel master named Simon </w:t>
      </w:r>
      <w:proofErr w:type="spellStart"/>
      <w:r w:rsidRPr="0039340C">
        <w:rPr>
          <w:i/>
          <w:highlight w:val="white"/>
        </w:rPr>
        <w:t>Legree</w:t>
      </w:r>
      <w:proofErr w:type="spellEnd"/>
      <w:r w:rsidRPr="0039340C">
        <w:rPr>
          <w:i/>
          <w:highlight w:val="white"/>
        </w:rPr>
        <w:t>.</w:t>
      </w:r>
      <w:r w:rsidR="005B212D" w:rsidRPr="0039340C">
        <w:rPr>
          <w:i/>
          <w:highlight w:val="white"/>
        </w:rPr>
        <w:t xml:space="preserve"> </w:t>
      </w:r>
      <w:r w:rsidRPr="0039340C">
        <w:rPr>
          <w:i/>
          <w:highlight w:val="white"/>
        </w:rPr>
        <w:t>Another slave</w:t>
      </w:r>
      <w:r w:rsidR="00B82834">
        <w:rPr>
          <w:i/>
          <w:highlight w:val="white"/>
        </w:rPr>
        <w:t>,</w:t>
      </w:r>
      <w:r w:rsidRPr="0039340C">
        <w:rPr>
          <w:i/>
          <w:highlight w:val="white"/>
        </w:rPr>
        <w:t xml:space="preserve"> Susan</w:t>
      </w:r>
      <w:r w:rsidR="00B82834">
        <w:rPr>
          <w:i/>
          <w:highlight w:val="white"/>
        </w:rPr>
        <w:t>,</w:t>
      </w:r>
      <w:r w:rsidRPr="0039340C">
        <w:rPr>
          <w:i/>
          <w:highlight w:val="white"/>
        </w:rPr>
        <w:t xml:space="preserve"> is separated from her daughter</w:t>
      </w:r>
      <w:r w:rsidR="00B82834">
        <w:rPr>
          <w:i/>
          <w:highlight w:val="white"/>
        </w:rPr>
        <w:t>,</w:t>
      </w:r>
      <w:r w:rsidRPr="0039340C">
        <w:rPr>
          <w:i/>
          <w:highlight w:val="white"/>
        </w:rPr>
        <w:t xml:space="preserve"> </w:t>
      </w:r>
      <w:proofErr w:type="spellStart"/>
      <w:r w:rsidRPr="0039340C">
        <w:rPr>
          <w:i/>
          <w:highlight w:val="white"/>
        </w:rPr>
        <w:t>Emmeline</w:t>
      </w:r>
      <w:proofErr w:type="spellEnd"/>
      <w:r w:rsidR="00B82834">
        <w:rPr>
          <w:i/>
          <w:highlight w:val="white"/>
        </w:rPr>
        <w:t>,</w:t>
      </w:r>
      <w:r w:rsidRPr="0039340C">
        <w:rPr>
          <w:i/>
          <w:highlight w:val="white"/>
        </w:rPr>
        <w:t xml:space="preserve"> when they are sold to different masters.</w:t>
      </w:r>
    </w:p>
    <w:p w14:paraId="3162A0CE" w14:textId="77777777" w:rsidR="001B695F" w:rsidRPr="001C2277" w:rsidRDefault="000F0B12" w:rsidP="00720F43">
      <w:pPr>
        <w:pStyle w:val="Passage"/>
        <w:spacing w:before="100" w:after="100"/>
        <w:ind w:left="547" w:right="634"/>
      </w:pPr>
      <w:r w:rsidRPr="001C2277">
        <w:rPr>
          <w:highlight w:val="white"/>
        </w:rPr>
        <w:t>Tom hardly realized anything; but still the bidding went on</w:t>
      </w:r>
      <w:proofErr w:type="gramStart"/>
      <w:r w:rsidRPr="001C2277">
        <w:rPr>
          <w:highlight w:val="white"/>
        </w:rPr>
        <w:t>,—</w:t>
      </w:r>
      <w:proofErr w:type="gramEnd"/>
      <w:r w:rsidRPr="001C2277">
        <w:rPr>
          <w:highlight w:val="white"/>
        </w:rPr>
        <w:t>rattling, clattering, now French, now English. Down goes the hammer again</w:t>
      </w:r>
      <w:proofErr w:type="gramStart"/>
      <w:r w:rsidRPr="001C2277">
        <w:rPr>
          <w:highlight w:val="white"/>
        </w:rPr>
        <w:t>,—</w:t>
      </w:r>
      <w:proofErr w:type="gramEnd"/>
      <w:r w:rsidRPr="001C2277">
        <w:rPr>
          <w:highlight w:val="white"/>
        </w:rPr>
        <w:t>Susan is sold! She goes down from the block, stops, looks wistfully back</w:t>
      </w:r>
      <w:proofErr w:type="gramStart"/>
      <w:r w:rsidRPr="001C2277">
        <w:rPr>
          <w:highlight w:val="white"/>
        </w:rPr>
        <w:t>,—</w:t>
      </w:r>
      <w:proofErr w:type="gramEnd"/>
      <w:r w:rsidRPr="001C2277">
        <w:rPr>
          <w:highlight w:val="white"/>
        </w:rPr>
        <w:t>her daughter stretches her hands towards her. She looks with agony in the face of the man who has bought her</w:t>
      </w:r>
      <w:proofErr w:type="gramStart"/>
      <w:r w:rsidRPr="001C2277">
        <w:rPr>
          <w:highlight w:val="white"/>
        </w:rPr>
        <w:t>,—</w:t>
      </w:r>
      <w:proofErr w:type="gramEnd"/>
      <w:r w:rsidRPr="001C2277">
        <w:rPr>
          <w:highlight w:val="white"/>
        </w:rPr>
        <w:t>a respectable middle-aged man, of benevolent countenance.</w:t>
      </w:r>
    </w:p>
    <w:p w14:paraId="2FBFC57F" w14:textId="77777777" w:rsidR="001B695F" w:rsidRPr="001C2277" w:rsidRDefault="00B82834" w:rsidP="00720F43">
      <w:pPr>
        <w:pStyle w:val="Passage"/>
        <w:spacing w:before="100" w:after="100"/>
        <w:ind w:left="547" w:right="634"/>
      </w:pPr>
      <w:r>
        <w:rPr>
          <w:highlight w:val="white"/>
        </w:rPr>
        <w:t>“</w:t>
      </w:r>
      <w:r w:rsidR="000F0B12" w:rsidRPr="001C2277">
        <w:rPr>
          <w:highlight w:val="white"/>
        </w:rPr>
        <w:t xml:space="preserve">O, </w:t>
      </w:r>
      <w:proofErr w:type="spellStart"/>
      <w:r w:rsidR="000F0B12" w:rsidRPr="001C2277">
        <w:rPr>
          <w:highlight w:val="white"/>
        </w:rPr>
        <w:t>Mas</w:t>
      </w:r>
      <w:r w:rsidR="005B212D" w:rsidRPr="001C2277">
        <w:rPr>
          <w:highlight w:val="white"/>
        </w:rPr>
        <w:t>’</w:t>
      </w:r>
      <w:r w:rsidR="000F0B12" w:rsidRPr="001C2277">
        <w:rPr>
          <w:highlight w:val="white"/>
        </w:rPr>
        <w:t>r</w:t>
      </w:r>
      <w:proofErr w:type="spellEnd"/>
      <w:r w:rsidR="000F0B12" w:rsidRPr="001C2277">
        <w:rPr>
          <w:highlight w:val="white"/>
        </w:rPr>
        <w:t>, please do buy my daughter!</w:t>
      </w:r>
      <w:r>
        <w:rPr>
          <w:highlight w:val="white"/>
        </w:rPr>
        <w:t>”</w:t>
      </w:r>
    </w:p>
    <w:p w14:paraId="6B0857A0" w14:textId="77777777" w:rsidR="001B695F" w:rsidRPr="001C2277" w:rsidRDefault="00B82834" w:rsidP="00720F43">
      <w:pPr>
        <w:pStyle w:val="Passage"/>
        <w:spacing w:before="100" w:after="100"/>
        <w:ind w:left="547" w:right="634"/>
      </w:pPr>
      <w:r>
        <w:rPr>
          <w:highlight w:val="white"/>
        </w:rPr>
        <w:t>“</w:t>
      </w:r>
      <w:r w:rsidR="000F0B12" w:rsidRPr="001C2277">
        <w:rPr>
          <w:highlight w:val="white"/>
        </w:rPr>
        <w:t>I</w:t>
      </w:r>
      <w:r w:rsidR="005B212D" w:rsidRPr="001C2277">
        <w:rPr>
          <w:highlight w:val="white"/>
        </w:rPr>
        <w:t>’</w:t>
      </w:r>
      <w:r w:rsidR="000F0B12" w:rsidRPr="001C2277">
        <w:rPr>
          <w:highlight w:val="white"/>
        </w:rPr>
        <w:t>d like to, but I</w:t>
      </w:r>
      <w:r w:rsidR="005B212D" w:rsidRPr="001C2277">
        <w:rPr>
          <w:highlight w:val="white"/>
        </w:rPr>
        <w:t>’</w:t>
      </w:r>
      <w:r w:rsidR="000F0B12" w:rsidRPr="001C2277">
        <w:rPr>
          <w:highlight w:val="white"/>
        </w:rPr>
        <w:t>m afraid I can</w:t>
      </w:r>
      <w:r w:rsidR="005B212D" w:rsidRPr="001C2277">
        <w:rPr>
          <w:highlight w:val="white"/>
        </w:rPr>
        <w:t>’</w:t>
      </w:r>
      <w:r w:rsidR="000F0B12" w:rsidRPr="001C2277">
        <w:rPr>
          <w:highlight w:val="white"/>
        </w:rPr>
        <w:t>t afford it!</w:t>
      </w:r>
      <w:r>
        <w:rPr>
          <w:highlight w:val="white"/>
        </w:rPr>
        <w:t>”</w:t>
      </w:r>
      <w:r w:rsidR="000F0B12" w:rsidRPr="001C2277">
        <w:rPr>
          <w:highlight w:val="white"/>
        </w:rPr>
        <w:t xml:space="preserve"> said the gentleman, looking, with painful interest, as the young girl mounted the block, and looked around her with a frightened and timid glance.</w:t>
      </w:r>
    </w:p>
    <w:p w14:paraId="3A1681B2" w14:textId="77777777" w:rsidR="001B695F" w:rsidRPr="001C2277" w:rsidRDefault="000F0B12" w:rsidP="00720F43">
      <w:pPr>
        <w:pStyle w:val="Passage"/>
        <w:spacing w:before="100" w:after="100"/>
        <w:ind w:left="547" w:right="634"/>
      </w:pPr>
      <w:r w:rsidRPr="001C2277">
        <w:rPr>
          <w:highlight w:val="white"/>
        </w:rPr>
        <w:t>The blood flushes painfully in her otherwise colorless cheek, her eye has a feverish fire, and her mother groans to see that she looks more beautiful than she ever saw her before. The auctioneer sees his advantage, and expatiates volubly in mingled French and English, and bids rise in rapid succession.</w:t>
      </w:r>
    </w:p>
    <w:p w14:paraId="0C7A6B26" w14:textId="77777777" w:rsidR="001B695F" w:rsidRPr="001C2277" w:rsidRDefault="00B82834" w:rsidP="00720F43">
      <w:pPr>
        <w:pStyle w:val="Passage"/>
        <w:spacing w:before="100" w:after="100"/>
        <w:ind w:left="547" w:right="634"/>
      </w:pPr>
      <w:r>
        <w:rPr>
          <w:highlight w:val="white"/>
        </w:rPr>
        <w:t>“</w:t>
      </w:r>
      <w:r w:rsidR="000F0B12" w:rsidRPr="001C2277">
        <w:rPr>
          <w:highlight w:val="white"/>
        </w:rPr>
        <w:t>I</w:t>
      </w:r>
      <w:r w:rsidR="005B212D" w:rsidRPr="001C2277">
        <w:rPr>
          <w:highlight w:val="white"/>
        </w:rPr>
        <w:t>’</w:t>
      </w:r>
      <w:r w:rsidR="000F0B12" w:rsidRPr="001C2277">
        <w:rPr>
          <w:highlight w:val="white"/>
        </w:rPr>
        <w:t>ll do anything in reason,</w:t>
      </w:r>
      <w:r>
        <w:rPr>
          <w:highlight w:val="white"/>
        </w:rPr>
        <w:t>”</w:t>
      </w:r>
      <w:r w:rsidR="000F0B12" w:rsidRPr="001C2277">
        <w:rPr>
          <w:highlight w:val="white"/>
        </w:rPr>
        <w:t xml:space="preserve"> said the benevolent-looking gentleman, pressing in and joining with the bids. In a few moments they have run beyond his purse. He is silent; the auctioneer grows warmer; but bids gradually drop off. It lies now between an aristocratic old citizen and our bullet-headed acquaintance. The citizen bids for a few turns, contemptuously measuring his opponent; but the bullet-head has the advantage over him, both in obstinacy and concealed length of purse, and the controversy lasts but a moment; the hammer falls</w:t>
      </w:r>
      <w:proofErr w:type="gramStart"/>
      <w:r w:rsidR="000F0B12" w:rsidRPr="001C2277">
        <w:rPr>
          <w:highlight w:val="white"/>
        </w:rPr>
        <w:t>,—</w:t>
      </w:r>
      <w:proofErr w:type="gramEnd"/>
      <w:r w:rsidR="000F0B12" w:rsidRPr="001C2277">
        <w:rPr>
          <w:highlight w:val="white"/>
        </w:rPr>
        <w:t>he has got the girl, body and soul, unless God help her!</w:t>
      </w:r>
    </w:p>
    <w:p w14:paraId="4F6D5058" w14:textId="77777777" w:rsidR="001B695F" w:rsidRPr="001C2277" w:rsidRDefault="000F0B12" w:rsidP="00720F43">
      <w:pPr>
        <w:pStyle w:val="Passage"/>
        <w:spacing w:before="100" w:after="100"/>
        <w:ind w:left="547" w:right="634"/>
      </w:pPr>
      <w:r w:rsidRPr="001C2277">
        <w:rPr>
          <w:highlight w:val="white"/>
        </w:rPr>
        <w:t>Her mas</w:t>
      </w:r>
      <w:r w:rsidRPr="001C2277">
        <w:t xml:space="preserve">ter is Mr. </w:t>
      </w:r>
      <w:proofErr w:type="spellStart"/>
      <w:r w:rsidRPr="001C2277">
        <w:t>Legree</w:t>
      </w:r>
      <w:proofErr w:type="spellEnd"/>
      <w:r w:rsidRPr="001C2277">
        <w:t>, who o</w:t>
      </w:r>
      <w:r w:rsidRPr="001C2277">
        <w:rPr>
          <w:highlight w:val="white"/>
        </w:rPr>
        <w:t xml:space="preserve">wns a cotton plantation on the Red </w:t>
      </w:r>
      <w:r w:rsidR="00B82834">
        <w:rPr>
          <w:highlight w:val="white"/>
        </w:rPr>
        <w:t>R</w:t>
      </w:r>
      <w:r w:rsidRPr="001C2277">
        <w:rPr>
          <w:highlight w:val="white"/>
        </w:rPr>
        <w:t>iver. She is pushed along into the same lot with Tom and two other men, and goes off, weeping as she goes.</w:t>
      </w:r>
      <w:r w:rsidRPr="001C2277">
        <w:t xml:space="preserve"> </w:t>
      </w:r>
      <w:r w:rsidRPr="001C2277">
        <w:rPr>
          <w:highlight w:val="white"/>
        </w:rPr>
        <w:t xml:space="preserve">The benevolent gentleman is sorry; but, then, the thing happens every day! One sees girls and mothers crying, at these sales, always! </w:t>
      </w:r>
      <w:proofErr w:type="gramStart"/>
      <w:r w:rsidRPr="001C2277">
        <w:rPr>
          <w:highlight w:val="white"/>
        </w:rPr>
        <w:t>it</w:t>
      </w:r>
      <w:proofErr w:type="gramEnd"/>
      <w:r w:rsidRPr="001C2277">
        <w:rPr>
          <w:highlight w:val="white"/>
        </w:rPr>
        <w:t xml:space="preserve"> can</w:t>
      </w:r>
      <w:r w:rsidR="005B212D" w:rsidRPr="001C2277">
        <w:rPr>
          <w:highlight w:val="white"/>
        </w:rPr>
        <w:t>’</w:t>
      </w:r>
      <w:r w:rsidRPr="001C2277">
        <w:rPr>
          <w:highlight w:val="white"/>
        </w:rPr>
        <w:t>t be helped, &amp;c.; and he walks off, with his acquisition, in another direction.</w:t>
      </w:r>
    </w:p>
    <w:p w14:paraId="2FB01B02" w14:textId="77777777" w:rsidR="001B695F" w:rsidRDefault="00BB57DC" w:rsidP="00775753">
      <w:pPr>
        <w:pStyle w:val="Credit"/>
      </w:pPr>
      <w:r>
        <w:t>Public Domain.</w:t>
      </w:r>
      <w:r w:rsidR="00753C5D">
        <w:t xml:space="preserve"> </w:t>
      </w:r>
      <w:hyperlink r:id="rId30" w:anchor="link2HCH0030" w:history="1">
        <w:r w:rsidR="000F0B12" w:rsidRPr="00647168">
          <w:rPr>
            <w:rStyle w:val="Hyperlink"/>
          </w:rPr>
          <w:t>http://www.gutenberg.org/files/203/203-h/203-h.htm#link2HCH0030</w:t>
        </w:r>
        <w:proofErr w:type="gramStart"/>
      </w:hyperlink>
      <w:r w:rsidR="00DD6229">
        <w:rPr>
          <w:rStyle w:val="Hyperlink"/>
        </w:rPr>
        <w:t>.</w:t>
      </w:r>
      <w:proofErr w:type="gramEnd"/>
      <w:r w:rsidR="004E2C06">
        <w:t xml:space="preserve"> </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9D50C1" w:rsidRPr="006C2550" w14:paraId="7AFE41A6" w14:textId="77777777" w:rsidTr="009D50C1">
        <w:trPr>
          <w:cantSplit/>
          <w:trHeight w:val="380"/>
          <w:jc w:val="center"/>
        </w:trPr>
        <w:tc>
          <w:tcPr>
            <w:tcW w:w="5000" w:type="pct"/>
            <w:gridSpan w:val="2"/>
            <w:shd w:val="clear" w:color="auto" w:fill="1A406F"/>
            <w:vAlign w:val="center"/>
          </w:tcPr>
          <w:p w14:paraId="1208E9CE" w14:textId="77777777" w:rsidR="009D50C1" w:rsidRPr="009D50C1" w:rsidRDefault="009D50C1" w:rsidP="001E5220">
            <w:pPr>
              <w:pStyle w:val="Tabletext"/>
              <w:rPr>
                <w:b/>
                <w:sz w:val="32"/>
                <w:szCs w:val="32"/>
              </w:rPr>
            </w:pPr>
            <w:r w:rsidRPr="009D50C1">
              <w:rPr>
                <w:sz w:val="32"/>
                <w:szCs w:val="32"/>
              </w:rPr>
              <w:lastRenderedPageBreak/>
              <w:t>Supporting Question 1</w:t>
            </w:r>
          </w:p>
        </w:tc>
      </w:tr>
      <w:tr w:rsidR="00775753" w:rsidRPr="006C2550" w14:paraId="766E0C24" w14:textId="77777777" w:rsidTr="009D50C1">
        <w:trPr>
          <w:cantSplit/>
          <w:trHeight w:val="380"/>
          <w:jc w:val="center"/>
        </w:trPr>
        <w:tc>
          <w:tcPr>
            <w:tcW w:w="1051" w:type="pct"/>
            <w:shd w:val="clear" w:color="auto" w:fill="auto"/>
            <w:vAlign w:val="center"/>
          </w:tcPr>
          <w:p w14:paraId="072977E4" w14:textId="77777777" w:rsidR="00775753" w:rsidRPr="009D50C1" w:rsidRDefault="00775753" w:rsidP="00407F09">
            <w:pPr>
              <w:pStyle w:val="Tableheader"/>
              <w:jc w:val="left"/>
              <w:rPr>
                <w:color w:val="205595"/>
              </w:rPr>
            </w:pPr>
            <w:r w:rsidRPr="009D50C1">
              <w:rPr>
                <w:color w:val="205595"/>
              </w:rPr>
              <w:t>Featured Source C</w:t>
            </w:r>
          </w:p>
        </w:tc>
        <w:tc>
          <w:tcPr>
            <w:tcW w:w="3949" w:type="pct"/>
            <w:shd w:val="clear" w:color="auto" w:fill="auto"/>
            <w:vAlign w:val="center"/>
          </w:tcPr>
          <w:p w14:paraId="5CE91F99" w14:textId="77777777" w:rsidR="00775753" w:rsidRPr="006C2550" w:rsidRDefault="00775753" w:rsidP="001E5220">
            <w:pPr>
              <w:pStyle w:val="Tabletext"/>
              <w:rPr>
                <w:szCs w:val="18"/>
              </w:rPr>
            </w:pPr>
            <w:r>
              <w:rPr>
                <w:b/>
              </w:rPr>
              <w:t>Source C</w:t>
            </w:r>
            <w:r w:rsidRPr="00222F93">
              <w:rPr>
                <w:b/>
              </w:rPr>
              <w:t>:</w:t>
            </w:r>
            <w:r w:rsidR="005B212D">
              <w:t xml:space="preserve"> </w:t>
            </w:r>
            <w:proofErr w:type="spellStart"/>
            <w:r w:rsidR="001E5220">
              <w:t>Hammatt</w:t>
            </w:r>
            <w:proofErr w:type="spellEnd"/>
            <w:r w:rsidR="001E5220">
              <w:t xml:space="preserve"> Billings, i</w:t>
            </w:r>
            <w:r w:rsidRPr="00096E7E">
              <w:rPr>
                <w:rFonts w:eastAsia="Calibri" w:cs="Calibri"/>
              </w:rPr>
              <w:t xml:space="preserve">llustrations from </w:t>
            </w:r>
            <w:r w:rsidRPr="00096E7E">
              <w:rPr>
                <w:rFonts w:eastAsia="Calibri" w:cs="Calibri"/>
                <w:i/>
              </w:rPr>
              <w:t>Uncle Tom</w:t>
            </w:r>
            <w:r w:rsidR="005B212D">
              <w:rPr>
                <w:rFonts w:eastAsia="Calibri" w:cs="Calibri"/>
                <w:i/>
              </w:rPr>
              <w:t>’</w:t>
            </w:r>
            <w:r w:rsidRPr="00096E7E">
              <w:rPr>
                <w:rFonts w:eastAsia="Calibri" w:cs="Calibri"/>
                <w:i/>
              </w:rPr>
              <w:t>s Cabin</w:t>
            </w:r>
            <w:r w:rsidR="001E5220">
              <w:rPr>
                <w:rFonts w:eastAsia="Calibri" w:cs="Calibri"/>
              </w:rPr>
              <w:t xml:space="preserve"> by Harriet Beecher Stowe</w:t>
            </w:r>
            <w:r w:rsidR="00831E74" w:rsidRPr="00CB2925">
              <w:rPr>
                <w:rFonts w:eastAsia="Calibri" w:cs="Calibri"/>
              </w:rPr>
              <w:t>,</w:t>
            </w:r>
            <w:r w:rsidR="00831E74">
              <w:rPr>
                <w:rFonts w:eastAsia="Calibri" w:cs="Calibri"/>
                <w:i/>
              </w:rPr>
              <w:t xml:space="preserve"> </w:t>
            </w:r>
            <w:r w:rsidR="00831E74" w:rsidRPr="00CB2925">
              <w:rPr>
                <w:rFonts w:eastAsia="Calibri" w:cs="Calibri"/>
              </w:rPr>
              <w:t>1852</w:t>
            </w:r>
            <w:r w:rsidR="007171DA" w:rsidRPr="00CB2925">
              <w:rPr>
                <w:rFonts w:eastAsia="Calibri" w:cs="Calibri"/>
              </w:rPr>
              <w:t>,</w:t>
            </w:r>
            <w:r w:rsidRPr="00096E7E">
              <w:rPr>
                <w:rFonts w:eastAsia="Calibri" w:cs="Calibri"/>
              </w:rPr>
              <w:t xml:space="preserve"> with introductory descriptions</w:t>
            </w:r>
          </w:p>
        </w:tc>
      </w:tr>
    </w:tbl>
    <w:p w14:paraId="76D4BFEE" w14:textId="77777777" w:rsidR="000F0B12" w:rsidRPr="009563B7" w:rsidRDefault="000F0B12" w:rsidP="00775753">
      <w:pPr>
        <w:pStyle w:val="Heading4"/>
        <w:rPr>
          <w:highlight w:val="white"/>
        </w:rPr>
      </w:pPr>
      <w:r>
        <w:rPr>
          <w:highlight w:val="white"/>
        </w:rPr>
        <w:t>Image</w:t>
      </w:r>
      <w:r w:rsidRPr="009563B7">
        <w:rPr>
          <w:highlight w:val="white"/>
        </w:rPr>
        <w:t xml:space="preserve"> 1 </w:t>
      </w:r>
    </w:p>
    <w:p w14:paraId="5AD3FB3B" w14:textId="77777777" w:rsidR="001B695F" w:rsidRPr="00775753" w:rsidRDefault="000F0B12" w:rsidP="00775753">
      <w:pPr>
        <w:rPr>
          <w:rFonts w:eastAsia="Calibri"/>
          <w:i/>
        </w:rPr>
      </w:pPr>
      <w:r w:rsidRPr="00775753">
        <w:rPr>
          <w:rFonts w:eastAsia="Calibri"/>
          <w:i/>
          <w:highlight w:val="white"/>
        </w:rPr>
        <w:t xml:space="preserve">Summary: In this illustration, </w:t>
      </w:r>
      <w:r w:rsidRPr="00775753">
        <w:rPr>
          <w:rFonts w:eastAsia="Calibri"/>
          <w:i/>
        </w:rPr>
        <w:t>Eliza comes to tell Uncle Tom and his wife</w:t>
      </w:r>
      <w:r w:rsidR="00356BD3">
        <w:rPr>
          <w:rFonts w:eastAsia="Calibri"/>
          <w:i/>
        </w:rPr>
        <w:t>,</w:t>
      </w:r>
      <w:r w:rsidRPr="00775753">
        <w:rPr>
          <w:rFonts w:eastAsia="Calibri"/>
          <w:i/>
        </w:rPr>
        <w:t xml:space="preserve"> Chloe, that Tom and George and Eliza</w:t>
      </w:r>
      <w:r w:rsidR="005B212D">
        <w:rPr>
          <w:rFonts w:eastAsia="Calibri"/>
          <w:i/>
        </w:rPr>
        <w:t>’</w:t>
      </w:r>
      <w:r w:rsidRPr="00775753">
        <w:rPr>
          <w:rFonts w:eastAsia="Calibri"/>
          <w:i/>
        </w:rPr>
        <w:t>s son, Harry</w:t>
      </w:r>
      <w:r w:rsidR="00356BD3">
        <w:rPr>
          <w:rFonts w:eastAsia="Calibri"/>
          <w:i/>
        </w:rPr>
        <w:t>,</w:t>
      </w:r>
      <w:r w:rsidRPr="00775753">
        <w:rPr>
          <w:rFonts w:eastAsia="Calibri"/>
          <w:i/>
        </w:rPr>
        <w:t xml:space="preserve"> have been sold to a slave trader. Eliza ha</w:t>
      </w:r>
      <w:r w:rsidR="00521433">
        <w:rPr>
          <w:rFonts w:eastAsia="Calibri"/>
          <w:i/>
        </w:rPr>
        <w:t>s</w:t>
      </w:r>
      <w:r w:rsidRPr="00775753">
        <w:rPr>
          <w:rFonts w:eastAsia="Calibri"/>
          <w:i/>
        </w:rPr>
        <w:t xml:space="preserve"> just overheard the news from her master</w:t>
      </w:r>
      <w:r w:rsidR="00356BD3">
        <w:rPr>
          <w:rFonts w:eastAsia="Calibri"/>
          <w:i/>
        </w:rPr>
        <w:t>,</w:t>
      </w:r>
      <w:r w:rsidRPr="00775753">
        <w:rPr>
          <w:rFonts w:eastAsia="Calibri"/>
          <w:i/>
        </w:rPr>
        <w:t xml:space="preserve"> Mr. </w:t>
      </w:r>
      <w:proofErr w:type="gramStart"/>
      <w:r w:rsidRPr="00775753">
        <w:rPr>
          <w:rFonts w:eastAsia="Calibri"/>
          <w:i/>
        </w:rPr>
        <w:t>Shelby</w:t>
      </w:r>
      <w:r w:rsidR="00356BD3">
        <w:rPr>
          <w:rFonts w:eastAsia="Calibri"/>
          <w:i/>
        </w:rPr>
        <w:t>,</w:t>
      </w:r>
      <w:r w:rsidRPr="00775753">
        <w:rPr>
          <w:rFonts w:eastAsia="Calibri"/>
          <w:i/>
        </w:rPr>
        <w:t xml:space="preserve"> that</w:t>
      </w:r>
      <w:proofErr w:type="gramEnd"/>
      <w:r w:rsidRPr="00775753">
        <w:rPr>
          <w:rFonts w:eastAsia="Calibri"/>
          <w:i/>
        </w:rPr>
        <w:t xml:space="preserve"> the trader w</w:t>
      </w:r>
      <w:r w:rsidR="00521433">
        <w:rPr>
          <w:rFonts w:eastAsia="Calibri"/>
          <w:i/>
        </w:rPr>
        <w:t>ill</w:t>
      </w:r>
      <w:r w:rsidRPr="00775753">
        <w:rPr>
          <w:rFonts w:eastAsia="Calibri"/>
          <w:i/>
        </w:rPr>
        <w:t xml:space="preserve"> arrive in the morning to take Tom and Harry away. In a panic, Eliza plans to run away</w:t>
      </w:r>
      <w:r w:rsidR="00521433" w:rsidRPr="00521433">
        <w:rPr>
          <w:rFonts w:eastAsia="Calibri"/>
          <w:i/>
        </w:rPr>
        <w:t xml:space="preserve"> </w:t>
      </w:r>
      <w:r w:rsidR="00521433" w:rsidRPr="00775753">
        <w:rPr>
          <w:rFonts w:eastAsia="Calibri"/>
          <w:i/>
        </w:rPr>
        <w:t>that night</w:t>
      </w:r>
      <w:r w:rsidRPr="00775753">
        <w:rPr>
          <w:rFonts w:eastAsia="Calibri"/>
          <w:i/>
        </w:rPr>
        <w:t xml:space="preserve">. </w:t>
      </w:r>
    </w:p>
    <w:p w14:paraId="1159E452" w14:textId="77777777" w:rsidR="001B695F" w:rsidRDefault="00453B20" w:rsidP="00775753">
      <w:pPr>
        <w:spacing w:line="276" w:lineRule="auto"/>
        <w:jc w:val="center"/>
      </w:pPr>
      <w:r>
        <w:rPr>
          <w:noProof/>
        </w:rPr>
        <w:drawing>
          <wp:inline distT="0" distB="0" distL="0" distR="0" wp14:anchorId="3F77C2EE" wp14:editId="707DED70">
            <wp:extent cx="6486525" cy="41814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86525" cy="4181475"/>
                    </a:xfrm>
                    <a:prstGeom prst="rect">
                      <a:avLst/>
                    </a:prstGeom>
                    <a:noFill/>
                    <a:ln w="9525">
                      <a:noFill/>
                      <a:miter lim="800000"/>
                      <a:headEnd/>
                      <a:tailEnd/>
                    </a:ln>
                  </pic:spPr>
                </pic:pic>
              </a:graphicData>
            </a:graphic>
          </wp:inline>
        </w:drawing>
      </w:r>
    </w:p>
    <w:p w14:paraId="4098E81E" w14:textId="77777777" w:rsidR="001B695F" w:rsidRDefault="0063215D" w:rsidP="00775753">
      <w:pPr>
        <w:pStyle w:val="Credit"/>
      </w:pPr>
      <w:r>
        <w:t xml:space="preserve">Harriet Beecher </w:t>
      </w:r>
      <w:r w:rsidR="000F0B12" w:rsidRPr="00623F94">
        <w:t>Stowe</w:t>
      </w:r>
      <w:r w:rsidR="001E5220">
        <w:t xml:space="preserve">, </w:t>
      </w:r>
      <w:r w:rsidR="000F0B12" w:rsidRPr="00623F94">
        <w:rPr>
          <w:i/>
        </w:rPr>
        <w:t>Uncle Tom</w:t>
      </w:r>
      <w:r w:rsidR="005B212D" w:rsidRPr="00623F94">
        <w:rPr>
          <w:i/>
        </w:rPr>
        <w:t>’</w:t>
      </w:r>
      <w:r w:rsidR="000F0B12" w:rsidRPr="00623F94">
        <w:rPr>
          <w:i/>
        </w:rPr>
        <w:t xml:space="preserve">s Cabin, </w:t>
      </w:r>
      <w:r w:rsidR="00623F94">
        <w:t>1</w:t>
      </w:r>
      <w:r w:rsidR="00623F94" w:rsidRPr="00623F94">
        <w:t xml:space="preserve">st </w:t>
      </w:r>
      <w:r w:rsidR="00623F94">
        <w:t>e</w:t>
      </w:r>
      <w:r w:rsidR="000F0B12" w:rsidRPr="00623F94">
        <w:t>d</w:t>
      </w:r>
      <w:r w:rsidR="00623F94">
        <w:t>.</w:t>
      </w:r>
      <w:r w:rsidR="000F0B12" w:rsidRPr="00623F94">
        <w:t xml:space="preserve"> Boston: John P</w:t>
      </w:r>
      <w:r w:rsidR="009A62DC">
        <w:t>.</w:t>
      </w:r>
      <w:r w:rsidR="000F0B12" w:rsidRPr="00623F94">
        <w:t xml:space="preserve"> Jewett and Company, 1852</w:t>
      </w:r>
      <w:r w:rsidR="00623F94">
        <w:t>.</w:t>
      </w:r>
      <w:r w:rsidR="00BB57DC">
        <w:t xml:space="preserve"> Public Domain. </w:t>
      </w:r>
      <w:hyperlink r:id="rId31" w:history="1">
        <w:r w:rsidR="000F0B12" w:rsidRPr="00F3062C">
          <w:rPr>
            <w:rStyle w:val="Hyperlink"/>
          </w:rPr>
          <w:t>http://utc.iath.virginia.edu/uncletom/illustra/52illf.html</w:t>
        </w:r>
      </w:hyperlink>
      <w:r w:rsidR="00DD6229">
        <w:rPr>
          <w:rStyle w:val="Hyperlink"/>
        </w:rPr>
        <w:t>.</w:t>
      </w:r>
      <w:r w:rsidR="000F0B12">
        <w:t xml:space="preserve"> </w:t>
      </w:r>
    </w:p>
    <w:p w14:paraId="450DA7EE" w14:textId="77777777" w:rsidR="000F0B12" w:rsidRPr="009563B7" w:rsidRDefault="000F0B12" w:rsidP="00775753">
      <w:pPr>
        <w:pStyle w:val="Heading4"/>
        <w:rPr>
          <w:highlight w:val="white"/>
        </w:rPr>
      </w:pPr>
      <w:r>
        <w:rPr>
          <w:highlight w:val="white"/>
        </w:rPr>
        <w:lastRenderedPageBreak/>
        <w:t>Image 2</w:t>
      </w:r>
    </w:p>
    <w:p w14:paraId="37F037EB" w14:textId="77777777" w:rsidR="001B695F" w:rsidRPr="00775753" w:rsidRDefault="000F0B12" w:rsidP="00775753">
      <w:pPr>
        <w:keepNext/>
        <w:rPr>
          <w:rFonts w:eastAsia="Calibri"/>
          <w:i/>
        </w:rPr>
      </w:pPr>
      <w:r w:rsidRPr="00775753">
        <w:rPr>
          <w:rFonts w:eastAsia="Calibri"/>
          <w:i/>
          <w:highlight w:val="white"/>
        </w:rPr>
        <w:t xml:space="preserve">Summary: </w:t>
      </w:r>
      <w:r w:rsidRPr="00775753">
        <w:rPr>
          <w:rFonts w:eastAsia="Calibri"/>
          <w:i/>
        </w:rPr>
        <w:t>A slave auction featuring several characters from the book</w:t>
      </w:r>
      <w:r w:rsidR="00521433">
        <w:rPr>
          <w:rFonts w:eastAsia="Calibri"/>
          <w:i/>
        </w:rPr>
        <w:t>,</w:t>
      </w:r>
      <w:r w:rsidRPr="00775753">
        <w:rPr>
          <w:rFonts w:eastAsia="Calibri"/>
          <w:i/>
        </w:rPr>
        <w:t xml:space="preserve"> including the </w:t>
      </w:r>
      <w:r w:rsidR="00521433">
        <w:rPr>
          <w:rFonts w:eastAsia="Calibri"/>
          <w:i/>
        </w:rPr>
        <w:t>a</w:t>
      </w:r>
      <w:r w:rsidRPr="00775753">
        <w:rPr>
          <w:rFonts w:eastAsia="Calibri"/>
          <w:i/>
        </w:rPr>
        <w:t xml:space="preserve">uctioneer, Hagar, Albert, Haley, </w:t>
      </w:r>
      <w:r w:rsidR="00521433">
        <w:rPr>
          <w:rFonts w:eastAsia="Calibri"/>
          <w:i/>
        </w:rPr>
        <w:t xml:space="preserve">and </w:t>
      </w:r>
      <w:r w:rsidRPr="00775753">
        <w:rPr>
          <w:rFonts w:eastAsia="Calibri"/>
          <w:i/>
        </w:rPr>
        <w:t>other slaves and slave buyers.</w:t>
      </w:r>
    </w:p>
    <w:p w14:paraId="159DFFC6" w14:textId="77777777" w:rsidR="001B695F" w:rsidRDefault="00453B20" w:rsidP="00775753">
      <w:pPr>
        <w:spacing w:line="276" w:lineRule="auto"/>
        <w:jc w:val="center"/>
      </w:pPr>
      <w:r>
        <w:rPr>
          <w:noProof/>
        </w:rPr>
        <w:drawing>
          <wp:inline distT="0" distB="0" distL="0" distR="0" wp14:anchorId="2A0ADEBF" wp14:editId="7E0FFF01">
            <wp:extent cx="6858000" cy="439102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858000" cy="4391025"/>
                    </a:xfrm>
                    <a:prstGeom prst="rect">
                      <a:avLst/>
                    </a:prstGeom>
                    <a:noFill/>
                    <a:ln w="9525">
                      <a:noFill/>
                      <a:miter lim="800000"/>
                      <a:headEnd/>
                      <a:tailEnd/>
                    </a:ln>
                  </pic:spPr>
                </pic:pic>
              </a:graphicData>
            </a:graphic>
          </wp:inline>
        </w:drawing>
      </w:r>
    </w:p>
    <w:p w14:paraId="696A1AC1" w14:textId="77777777" w:rsidR="001B695F" w:rsidRDefault="0063215D" w:rsidP="00775753">
      <w:pPr>
        <w:pStyle w:val="Credit"/>
      </w:pPr>
      <w:r>
        <w:t xml:space="preserve">Harriet Beecher </w:t>
      </w:r>
      <w:r w:rsidR="000F0B12" w:rsidRPr="00C07207">
        <w:t>Stowe</w:t>
      </w:r>
      <w:r w:rsidR="001E5220">
        <w:t xml:space="preserve">, </w:t>
      </w:r>
      <w:r w:rsidR="000F0B12" w:rsidRPr="00C07207">
        <w:rPr>
          <w:i/>
        </w:rPr>
        <w:t>Uncle Tom</w:t>
      </w:r>
      <w:r w:rsidR="005B212D">
        <w:rPr>
          <w:i/>
        </w:rPr>
        <w:t>’</w:t>
      </w:r>
      <w:r w:rsidR="000F0B12" w:rsidRPr="00C07207">
        <w:rPr>
          <w:i/>
        </w:rPr>
        <w:t xml:space="preserve">s Cabin, </w:t>
      </w:r>
      <w:r w:rsidR="00405323">
        <w:t>1</w:t>
      </w:r>
      <w:r w:rsidR="00405323" w:rsidRPr="00C07207">
        <w:t xml:space="preserve">st </w:t>
      </w:r>
      <w:r w:rsidR="00405323">
        <w:t>e</w:t>
      </w:r>
      <w:r w:rsidR="000F0B12" w:rsidRPr="00C07207">
        <w:t>d</w:t>
      </w:r>
      <w:r w:rsidR="00405323">
        <w:t>.</w:t>
      </w:r>
      <w:r w:rsidR="000F0B12" w:rsidRPr="00C07207">
        <w:t xml:space="preserve"> Boston: John P</w:t>
      </w:r>
      <w:r w:rsidR="009A62DC">
        <w:t>.</w:t>
      </w:r>
      <w:r w:rsidR="000F0B12" w:rsidRPr="00C07207">
        <w:t xml:space="preserve"> Jewett and Company, 1852</w:t>
      </w:r>
      <w:r w:rsidR="00405323">
        <w:t>.</w:t>
      </w:r>
      <w:r w:rsidR="00BB57DC">
        <w:t xml:space="preserve"> Public Domain.</w:t>
      </w:r>
      <w:r w:rsidR="004E2C06">
        <w:t xml:space="preserve"> </w:t>
      </w:r>
      <w:hyperlink r:id="rId33" w:history="1">
        <w:r w:rsidR="000F0B12" w:rsidRPr="00647168">
          <w:rPr>
            <w:rStyle w:val="Hyperlink"/>
          </w:rPr>
          <w:t>http://utc.iath.virginia.edu/uncletom/illustra/52illf.html</w:t>
        </w:r>
      </w:hyperlink>
      <w:r w:rsidR="00DD6229">
        <w:t>.</w:t>
      </w:r>
    </w:p>
    <w:p w14:paraId="2691576D" w14:textId="77777777" w:rsidR="002011DD" w:rsidRDefault="002011DD" w:rsidP="002011DD"/>
    <w:p w14:paraId="30D3A6FF" w14:textId="77777777" w:rsidR="002011DD" w:rsidRDefault="002011DD">
      <w:r>
        <w:br w:type="page"/>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718"/>
        <w:gridCol w:w="7578"/>
      </w:tblGrid>
      <w:tr w:rsidR="002011DD" w:rsidRPr="006C2550" w14:paraId="02098888" w14:textId="77777777" w:rsidTr="002011DD">
        <w:trPr>
          <w:jc w:val="center"/>
        </w:trPr>
        <w:tc>
          <w:tcPr>
            <w:tcW w:w="5000" w:type="pct"/>
            <w:gridSpan w:val="2"/>
            <w:shd w:val="clear" w:color="auto" w:fill="1A406F"/>
            <w:vAlign w:val="center"/>
          </w:tcPr>
          <w:p w14:paraId="42BA5988" w14:textId="77777777" w:rsidR="002011DD" w:rsidRPr="002011DD" w:rsidRDefault="002011DD" w:rsidP="006D74A0">
            <w:pPr>
              <w:pStyle w:val="Tabletext"/>
              <w:rPr>
                <w:rFonts w:eastAsia="Calibri" w:cs="Calibri"/>
                <w:sz w:val="32"/>
                <w:szCs w:val="32"/>
              </w:rPr>
            </w:pPr>
            <w:r w:rsidRPr="002011DD">
              <w:rPr>
                <w:sz w:val="32"/>
                <w:szCs w:val="32"/>
              </w:rPr>
              <w:lastRenderedPageBreak/>
              <w:t>Supporting Question 2</w:t>
            </w:r>
          </w:p>
        </w:tc>
      </w:tr>
      <w:tr w:rsidR="005B3799" w:rsidRPr="006C2550" w14:paraId="5D4716F2" w14:textId="77777777" w:rsidTr="00257F1D">
        <w:trPr>
          <w:trHeight w:val="377"/>
          <w:jc w:val="center"/>
        </w:trPr>
        <w:tc>
          <w:tcPr>
            <w:tcW w:w="1320" w:type="pct"/>
            <w:shd w:val="clear" w:color="auto" w:fill="auto"/>
            <w:vAlign w:val="center"/>
          </w:tcPr>
          <w:p w14:paraId="42C77FE1" w14:textId="77777777" w:rsidR="005B3799" w:rsidRPr="002011DD" w:rsidRDefault="005B3799" w:rsidP="00257F1D">
            <w:pPr>
              <w:pStyle w:val="Tableheader"/>
              <w:spacing w:before="0" w:after="0" w:line="240" w:lineRule="auto"/>
              <w:jc w:val="left"/>
              <w:rPr>
                <w:color w:val="205595"/>
              </w:rPr>
            </w:pPr>
            <w:r w:rsidRPr="002011DD">
              <w:rPr>
                <w:color w:val="205595"/>
              </w:rPr>
              <w:t>Supporting</w:t>
            </w:r>
            <w:r w:rsidR="00257F1D">
              <w:rPr>
                <w:color w:val="205595"/>
              </w:rPr>
              <w:t xml:space="preserve"> </w:t>
            </w:r>
            <w:r w:rsidRPr="002011DD">
              <w:rPr>
                <w:color w:val="205595"/>
              </w:rPr>
              <w:t>Question</w:t>
            </w:r>
          </w:p>
        </w:tc>
        <w:tc>
          <w:tcPr>
            <w:tcW w:w="3680" w:type="pct"/>
            <w:shd w:val="clear" w:color="auto" w:fill="auto"/>
            <w:tcMar>
              <w:left w:w="115" w:type="dxa"/>
              <w:right w:w="115" w:type="dxa"/>
            </w:tcMar>
            <w:vAlign w:val="center"/>
          </w:tcPr>
          <w:p w14:paraId="7A81B699" w14:textId="77777777" w:rsidR="005B3799" w:rsidRPr="00425CC8" w:rsidRDefault="005B3799" w:rsidP="00257F1D">
            <w:pPr>
              <w:pStyle w:val="Tabletext"/>
              <w:spacing w:before="0" w:after="0" w:line="240" w:lineRule="auto"/>
            </w:pPr>
            <w:r w:rsidRPr="00096E7E">
              <w:rPr>
                <w:rFonts w:eastAsia="Calibri" w:cs="Calibri"/>
              </w:rPr>
              <w:t xml:space="preserve">What led Harriet Beecher Stowe to write </w:t>
            </w:r>
            <w:r w:rsidRPr="00096E7E">
              <w:rPr>
                <w:rFonts w:eastAsia="Calibri" w:cs="Calibri"/>
                <w:i/>
              </w:rPr>
              <w:t>Uncle Tom</w:t>
            </w:r>
            <w:r w:rsidR="005B212D">
              <w:rPr>
                <w:rFonts w:eastAsia="Calibri" w:cs="Calibri"/>
                <w:i/>
              </w:rPr>
              <w:t>’</w:t>
            </w:r>
            <w:r w:rsidRPr="00096E7E">
              <w:rPr>
                <w:rFonts w:eastAsia="Calibri" w:cs="Calibri"/>
                <w:i/>
              </w:rPr>
              <w:t>s Cabin</w:t>
            </w:r>
            <w:r w:rsidRPr="00096E7E">
              <w:rPr>
                <w:rFonts w:eastAsia="Calibri" w:cs="Calibri"/>
              </w:rPr>
              <w:t>?</w:t>
            </w:r>
          </w:p>
        </w:tc>
      </w:tr>
      <w:tr w:rsidR="005B3799" w:rsidRPr="006C2550" w14:paraId="37DB2CBD" w14:textId="77777777" w:rsidTr="00257F1D">
        <w:trPr>
          <w:jc w:val="center"/>
        </w:trPr>
        <w:tc>
          <w:tcPr>
            <w:tcW w:w="1320" w:type="pct"/>
            <w:shd w:val="clear" w:color="auto" w:fill="auto"/>
            <w:vAlign w:val="center"/>
          </w:tcPr>
          <w:p w14:paraId="0B483C6D" w14:textId="77777777" w:rsidR="005B3799" w:rsidRPr="002011DD" w:rsidRDefault="005B3799" w:rsidP="00257F1D">
            <w:pPr>
              <w:pStyle w:val="Tableheaderblack"/>
              <w:spacing w:before="0" w:after="0" w:line="240" w:lineRule="auto"/>
              <w:jc w:val="left"/>
              <w:rPr>
                <w:color w:val="205595"/>
              </w:rPr>
            </w:pPr>
            <w:r w:rsidRPr="002011DD">
              <w:rPr>
                <w:color w:val="205595"/>
              </w:rPr>
              <w:t>Formative Performance Task</w:t>
            </w:r>
          </w:p>
        </w:tc>
        <w:tc>
          <w:tcPr>
            <w:tcW w:w="3680" w:type="pct"/>
            <w:shd w:val="clear" w:color="auto" w:fill="auto"/>
            <w:vAlign w:val="center"/>
          </w:tcPr>
          <w:p w14:paraId="6D42D466" w14:textId="77777777" w:rsidR="005B3799" w:rsidRPr="00EC402E" w:rsidRDefault="003463F3" w:rsidP="00257F1D">
            <w:pPr>
              <w:pStyle w:val="Tabletext"/>
              <w:spacing w:before="0" w:after="0" w:line="240" w:lineRule="auto"/>
            </w:pPr>
            <w:r w:rsidRPr="003463F3">
              <w:rPr>
                <w:rFonts w:eastAsia="Calibri" w:cs="Calibri"/>
              </w:rPr>
              <w:t>List four quotes in the sources that point to Stowe’s motivation and write a paragraph explaining her motivation.</w:t>
            </w:r>
          </w:p>
        </w:tc>
      </w:tr>
      <w:tr w:rsidR="005B3799" w:rsidRPr="006C2550" w14:paraId="365321A4" w14:textId="77777777" w:rsidTr="00257F1D">
        <w:trPr>
          <w:jc w:val="center"/>
        </w:trPr>
        <w:tc>
          <w:tcPr>
            <w:tcW w:w="1320" w:type="pct"/>
            <w:shd w:val="clear" w:color="auto" w:fill="auto"/>
            <w:vAlign w:val="center"/>
          </w:tcPr>
          <w:p w14:paraId="6E5026D9" w14:textId="77777777" w:rsidR="005B3799" w:rsidRPr="002011DD" w:rsidRDefault="00707902" w:rsidP="00257F1D">
            <w:pPr>
              <w:pStyle w:val="Tableheaderblack"/>
              <w:spacing w:before="0" w:after="0" w:line="240" w:lineRule="auto"/>
              <w:jc w:val="left"/>
              <w:rPr>
                <w:color w:val="205595"/>
              </w:rPr>
            </w:pPr>
            <w:r>
              <w:rPr>
                <w:color w:val="205595"/>
              </w:rPr>
              <w:t>Featured Source</w:t>
            </w:r>
            <w:r w:rsidR="005B3799" w:rsidRPr="002011DD">
              <w:rPr>
                <w:color w:val="205595"/>
              </w:rPr>
              <w:t>s</w:t>
            </w:r>
          </w:p>
        </w:tc>
        <w:tc>
          <w:tcPr>
            <w:tcW w:w="3680" w:type="pct"/>
            <w:shd w:val="clear" w:color="auto" w:fill="auto"/>
            <w:vAlign w:val="center"/>
          </w:tcPr>
          <w:p w14:paraId="13EF4B05" w14:textId="77777777" w:rsidR="005B3799" w:rsidRDefault="005B3799" w:rsidP="00257F1D">
            <w:pPr>
              <w:pStyle w:val="Tabletext"/>
              <w:spacing w:before="0" w:after="0" w:line="240" w:lineRule="auto"/>
            </w:pPr>
            <w:r w:rsidRPr="005841CD">
              <w:rPr>
                <w:b/>
              </w:rPr>
              <w:t>Source A:</w:t>
            </w:r>
            <w:r>
              <w:t xml:space="preserve"> </w:t>
            </w:r>
            <w:r w:rsidR="00241A71">
              <w:t>Harriet Beecher Stowe’s c</w:t>
            </w:r>
            <w:r w:rsidR="001C2277" w:rsidRPr="00096E7E">
              <w:t xml:space="preserve">oncluding </w:t>
            </w:r>
            <w:r w:rsidR="00632927">
              <w:t>r</w:t>
            </w:r>
            <w:r w:rsidR="001C2277" w:rsidRPr="00096E7E">
              <w:t>emarks</w:t>
            </w:r>
            <w:r w:rsidR="001C2277">
              <w:t xml:space="preserve"> to </w:t>
            </w:r>
            <w:r w:rsidR="001C2277" w:rsidRPr="001D34D4">
              <w:rPr>
                <w:i/>
              </w:rPr>
              <w:t>Uncle Tom’s Cabin</w:t>
            </w:r>
            <w:r w:rsidR="001C2277">
              <w:t xml:space="preserve"> </w:t>
            </w:r>
          </w:p>
          <w:p w14:paraId="5E1DBFC7" w14:textId="77777777" w:rsidR="005B3799" w:rsidRPr="006C2550" w:rsidRDefault="005B3799" w:rsidP="00257F1D">
            <w:pPr>
              <w:pStyle w:val="Tabletext"/>
              <w:spacing w:before="0" w:after="0" w:line="240" w:lineRule="auto"/>
            </w:pPr>
            <w:r w:rsidRPr="005841CD">
              <w:rPr>
                <w:b/>
              </w:rPr>
              <w:t>Source B:</w:t>
            </w:r>
            <w:r>
              <w:t xml:space="preserve"> </w:t>
            </w:r>
            <w:r w:rsidRPr="00096E7E">
              <w:rPr>
                <w:rFonts w:eastAsia="Calibri" w:cs="Calibri"/>
              </w:rPr>
              <w:t>Letter from Harriet Beecher Stowe to Lord Denman</w:t>
            </w:r>
          </w:p>
        </w:tc>
      </w:tr>
      <w:tr w:rsidR="005B3799" w:rsidRPr="006C2550" w14:paraId="0946795A" w14:textId="77777777" w:rsidTr="00257F1D">
        <w:trPr>
          <w:jc w:val="center"/>
        </w:trPr>
        <w:tc>
          <w:tcPr>
            <w:tcW w:w="1320" w:type="pct"/>
            <w:shd w:val="clear" w:color="auto" w:fill="auto"/>
            <w:vAlign w:val="center"/>
          </w:tcPr>
          <w:p w14:paraId="2E3E5D15" w14:textId="77777777" w:rsidR="005B3799" w:rsidRPr="002011DD" w:rsidRDefault="005B3799" w:rsidP="00257F1D">
            <w:pPr>
              <w:pStyle w:val="Tableheaderblack"/>
              <w:spacing w:before="0" w:after="0" w:line="240" w:lineRule="auto"/>
              <w:jc w:val="left"/>
              <w:rPr>
                <w:color w:val="205595"/>
              </w:rPr>
            </w:pPr>
            <w:r w:rsidRPr="002011DD">
              <w:rPr>
                <w:color w:val="205595"/>
              </w:rPr>
              <w:t>Conceptual Understandings</w:t>
            </w:r>
          </w:p>
        </w:tc>
        <w:tc>
          <w:tcPr>
            <w:tcW w:w="3680" w:type="pct"/>
            <w:shd w:val="clear" w:color="auto" w:fill="auto"/>
            <w:vAlign w:val="center"/>
          </w:tcPr>
          <w:p w14:paraId="2985B391" w14:textId="77777777" w:rsidR="005B3799" w:rsidRPr="006C2550" w:rsidRDefault="00594265" w:rsidP="00257F1D">
            <w:pPr>
              <w:pStyle w:val="Tabletext"/>
              <w:spacing w:before="0" w:after="0" w:line="240" w:lineRule="auto"/>
            </w:pPr>
            <w:r>
              <w:rPr>
                <w:rFonts w:eastAsia="Calibri" w:cs="Calibri"/>
              </w:rPr>
              <w:t xml:space="preserve">(7.7b) </w:t>
            </w:r>
            <w:r w:rsidR="005B3799" w:rsidRPr="00096E7E">
              <w:rPr>
                <w:rFonts w:eastAsia="Calibri" w:cs="Calibri"/>
              </w:rPr>
              <w:t>Enslaved African Americans resisted slavery in various ways in the 19th century. The abolitionist movement also worked to raise awareness and generate resistance to the institution of slavery</w:t>
            </w:r>
            <w:r>
              <w:rPr>
                <w:rFonts w:eastAsia="Calibri" w:cs="Calibri"/>
              </w:rPr>
              <w:t>.</w:t>
            </w:r>
            <w:r w:rsidR="00356BD3">
              <w:rPr>
                <w:rFonts w:eastAsia="Calibri" w:cs="Calibri"/>
              </w:rPr>
              <w:t xml:space="preserve"> </w:t>
            </w:r>
          </w:p>
        </w:tc>
      </w:tr>
      <w:tr w:rsidR="005B3799" w:rsidRPr="006C2550" w14:paraId="2BEA88CB" w14:textId="77777777" w:rsidTr="00257F1D">
        <w:trPr>
          <w:jc w:val="center"/>
        </w:trPr>
        <w:tc>
          <w:tcPr>
            <w:tcW w:w="1320" w:type="pct"/>
            <w:shd w:val="clear" w:color="auto" w:fill="auto"/>
            <w:vAlign w:val="center"/>
          </w:tcPr>
          <w:p w14:paraId="6FAA2398" w14:textId="77777777" w:rsidR="005B3799" w:rsidRPr="002011DD" w:rsidRDefault="005B3799" w:rsidP="00257F1D">
            <w:pPr>
              <w:pStyle w:val="Tableheaderblack"/>
              <w:spacing w:before="0" w:after="0" w:line="240" w:lineRule="auto"/>
              <w:jc w:val="left"/>
              <w:rPr>
                <w:color w:val="205595"/>
              </w:rPr>
            </w:pPr>
            <w:r w:rsidRPr="002011DD">
              <w:rPr>
                <w:color w:val="205595"/>
              </w:rPr>
              <w:t>Content Specifications</w:t>
            </w:r>
          </w:p>
        </w:tc>
        <w:tc>
          <w:tcPr>
            <w:tcW w:w="3680" w:type="pct"/>
            <w:shd w:val="clear" w:color="auto" w:fill="auto"/>
            <w:vAlign w:val="center"/>
          </w:tcPr>
          <w:p w14:paraId="6D247D5F" w14:textId="77777777" w:rsidR="005B3799" w:rsidRPr="006C2550" w:rsidRDefault="005B3799" w:rsidP="00257F1D">
            <w:pPr>
              <w:pStyle w:val="Tabletext"/>
              <w:spacing w:before="0" w:after="0" w:line="240" w:lineRule="auto"/>
            </w:pPr>
            <w:r w:rsidRPr="00096E7E">
              <w:rPr>
                <w:rFonts w:eastAsia="Calibri" w:cs="Calibri"/>
              </w:rPr>
              <w:t xml:space="preserve">Students will examine the impact of </w:t>
            </w:r>
            <w:r w:rsidRPr="00096E7E">
              <w:rPr>
                <w:rFonts w:eastAsia="Calibri" w:cs="Calibri"/>
                <w:i/>
              </w:rPr>
              <w:t>Uncle Tom</w:t>
            </w:r>
            <w:r w:rsidR="005B212D">
              <w:rPr>
                <w:rFonts w:eastAsia="Calibri" w:cs="Calibri"/>
                <w:i/>
              </w:rPr>
              <w:t>’</w:t>
            </w:r>
            <w:r w:rsidRPr="00096E7E">
              <w:rPr>
                <w:rFonts w:eastAsia="Calibri" w:cs="Calibri"/>
                <w:i/>
              </w:rPr>
              <w:t>s Cabin</w:t>
            </w:r>
            <w:r w:rsidRPr="00096E7E">
              <w:rPr>
                <w:rFonts w:eastAsia="Calibri" w:cs="Calibri"/>
              </w:rPr>
              <w:t xml:space="preserve"> on the public perception of slavery.</w:t>
            </w:r>
          </w:p>
        </w:tc>
      </w:tr>
      <w:tr w:rsidR="005B3799" w:rsidRPr="006C2550" w14:paraId="2243EBCD" w14:textId="77777777" w:rsidTr="00257F1D">
        <w:trPr>
          <w:jc w:val="center"/>
        </w:trPr>
        <w:tc>
          <w:tcPr>
            <w:tcW w:w="1320" w:type="pct"/>
            <w:shd w:val="clear" w:color="auto" w:fill="auto"/>
            <w:vAlign w:val="center"/>
          </w:tcPr>
          <w:p w14:paraId="5F8EA125" w14:textId="77777777" w:rsidR="005B3799" w:rsidRPr="002011DD" w:rsidRDefault="005B3799" w:rsidP="00257F1D">
            <w:pPr>
              <w:pStyle w:val="Tableheaderblack"/>
              <w:spacing w:before="0" w:after="0" w:line="240" w:lineRule="auto"/>
              <w:jc w:val="left"/>
              <w:rPr>
                <w:color w:val="205595"/>
              </w:rPr>
            </w:pPr>
            <w:r w:rsidRPr="002011DD">
              <w:rPr>
                <w:color w:val="205595"/>
              </w:rPr>
              <w:t>Social Studies Practices</w:t>
            </w:r>
          </w:p>
        </w:tc>
        <w:tc>
          <w:tcPr>
            <w:tcW w:w="3680" w:type="pct"/>
            <w:shd w:val="clear" w:color="auto" w:fill="auto"/>
            <w:vAlign w:val="center"/>
          </w:tcPr>
          <w:p w14:paraId="7DC8FAA1" w14:textId="77777777" w:rsidR="005B3799" w:rsidRPr="006C2550" w:rsidRDefault="003463F3" w:rsidP="00257F1D">
            <w:pPr>
              <w:pStyle w:val="Keypractices"/>
              <w:spacing w:before="0" w:after="0" w:line="240" w:lineRule="auto"/>
            </w:pPr>
            <w:r>
              <w:rPr>
                <w:noProof/>
              </w:rPr>
            </w:r>
            <w:r>
              <w:rPr>
                <w:noProof/>
              </w:rPr>
              <w:pict w14:anchorId="6B8B066D">
                <v:group id="Group 17" o:spid="_x0000_s1041"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">
                  <v:oval id="Oval 19" o:spid="_x0000_s1043"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K9nwAAA&#10;ANsAAAAPAAAAZHJzL2Rvd25yZXYueG1sRI9Bi8IwFITvgv8hPGFvmlrYRapRRBDFi1j14O3RPJti&#10;81KaqPXfG2HB4zAz3zCzRWdr8aDWV44VjEcJCOLC6YpLBafjejgB4QOyxtoxKXiRh8W835thpt2T&#10;D/TIQykihH2GCkwITSalLwxZ9CPXEEfv6lqLIcq2lLrFZ4TbWqZJ8ictVhwXDDa0MlTc8rtV4Oxl&#10;szvv5X59zE8+L1NtGquV+hl0yymIQF34hv/bW60g/YXPl/g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eK9nwAAAANsAAAAPAAAAAAAAAAAAAAAAAJcCAABkcnMvZG93bnJl&#10;di54bWxQSwUGAAAAAAQABAD1AAAAhAMAAAAA&#10;" fillcolor="#205595" stroked="f"/>
                  <v:shape id="Picture 3" o:spid="_x0000_s1042"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2&#10;S1/DAAAA2wAAAA8AAABkcnMvZG93bnJldi54bWxEj0FrwkAUhO8F/8PyhN7qixZFoquIUOhBpLEF&#10;r4/dZxLMvg3Zrab++q4geBxm5htmue5doy7chdqLhvEoA8VivK2l1PDz/fE2BxUiiaXGC2v44wDr&#10;1eBlSbn1Vyn4coilShAJOWmoYmxzxGAqdhRGvmVJ3sl3jmKSXYm2o2uCuwYnWTZDR7WkhYpa3lZs&#10;zodfp8EUR8Td1/x0DMXuNjXnd4970fp12G8WoCL38Rl+tD+thskM7l/SD8DV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XZLX8MAAADbAAAADwAAAAAAAAAAAAAAAACcAgAA&#10;ZHJzL2Rvd25yZXYueG1sUEsFBgAAAAAEAAQA9wAAAIwDAAAAAA==&#10;">
                    <v:imagedata r:id="rId34" o:title="icon_tick"/>
                  </v:shape>
                  <w10:wrap type="none"/>
                  <w10:anchorlock/>
                </v:group>
              </w:pict>
            </w:r>
            <w:r w:rsidR="005B3799">
              <w:rPr>
                <w:color w:val="auto"/>
              </w:rPr>
              <w:t xml:space="preserve">  </w:t>
            </w:r>
            <w:r w:rsidR="005B3799" w:rsidRPr="00817D42">
              <w:t>Gathering, Using, and Interpre</w:t>
            </w:r>
            <w:r w:rsidR="005B3799">
              <w:t xml:space="preserve">ting </w:t>
            </w:r>
            <w:proofErr w:type="gramStart"/>
            <w:r w:rsidR="005B3799">
              <w:t xml:space="preserve">Evidence     </w:t>
            </w:r>
            <w:proofErr w:type="gramEnd"/>
            <w:r>
              <w:rPr>
                <w:noProof/>
              </w:rPr>
            </w:r>
            <w:r>
              <w:rPr>
                <w:noProof/>
              </w:rPr>
              <w:pict w14:anchorId="5A246288">
                <v:group id="Group 14" o:spid="_x0000_s1038"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Bf&#10;4/7+UQQAAKs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40"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TcTwgAA&#10;ANsAAAAPAAAAZHJzL2Rvd25yZXYueG1sRI9Ba8JAFITvBf/D8gRvdWMOUmI2IoJYehGjHrw9ss9s&#10;MPs2ZLdJ+u/dQqHHYWa+YfLtZFsxUO8bxwpWywQEceV0w7WC6+Xw/gHCB2SNrWNS8EMetsXsLcdM&#10;u5HPNJShFhHCPkMFJoQuk9JXhiz6peuIo/dwvcUQZV9L3eMY4baVaZKspcWG44LBjvaGqmf5bRU4&#10;ez9+3U7ydLiUV1/WqTad1Uot5tNuAyLQFP7Df+1PrSBN4fdL/AGy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RNxPCAAAA2wAAAA8AAAAAAAAAAAAAAAAAlwIAAGRycy9kb3du&#10;cmV2LnhtbFBLBQYAAAAABAAEAPUAAACGAwAAAAA=&#10;" fillcolor="#205595" stroked="f"/>
                  <v:shape id="Picture 3" o:spid="_x0000_s1039"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B&#10;6MfDAAAA2wAAAA8AAABkcnMvZG93bnJldi54bWxEj0FrwkAUhO8F/8PyCt7qSxWLpK5ShIIHKUYF&#10;r4/dZxLMvg3ZrUZ/fVcQehxm5htmvuxdoy7chdqLhvdRBorFeFtLqeGw/36bgQqRxFLjhTXcOMBy&#10;MXiZU279VQq+7GKpEkRCThqqGNscMZiKHYWRb1mSd/Kdo5hkV6Lt6JrgrsFxln2go1rSQkUtryo2&#10;592v02CKI+JmOzsdQ7G5T8154vFHtB6+9l+foCL38T/8bK+thvEEHl/SD8D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QHox8MAAADbAAAADwAAAAAAAAAAAAAAAACcAgAA&#10;ZHJzL2Rvd25yZXYueG1sUEsFBgAAAAAEAAQA9wAAAIwDAAAAAA==&#10;">
                    <v:imagedata r:id="rId35" o:title="icon_tick"/>
                  </v:shape>
                  <w10:wrap type="none"/>
                  <w10:anchorlock/>
                </v:group>
              </w:pict>
            </w:r>
            <w:r w:rsidR="005B3799">
              <w:t xml:space="preserve">  </w:t>
            </w:r>
            <w:r w:rsidR="005B3799" w:rsidRPr="00096E7E">
              <w:rPr>
                <w:rFonts w:eastAsia="Calibri" w:cs="Calibri"/>
              </w:rPr>
              <w:t>Chronological Reasoning and Causation</w:t>
            </w:r>
          </w:p>
        </w:tc>
      </w:tr>
    </w:tbl>
    <w:p w14:paraId="22B9CDF3" w14:textId="77777777" w:rsidR="001B695F" w:rsidRDefault="000F0B12" w:rsidP="00257F1D">
      <w:pPr>
        <w:pStyle w:val="Heading2"/>
        <w:pBdr>
          <w:bottom w:val="single" w:sz="4" w:space="4" w:color="4F81BD"/>
        </w:pBdr>
        <w:spacing w:before="400"/>
      </w:pPr>
      <w:r w:rsidRPr="00FF7C3A">
        <w:t>Supporting Question</w:t>
      </w:r>
    </w:p>
    <w:p w14:paraId="4D1E98C7" w14:textId="77777777" w:rsidR="001B695F" w:rsidRDefault="000F0B12" w:rsidP="005B3799">
      <w:r w:rsidRPr="00FF7C3A">
        <w:rPr>
          <w:rFonts w:eastAsia="Calibri"/>
        </w:rPr>
        <w:t>This supporting question asks students to consider Harriet Beecher Stowe</w:t>
      </w:r>
      <w:r w:rsidR="005B212D">
        <w:rPr>
          <w:rFonts w:eastAsia="Calibri"/>
        </w:rPr>
        <w:t>’</w:t>
      </w:r>
      <w:r w:rsidRPr="00FF7C3A">
        <w:rPr>
          <w:rFonts w:eastAsia="Calibri"/>
        </w:rPr>
        <w:t>s motivation in writing</w:t>
      </w:r>
      <w:r w:rsidRPr="00FF7C3A">
        <w:rPr>
          <w:rFonts w:eastAsia="Calibri"/>
          <w:i/>
        </w:rPr>
        <w:t xml:space="preserve"> Uncle Tom</w:t>
      </w:r>
      <w:r w:rsidR="005B212D">
        <w:rPr>
          <w:rFonts w:eastAsia="Calibri"/>
          <w:i/>
        </w:rPr>
        <w:t>’</w:t>
      </w:r>
      <w:r w:rsidRPr="00FF7C3A">
        <w:rPr>
          <w:rFonts w:eastAsia="Calibri"/>
          <w:i/>
        </w:rPr>
        <w:t>s Cabin</w:t>
      </w:r>
      <w:r w:rsidRPr="00FF7C3A">
        <w:rPr>
          <w:rFonts w:eastAsia="Calibri"/>
        </w:rPr>
        <w:t>.</w:t>
      </w:r>
      <w:r w:rsidR="005B212D">
        <w:rPr>
          <w:rFonts w:eastAsia="Calibri"/>
        </w:rPr>
        <w:t xml:space="preserve"> </w:t>
      </w:r>
      <w:r w:rsidRPr="00FF7C3A">
        <w:rPr>
          <w:rFonts w:eastAsia="Calibri"/>
        </w:rPr>
        <w:t xml:space="preserve">By analyzing the sources, students will see that </w:t>
      </w:r>
      <w:r w:rsidRPr="00E52393">
        <w:rPr>
          <w:rFonts w:eastAsia="Calibri"/>
        </w:rPr>
        <w:t>Stowe</w:t>
      </w:r>
      <w:r w:rsidR="005B212D" w:rsidRPr="00E52393">
        <w:rPr>
          <w:rFonts w:eastAsia="Calibri"/>
        </w:rPr>
        <w:t>’</w:t>
      </w:r>
      <w:r w:rsidRPr="00E52393">
        <w:rPr>
          <w:rFonts w:eastAsia="Calibri"/>
        </w:rPr>
        <w:t>s</w:t>
      </w:r>
      <w:r w:rsidRPr="00FF7C3A">
        <w:rPr>
          <w:rFonts w:eastAsia="Calibri"/>
        </w:rPr>
        <w:t xml:space="preserve"> motivation originated in her Christian faith, her need to speak out for the oppressed, and the pass</w:t>
      </w:r>
      <w:r>
        <w:rPr>
          <w:rFonts w:eastAsia="Calibri"/>
        </w:rPr>
        <w:t>age</w:t>
      </w:r>
      <w:r w:rsidRPr="00FF7C3A">
        <w:rPr>
          <w:rFonts w:eastAsia="Calibri"/>
        </w:rPr>
        <w:t xml:space="preserve"> of </w:t>
      </w:r>
      <w:r>
        <w:rPr>
          <w:rFonts w:eastAsia="Calibri"/>
        </w:rPr>
        <w:t>the Fugitive Slave Act</w:t>
      </w:r>
      <w:r w:rsidRPr="00FF7C3A">
        <w:rPr>
          <w:rFonts w:eastAsia="Calibri"/>
        </w:rPr>
        <w:t xml:space="preserve">. The supporting question asks about the events and policies of the time that moved </w:t>
      </w:r>
      <w:r w:rsidRPr="00E52393">
        <w:rPr>
          <w:rFonts w:eastAsia="Calibri"/>
        </w:rPr>
        <w:t>Stowe</w:t>
      </w:r>
      <w:r w:rsidRPr="00FF7C3A">
        <w:rPr>
          <w:rFonts w:eastAsia="Calibri"/>
        </w:rPr>
        <w:t xml:space="preserve"> to write her book</w:t>
      </w:r>
      <w:r w:rsidR="007B3965">
        <w:rPr>
          <w:rFonts w:eastAsia="Calibri"/>
        </w:rPr>
        <w:t>;</w:t>
      </w:r>
      <w:r w:rsidRPr="00FF7C3A">
        <w:rPr>
          <w:rFonts w:eastAsia="Calibri"/>
        </w:rPr>
        <w:t xml:space="preserve"> </w:t>
      </w:r>
      <w:r w:rsidR="007B3965">
        <w:rPr>
          <w:rFonts w:eastAsia="Calibri"/>
        </w:rPr>
        <w:t>i</w:t>
      </w:r>
      <w:r w:rsidRPr="00FF7C3A">
        <w:rPr>
          <w:rFonts w:eastAsia="Calibri"/>
        </w:rPr>
        <w:t>nclude</w:t>
      </w:r>
      <w:r>
        <w:rPr>
          <w:rFonts w:eastAsia="Calibri"/>
        </w:rPr>
        <w:t>d</w:t>
      </w:r>
      <w:r w:rsidRPr="00FF7C3A">
        <w:rPr>
          <w:rFonts w:eastAsia="Calibri"/>
        </w:rPr>
        <w:t xml:space="preserve"> among those events and policies </w:t>
      </w:r>
      <w:r w:rsidR="00521433" w:rsidRPr="00FF7C3A">
        <w:rPr>
          <w:rFonts w:eastAsia="Calibri"/>
        </w:rPr>
        <w:t>w</w:t>
      </w:r>
      <w:r w:rsidR="00521433">
        <w:rPr>
          <w:rFonts w:eastAsia="Calibri"/>
        </w:rPr>
        <w:t>ere</w:t>
      </w:r>
      <w:r w:rsidR="00521433" w:rsidRPr="00FF7C3A">
        <w:rPr>
          <w:rFonts w:eastAsia="Calibri"/>
        </w:rPr>
        <w:t xml:space="preserve"> </w:t>
      </w:r>
      <w:r w:rsidRPr="00FF7C3A">
        <w:rPr>
          <w:rFonts w:eastAsia="Calibri"/>
        </w:rPr>
        <w:t xml:space="preserve">the Compromise of 1850 and </w:t>
      </w:r>
      <w:r w:rsidR="00521433">
        <w:rPr>
          <w:rFonts w:eastAsia="Calibri"/>
        </w:rPr>
        <w:t xml:space="preserve">the </w:t>
      </w:r>
      <w:r w:rsidRPr="00FF7C3A">
        <w:rPr>
          <w:rFonts w:eastAsia="Calibri"/>
        </w:rPr>
        <w:t>passage of the Fugitive Slave Act</w:t>
      </w:r>
      <w:r>
        <w:rPr>
          <w:rFonts w:eastAsia="Calibri"/>
        </w:rPr>
        <w:t>.</w:t>
      </w:r>
      <w:r w:rsidRPr="00FF7C3A">
        <w:rPr>
          <w:rFonts w:eastAsia="Calibri"/>
        </w:rPr>
        <w:t xml:space="preserve"> </w:t>
      </w:r>
    </w:p>
    <w:p w14:paraId="29D7D84C" w14:textId="77777777" w:rsidR="001B695F" w:rsidRDefault="000F0B12" w:rsidP="00257F1D">
      <w:pPr>
        <w:pStyle w:val="Heading2"/>
        <w:pBdr>
          <w:bottom w:val="single" w:sz="4" w:space="4" w:color="4F81BD"/>
        </w:pBdr>
        <w:spacing w:before="400"/>
      </w:pPr>
      <w:r w:rsidRPr="00FF7C3A">
        <w:t>Formative Performance Task</w:t>
      </w:r>
    </w:p>
    <w:p w14:paraId="58919275" w14:textId="77777777" w:rsidR="001B695F" w:rsidRDefault="000F0B12" w:rsidP="005B3799">
      <w:pPr>
        <w:rPr>
          <w:rFonts w:eastAsia="Calibri"/>
        </w:rPr>
      </w:pPr>
      <w:r w:rsidRPr="00FF7C3A">
        <w:rPr>
          <w:rFonts w:eastAsia="Calibri"/>
        </w:rPr>
        <w:t xml:space="preserve">The formative </w:t>
      </w:r>
      <w:r w:rsidR="007171DA">
        <w:rPr>
          <w:rFonts w:eastAsia="Calibri"/>
        </w:rPr>
        <w:t xml:space="preserve">performance </w:t>
      </w:r>
      <w:r w:rsidRPr="00FF7C3A">
        <w:rPr>
          <w:rFonts w:eastAsia="Calibri"/>
        </w:rPr>
        <w:t xml:space="preserve">task requires students to read and analyze two historical sources written by </w:t>
      </w:r>
      <w:r w:rsidR="00192CE4" w:rsidRPr="00FF7C3A">
        <w:rPr>
          <w:rFonts w:eastAsia="Calibri"/>
        </w:rPr>
        <w:t xml:space="preserve">Harriet Beecher </w:t>
      </w:r>
      <w:r w:rsidRPr="00E52393">
        <w:rPr>
          <w:rFonts w:eastAsia="Calibri"/>
        </w:rPr>
        <w:t>Stowe</w:t>
      </w:r>
      <w:r w:rsidRPr="00FF7C3A">
        <w:rPr>
          <w:rFonts w:eastAsia="Calibri"/>
        </w:rPr>
        <w:t xml:space="preserve"> that help</w:t>
      </w:r>
      <w:r>
        <w:rPr>
          <w:rFonts w:eastAsia="Calibri"/>
        </w:rPr>
        <w:t xml:space="preserve"> explain why she wrote the book.</w:t>
      </w:r>
      <w:r w:rsidRPr="00FF7C3A">
        <w:rPr>
          <w:rFonts w:eastAsia="Calibri"/>
        </w:rPr>
        <w:t xml:space="preserve"> The successful completion of this task will allow </w:t>
      </w:r>
      <w:r w:rsidR="007B3965">
        <w:rPr>
          <w:rFonts w:eastAsia="Calibri"/>
        </w:rPr>
        <w:t>them</w:t>
      </w:r>
      <w:r w:rsidR="007B3965" w:rsidRPr="00FF7C3A">
        <w:rPr>
          <w:rFonts w:eastAsia="Calibri"/>
        </w:rPr>
        <w:t xml:space="preserve"> </w:t>
      </w:r>
      <w:r w:rsidRPr="00FF7C3A">
        <w:rPr>
          <w:rFonts w:eastAsia="Calibri"/>
        </w:rPr>
        <w:t xml:space="preserve">to understand </w:t>
      </w:r>
      <w:r w:rsidRPr="00E52393">
        <w:rPr>
          <w:rFonts w:eastAsia="Calibri"/>
        </w:rPr>
        <w:t>Stowe</w:t>
      </w:r>
      <w:r w:rsidR="005B212D" w:rsidRPr="00E52393">
        <w:rPr>
          <w:rFonts w:eastAsia="Calibri"/>
        </w:rPr>
        <w:t>’</w:t>
      </w:r>
      <w:r w:rsidRPr="00E52393">
        <w:rPr>
          <w:rFonts w:eastAsia="Calibri"/>
        </w:rPr>
        <w:t>s</w:t>
      </w:r>
      <w:r w:rsidRPr="00FF7C3A">
        <w:rPr>
          <w:rFonts w:eastAsia="Calibri"/>
        </w:rPr>
        <w:t xml:space="preserve"> motivation for writing and will </w:t>
      </w:r>
      <w:r>
        <w:rPr>
          <w:rFonts w:eastAsia="Calibri"/>
        </w:rPr>
        <w:t>help</w:t>
      </w:r>
      <w:r w:rsidRPr="00FF7C3A">
        <w:rPr>
          <w:rFonts w:eastAsia="Calibri"/>
        </w:rPr>
        <w:t xml:space="preserve"> them </w:t>
      </w:r>
      <w:r>
        <w:rPr>
          <w:rFonts w:eastAsia="Calibri"/>
        </w:rPr>
        <w:t xml:space="preserve">later in the inquiry as they consider the </w:t>
      </w:r>
      <w:r w:rsidR="00521433">
        <w:rPr>
          <w:rFonts w:eastAsia="Calibri"/>
        </w:rPr>
        <w:t xml:space="preserve">book’s </w:t>
      </w:r>
      <w:r>
        <w:rPr>
          <w:rFonts w:eastAsia="Calibri"/>
        </w:rPr>
        <w:t>impact.</w:t>
      </w:r>
      <w:r w:rsidRPr="00FF7C3A">
        <w:rPr>
          <w:rFonts w:eastAsia="Calibri"/>
        </w:rPr>
        <w:t xml:space="preserve"> Considering the difficulty of the sources, teachers will need to provide the opportunity for students to define difficult words and carefully guide them through the sources using a close</w:t>
      </w:r>
      <w:r w:rsidR="00521433">
        <w:rPr>
          <w:rFonts w:eastAsia="Calibri"/>
        </w:rPr>
        <w:t>-</w:t>
      </w:r>
      <w:r w:rsidRPr="00FF7C3A">
        <w:rPr>
          <w:rFonts w:eastAsia="Calibri"/>
        </w:rPr>
        <w:t>reading strategy.</w:t>
      </w:r>
      <w:r>
        <w:rPr>
          <w:rFonts w:eastAsia="Calibri"/>
        </w:rPr>
        <w:t xml:space="preserve"> </w:t>
      </w:r>
      <w:r w:rsidRPr="00FF7C3A">
        <w:rPr>
          <w:rFonts w:eastAsia="Calibri"/>
        </w:rPr>
        <w:t xml:space="preserve">An approach to supporting </w:t>
      </w:r>
      <w:r w:rsidR="007B3965">
        <w:rPr>
          <w:rFonts w:eastAsia="Calibri"/>
        </w:rPr>
        <w:t>their</w:t>
      </w:r>
      <w:r w:rsidR="007B3965" w:rsidRPr="00FF7C3A">
        <w:rPr>
          <w:rFonts w:eastAsia="Calibri"/>
        </w:rPr>
        <w:t xml:space="preserve"> </w:t>
      </w:r>
      <w:r w:rsidRPr="00FF7C3A">
        <w:rPr>
          <w:rFonts w:eastAsia="Calibri"/>
        </w:rPr>
        <w:t xml:space="preserve">close reading may involve having </w:t>
      </w:r>
      <w:r>
        <w:rPr>
          <w:rFonts w:eastAsia="Calibri"/>
        </w:rPr>
        <w:t>them</w:t>
      </w:r>
      <w:r w:rsidRPr="00FF7C3A">
        <w:rPr>
          <w:rFonts w:eastAsia="Calibri"/>
        </w:rPr>
        <w:t xml:space="preserve"> underline words, phrases, and sentences that describe </w:t>
      </w:r>
      <w:r w:rsidRPr="00E52393">
        <w:rPr>
          <w:rFonts w:eastAsia="Calibri"/>
        </w:rPr>
        <w:t>Stowe</w:t>
      </w:r>
      <w:r w:rsidR="005B212D" w:rsidRPr="00E52393">
        <w:rPr>
          <w:rFonts w:eastAsia="Calibri"/>
        </w:rPr>
        <w:t>’</w:t>
      </w:r>
      <w:r w:rsidRPr="00E52393">
        <w:rPr>
          <w:rFonts w:eastAsia="Calibri"/>
        </w:rPr>
        <w:t>s</w:t>
      </w:r>
      <w:r w:rsidRPr="00FF7C3A">
        <w:rPr>
          <w:rFonts w:eastAsia="Calibri"/>
        </w:rPr>
        <w:t xml:space="preserve"> emotional reaction to slavery and</w:t>
      </w:r>
      <w:r w:rsidR="007B3965">
        <w:rPr>
          <w:rFonts w:eastAsia="Calibri"/>
        </w:rPr>
        <w:t>,</w:t>
      </w:r>
      <w:r w:rsidRPr="00FF7C3A">
        <w:rPr>
          <w:rFonts w:eastAsia="Calibri"/>
        </w:rPr>
        <w:t xml:space="preserve"> more specifically</w:t>
      </w:r>
      <w:r w:rsidR="007B3965">
        <w:rPr>
          <w:rFonts w:eastAsia="Calibri"/>
        </w:rPr>
        <w:t>,</w:t>
      </w:r>
      <w:r w:rsidRPr="00FF7C3A">
        <w:rPr>
          <w:rFonts w:eastAsia="Calibri"/>
        </w:rPr>
        <w:t xml:space="preserve"> </w:t>
      </w:r>
      <w:r>
        <w:rPr>
          <w:rFonts w:eastAsia="Calibri"/>
        </w:rPr>
        <w:t xml:space="preserve">to </w:t>
      </w:r>
      <w:r w:rsidRPr="00FF7C3A">
        <w:rPr>
          <w:rFonts w:eastAsia="Calibri"/>
        </w:rPr>
        <w:t xml:space="preserve">the </w:t>
      </w:r>
      <w:r w:rsidR="007B3965" w:rsidRPr="00FF7C3A">
        <w:rPr>
          <w:rFonts w:eastAsia="Calibri"/>
        </w:rPr>
        <w:t xml:space="preserve">Fugitive </w:t>
      </w:r>
      <w:r w:rsidRPr="00FF7C3A">
        <w:rPr>
          <w:rFonts w:eastAsia="Calibri"/>
        </w:rPr>
        <w:t xml:space="preserve">Slave Act. </w:t>
      </w:r>
    </w:p>
    <w:p w14:paraId="63AC6AD8" w14:textId="77777777" w:rsidR="001B695F" w:rsidRDefault="000F0B12" w:rsidP="005B3799">
      <w:pPr>
        <w:rPr>
          <w:rFonts w:eastAsia="Calibri"/>
        </w:rPr>
      </w:pPr>
      <w:r w:rsidRPr="00FF7C3A">
        <w:rPr>
          <w:rFonts w:eastAsia="Calibri"/>
        </w:rPr>
        <w:t xml:space="preserve">After </w:t>
      </w:r>
      <w:r>
        <w:rPr>
          <w:rFonts w:eastAsia="Calibri"/>
        </w:rPr>
        <w:t>reading</w:t>
      </w:r>
      <w:r w:rsidRPr="00FF7C3A">
        <w:rPr>
          <w:rFonts w:eastAsia="Calibri"/>
        </w:rPr>
        <w:t xml:space="preserve"> </w:t>
      </w:r>
      <w:r>
        <w:rPr>
          <w:rFonts w:eastAsia="Calibri"/>
        </w:rPr>
        <w:t>the two</w:t>
      </w:r>
      <w:r w:rsidRPr="00FF7C3A">
        <w:rPr>
          <w:rFonts w:eastAsia="Calibri"/>
        </w:rPr>
        <w:t xml:space="preserve"> sources</w:t>
      </w:r>
      <w:r>
        <w:rPr>
          <w:rFonts w:eastAsia="Calibri"/>
        </w:rPr>
        <w:t xml:space="preserve"> on </w:t>
      </w:r>
      <w:r w:rsidRPr="00E52393">
        <w:rPr>
          <w:rFonts w:eastAsia="Calibri"/>
        </w:rPr>
        <w:t>Stowe</w:t>
      </w:r>
      <w:r w:rsidR="005B212D" w:rsidRPr="00E52393">
        <w:rPr>
          <w:rFonts w:eastAsia="Calibri"/>
        </w:rPr>
        <w:t>’</w:t>
      </w:r>
      <w:r w:rsidRPr="00E52393">
        <w:rPr>
          <w:rFonts w:eastAsia="Calibri"/>
        </w:rPr>
        <w:t>s</w:t>
      </w:r>
      <w:r>
        <w:rPr>
          <w:rFonts w:eastAsia="Calibri"/>
        </w:rPr>
        <w:t xml:space="preserve"> motivation</w:t>
      </w:r>
      <w:r w:rsidRPr="00FF7C3A">
        <w:rPr>
          <w:rFonts w:eastAsia="Calibri"/>
        </w:rPr>
        <w:t xml:space="preserve">, students should select four quotes that point to </w:t>
      </w:r>
      <w:r w:rsidR="007B3965">
        <w:rPr>
          <w:rFonts w:eastAsia="Calibri"/>
        </w:rPr>
        <w:t>it</w:t>
      </w:r>
      <w:r w:rsidRPr="00FF7C3A">
        <w:rPr>
          <w:rFonts w:eastAsia="Calibri"/>
        </w:rPr>
        <w:t xml:space="preserve"> and then translate </w:t>
      </w:r>
      <w:r>
        <w:rPr>
          <w:rFonts w:eastAsia="Calibri"/>
        </w:rPr>
        <w:t>those quotes</w:t>
      </w:r>
      <w:r w:rsidRPr="00FF7C3A">
        <w:rPr>
          <w:rFonts w:eastAsia="Calibri"/>
        </w:rPr>
        <w:t xml:space="preserve"> into their own words.</w:t>
      </w:r>
      <w:r>
        <w:rPr>
          <w:rFonts w:eastAsia="Calibri"/>
        </w:rPr>
        <w:t xml:space="preserve"> Using these four quotes, students should write a paragraph explaining </w:t>
      </w:r>
      <w:r w:rsidR="007B3965">
        <w:rPr>
          <w:rFonts w:eastAsia="Calibri"/>
        </w:rPr>
        <w:t xml:space="preserve">her </w:t>
      </w:r>
      <w:r>
        <w:rPr>
          <w:rFonts w:eastAsia="Calibri"/>
        </w:rPr>
        <w:t xml:space="preserve">motivation. Teachers may use the </w:t>
      </w:r>
      <w:r w:rsidR="001C2277">
        <w:rPr>
          <w:rFonts w:eastAsia="Calibri"/>
        </w:rPr>
        <w:t xml:space="preserve">Organizing Quotes </w:t>
      </w:r>
      <w:r w:rsidR="00E52393">
        <w:rPr>
          <w:rFonts w:eastAsia="Calibri"/>
        </w:rPr>
        <w:t>C</w:t>
      </w:r>
      <w:r>
        <w:rPr>
          <w:rFonts w:eastAsia="Calibri"/>
        </w:rPr>
        <w:t xml:space="preserve">hart </w:t>
      </w:r>
      <w:r w:rsidR="00521433">
        <w:rPr>
          <w:rFonts w:eastAsia="Calibri"/>
        </w:rPr>
        <w:t xml:space="preserve">on the next page </w:t>
      </w:r>
      <w:r>
        <w:rPr>
          <w:rFonts w:eastAsia="Calibri"/>
        </w:rPr>
        <w:t xml:space="preserve">to support students in this work. In this formative </w:t>
      </w:r>
      <w:r w:rsidR="007171DA">
        <w:rPr>
          <w:rFonts w:eastAsia="Calibri"/>
        </w:rPr>
        <w:t xml:space="preserve">performance </w:t>
      </w:r>
      <w:r>
        <w:rPr>
          <w:rFonts w:eastAsia="Calibri"/>
        </w:rPr>
        <w:t xml:space="preserve">task, students will be using the social studies practices of </w:t>
      </w:r>
      <w:r w:rsidRPr="00B00294">
        <w:rPr>
          <w:rFonts w:eastAsia="Calibri"/>
        </w:rPr>
        <w:t>Gathering, U</w:t>
      </w:r>
      <w:r>
        <w:rPr>
          <w:rFonts w:eastAsia="Calibri"/>
        </w:rPr>
        <w:t>sing, and Interpreting Evidence</w:t>
      </w:r>
      <w:r w:rsidR="007B3965">
        <w:rPr>
          <w:rFonts w:eastAsia="Calibri"/>
        </w:rPr>
        <w:t>,</w:t>
      </w:r>
      <w:r>
        <w:rPr>
          <w:rFonts w:eastAsia="Calibri"/>
        </w:rPr>
        <w:t xml:space="preserve"> as well as</w:t>
      </w:r>
      <w:r w:rsidRPr="00B00294">
        <w:rPr>
          <w:rFonts w:eastAsia="Calibri"/>
        </w:rPr>
        <w:t xml:space="preserve"> Chronological Reasoning and Causation</w:t>
      </w:r>
      <w:r>
        <w:rPr>
          <w:rFonts w:eastAsia="Calibri"/>
        </w:rPr>
        <w:t>. Specifically, students are Gathering</w:t>
      </w:r>
      <w:r w:rsidR="007B3965">
        <w:rPr>
          <w:rFonts w:eastAsia="Calibri"/>
        </w:rPr>
        <w:t>,</w:t>
      </w:r>
      <w:r>
        <w:rPr>
          <w:rFonts w:eastAsia="Calibri"/>
        </w:rPr>
        <w:t xml:space="preserve"> Using</w:t>
      </w:r>
      <w:r w:rsidR="007B3965">
        <w:rPr>
          <w:rFonts w:eastAsia="Calibri"/>
        </w:rPr>
        <w:t>, and</w:t>
      </w:r>
      <w:r>
        <w:rPr>
          <w:rFonts w:eastAsia="Calibri"/>
        </w:rPr>
        <w:t xml:space="preserve"> Interpreting Evidence as they identify the four quotes from </w:t>
      </w:r>
      <w:r w:rsidRPr="00E52393">
        <w:rPr>
          <w:rFonts w:eastAsia="Calibri"/>
        </w:rPr>
        <w:t>Stowe</w:t>
      </w:r>
      <w:r w:rsidR="005B212D" w:rsidRPr="00E52393">
        <w:rPr>
          <w:rFonts w:eastAsia="Calibri"/>
        </w:rPr>
        <w:t>’</w:t>
      </w:r>
      <w:r w:rsidRPr="00E52393">
        <w:rPr>
          <w:rFonts w:eastAsia="Calibri"/>
        </w:rPr>
        <w:t>s</w:t>
      </w:r>
      <w:r>
        <w:rPr>
          <w:rFonts w:eastAsia="Calibri"/>
        </w:rPr>
        <w:t xml:space="preserve"> conclusion and her letter to Lord Denman. They are practicing with </w:t>
      </w:r>
      <w:r w:rsidRPr="00B00294">
        <w:rPr>
          <w:rFonts w:eastAsia="Calibri"/>
        </w:rPr>
        <w:t>Chronological Reasoning and Causation</w:t>
      </w:r>
      <w:r>
        <w:rPr>
          <w:rFonts w:eastAsia="Calibri"/>
        </w:rPr>
        <w:t xml:space="preserve"> when they think about </w:t>
      </w:r>
      <w:r w:rsidRPr="00E52393">
        <w:rPr>
          <w:rFonts w:eastAsia="Calibri"/>
        </w:rPr>
        <w:t>Stowe</w:t>
      </w:r>
      <w:r w:rsidR="005B212D" w:rsidRPr="00E52393">
        <w:rPr>
          <w:rFonts w:eastAsia="Calibri"/>
        </w:rPr>
        <w:t>’</w:t>
      </w:r>
      <w:r w:rsidRPr="00E52393">
        <w:rPr>
          <w:rFonts w:eastAsia="Calibri"/>
        </w:rPr>
        <w:t>s</w:t>
      </w:r>
      <w:r>
        <w:rPr>
          <w:rFonts w:eastAsia="Calibri"/>
        </w:rPr>
        <w:t xml:space="preserve"> motivation in writing </w:t>
      </w:r>
      <w:r w:rsidRPr="00F03C3B">
        <w:rPr>
          <w:rFonts w:eastAsia="Calibri"/>
          <w:i/>
        </w:rPr>
        <w:t>Uncle Tom</w:t>
      </w:r>
      <w:r w:rsidR="005B212D">
        <w:rPr>
          <w:rFonts w:eastAsia="Calibri"/>
          <w:i/>
        </w:rPr>
        <w:t>’</w:t>
      </w:r>
      <w:r w:rsidRPr="00F03C3B">
        <w:rPr>
          <w:rFonts w:eastAsia="Calibri"/>
          <w:i/>
        </w:rPr>
        <w:t>s Cabin</w:t>
      </w:r>
      <w:r>
        <w:rPr>
          <w:rFonts w:eastAsia="Calibri"/>
        </w:rPr>
        <w:t xml:space="preserve"> as emerging from her experiences with slavery in the 1840s and after the passage of the Fugitive Slave Act in 1850.</w:t>
      </w:r>
      <w:r w:rsidRPr="00B00294">
        <w:rPr>
          <w:rFonts w:eastAsia="Calibri"/>
        </w:rPr>
        <w:t xml:space="preserve"> </w:t>
      </w:r>
      <w:r>
        <w:rPr>
          <w:rFonts w:eastAsia="Calibri"/>
        </w:rPr>
        <w:t>Struggling readers might be provided with an adapted version of these sources.</w:t>
      </w:r>
    </w:p>
    <w:p w14:paraId="688BC03A" w14:textId="77777777" w:rsidR="000F0B12" w:rsidRDefault="00567BE7" w:rsidP="00567BE7">
      <w:pPr>
        <w:pStyle w:val="Title"/>
      </w:pPr>
      <w:r>
        <w:lastRenderedPageBreak/>
        <w:t>Organizing Quotes Chart</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4184"/>
        <w:gridCol w:w="4184"/>
      </w:tblGrid>
      <w:tr w:rsidR="000F0B12" w:rsidRPr="00083ADC" w14:paraId="175FA859" w14:textId="77777777" w:rsidTr="002E5E07">
        <w:tc>
          <w:tcPr>
            <w:tcW w:w="1928" w:type="dxa"/>
            <w:tcBorders>
              <w:top w:val="nil"/>
              <w:left w:val="nil"/>
              <w:bottom w:val="single" w:sz="4" w:space="0" w:color="auto"/>
              <w:right w:val="single" w:sz="4" w:space="0" w:color="auto"/>
            </w:tcBorders>
            <w:shd w:val="clear" w:color="auto" w:fill="auto"/>
          </w:tcPr>
          <w:p w14:paraId="545A5027" w14:textId="77777777" w:rsidR="000F0B12" w:rsidRPr="00096E7E" w:rsidRDefault="000F0B12" w:rsidP="000F0B12">
            <w:pPr>
              <w:pStyle w:val="Normal1"/>
              <w:spacing w:line="276" w:lineRule="auto"/>
              <w:rPr>
                <w:rFonts w:ascii="Calibri" w:hAnsi="Calibri"/>
              </w:rPr>
            </w:pPr>
          </w:p>
        </w:tc>
        <w:tc>
          <w:tcPr>
            <w:tcW w:w="4184" w:type="dxa"/>
            <w:tcBorders>
              <w:top w:val="single" w:sz="4" w:space="0" w:color="auto"/>
              <w:left w:val="single" w:sz="4" w:space="0" w:color="auto"/>
              <w:right w:val="single" w:sz="4" w:space="0" w:color="auto"/>
            </w:tcBorders>
            <w:shd w:val="clear" w:color="auto" w:fill="205595"/>
          </w:tcPr>
          <w:p w14:paraId="27C1D544" w14:textId="77777777" w:rsidR="000F0B12" w:rsidRPr="00096E7E" w:rsidRDefault="000F0B12" w:rsidP="00952494">
            <w:pPr>
              <w:pStyle w:val="Tableheader"/>
            </w:pPr>
            <w:r w:rsidRPr="00096E7E">
              <w:t>Text from the conclusion of</w:t>
            </w:r>
            <w:r w:rsidRPr="00096E7E">
              <w:rPr>
                <w:i/>
              </w:rPr>
              <w:t xml:space="preserve"> Uncle Tom</w:t>
            </w:r>
            <w:r w:rsidR="005B212D">
              <w:rPr>
                <w:i/>
              </w:rPr>
              <w:t>’</w:t>
            </w:r>
            <w:r w:rsidRPr="00096E7E">
              <w:rPr>
                <w:i/>
              </w:rPr>
              <w:t>s Cabin</w:t>
            </w:r>
            <w:r w:rsidRPr="00096E7E">
              <w:t xml:space="preserve"> and/or </w:t>
            </w:r>
            <w:r w:rsidR="00E52393">
              <w:t xml:space="preserve">Harriet Beecher </w:t>
            </w:r>
            <w:r w:rsidRPr="00096E7E">
              <w:t>Stowe</w:t>
            </w:r>
            <w:r w:rsidR="005B212D">
              <w:t>’</w:t>
            </w:r>
            <w:r w:rsidRPr="00096E7E">
              <w:t>s letter to Lord Denman</w:t>
            </w:r>
          </w:p>
        </w:tc>
        <w:tc>
          <w:tcPr>
            <w:tcW w:w="4184" w:type="dxa"/>
            <w:tcBorders>
              <w:top w:val="single" w:sz="4" w:space="0" w:color="auto"/>
              <w:left w:val="single" w:sz="4" w:space="0" w:color="auto"/>
            </w:tcBorders>
            <w:shd w:val="clear" w:color="auto" w:fill="205595"/>
          </w:tcPr>
          <w:p w14:paraId="521F5729" w14:textId="77777777" w:rsidR="000F0B12" w:rsidRPr="00096E7E" w:rsidRDefault="000F0B12" w:rsidP="00952494">
            <w:pPr>
              <w:pStyle w:val="Tableheader"/>
            </w:pPr>
            <w:r w:rsidRPr="00096E7E">
              <w:t>Text in students</w:t>
            </w:r>
            <w:r w:rsidR="005B212D">
              <w:t>’</w:t>
            </w:r>
            <w:r w:rsidRPr="00096E7E">
              <w:t xml:space="preserve"> words</w:t>
            </w:r>
          </w:p>
        </w:tc>
      </w:tr>
      <w:tr w:rsidR="000F0B12" w:rsidRPr="00083ADC" w14:paraId="6E3F8222" w14:textId="77777777" w:rsidTr="002E5E07">
        <w:trPr>
          <w:trHeight w:val="1440"/>
        </w:trPr>
        <w:tc>
          <w:tcPr>
            <w:tcW w:w="1928" w:type="dxa"/>
            <w:tcBorders>
              <w:top w:val="single" w:sz="4" w:space="0" w:color="auto"/>
            </w:tcBorders>
            <w:shd w:val="clear" w:color="auto" w:fill="auto"/>
          </w:tcPr>
          <w:p w14:paraId="4BCA19C0" w14:textId="77777777" w:rsidR="000F0B12" w:rsidRPr="007F1EA7" w:rsidRDefault="000F0B12" w:rsidP="00952494">
            <w:pPr>
              <w:pStyle w:val="Tableheaderblack"/>
              <w:rPr>
                <w:color w:val="205595"/>
              </w:rPr>
            </w:pPr>
            <w:r w:rsidRPr="007F1EA7">
              <w:rPr>
                <w:color w:val="205595"/>
              </w:rPr>
              <w:t xml:space="preserve">Quote 1 </w:t>
            </w:r>
          </w:p>
        </w:tc>
        <w:tc>
          <w:tcPr>
            <w:tcW w:w="4184" w:type="dxa"/>
            <w:shd w:val="clear" w:color="auto" w:fill="auto"/>
          </w:tcPr>
          <w:p w14:paraId="234AB62A" w14:textId="77777777" w:rsidR="000F0B12" w:rsidRPr="00952494" w:rsidRDefault="000F0B12" w:rsidP="00521433">
            <w:pPr>
              <w:pStyle w:val="Tabletext"/>
              <w:rPr>
                <w:i/>
              </w:rPr>
            </w:pPr>
            <w:r w:rsidRPr="00952494">
              <w:rPr>
                <w:i/>
              </w:rPr>
              <w:t>“</w:t>
            </w:r>
            <w:r w:rsidR="00521433">
              <w:rPr>
                <w:i/>
              </w:rPr>
              <w:t>…</w:t>
            </w:r>
            <w:r w:rsidR="007B3965">
              <w:rPr>
                <w:i/>
              </w:rPr>
              <w:t xml:space="preserve"> </w:t>
            </w:r>
            <w:proofErr w:type="gramStart"/>
            <w:r w:rsidRPr="00952494">
              <w:rPr>
                <w:i/>
              </w:rPr>
              <w:t>when</w:t>
            </w:r>
            <w:proofErr w:type="gramEnd"/>
            <w:r w:rsidRPr="00952494">
              <w:rPr>
                <w:i/>
              </w:rPr>
              <w:t xml:space="preserve"> she heard, with perfect surprise and consternation, Christian and humane people actually recommending the remanding escaped fugitives into slavery, as a duty binding on good citizen</w:t>
            </w:r>
            <w:r w:rsidR="007B3965">
              <w:rPr>
                <w:i/>
              </w:rPr>
              <w:t xml:space="preserve"> </w:t>
            </w:r>
            <w:r w:rsidR="00521433">
              <w:rPr>
                <w:i/>
              </w:rPr>
              <w:t>…</w:t>
            </w:r>
            <w:r w:rsidR="007B3965">
              <w:rPr>
                <w:i/>
              </w:rPr>
              <w:t xml:space="preserve"> </w:t>
            </w:r>
            <w:r w:rsidRPr="00952494">
              <w:rPr>
                <w:i/>
              </w:rPr>
              <w:t>she could only think, These men and Christians cannot know what slavery is</w:t>
            </w:r>
            <w:r w:rsidR="007B3965">
              <w:rPr>
                <w:i/>
              </w:rPr>
              <w:t xml:space="preserve"> </w:t>
            </w:r>
            <w:r w:rsidR="00521433">
              <w:rPr>
                <w:i/>
              </w:rPr>
              <w:t>…</w:t>
            </w:r>
            <w:r w:rsidRPr="00952494">
              <w:rPr>
                <w:i/>
              </w:rPr>
              <w:t>”</w:t>
            </w:r>
          </w:p>
        </w:tc>
        <w:tc>
          <w:tcPr>
            <w:tcW w:w="4184" w:type="dxa"/>
            <w:shd w:val="clear" w:color="auto" w:fill="auto"/>
          </w:tcPr>
          <w:p w14:paraId="043B33D1" w14:textId="77777777" w:rsidR="000F0B12" w:rsidRPr="00096E7E" w:rsidRDefault="000F0B12" w:rsidP="00952494">
            <w:pPr>
              <w:pStyle w:val="Tabletext"/>
            </w:pPr>
          </w:p>
        </w:tc>
      </w:tr>
      <w:tr w:rsidR="000F0B12" w:rsidRPr="00083ADC" w14:paraId="7E46881F" w14:textId="77777777" w:rsidTr="00265B52">
        <w:trPr>
          <w:trHeight w:val="1367"/>
        </w:trPr>
        <w:tc>
          <w:tcPr>
            <w:tcW w:w="1928" w:type="dxa"/>
            <w:shd w:val="clear" w:color="auto" w:fill="auto"/>
          </w:tcPr>
          <w:p w14:paraId="15704ECF" w14:textId="77777777" w:rsidR="000F0B12" w:rsidRPr="007F1EA7" w:rsidRDefault="000F0B12" w:rsidP="00952494">
            <w:pPr>
              <w:pStyle w:val="Tableheaderblack"/>
              <w:rPr>
                <w:color w:val="205595"/>
              </w:rPr>
            </w:pPr>
            <w:r w:rsidRPr="007F1EA7">
              <w:rPr>
                <w:color w:val="205595"/>
              </w:rPr>
              <w:t>Quote 2</w:t>
            </w:r>
          </w:p>
        </w:tc>
        <w:tc>
          <w:tcPr>
            <w:tcW w:w="4184" w:type="dxa"/>
            <w:shd w:val="clear" w:color="auto" w:fill="auto"/>
          </w:tcPr>
          <w:p w14:paraId="108C29CD" w14:textId="77777777" w:rsidR="000F0B12" w:rsidRPr="00096E7E" w:rsidRDefault="000F0B12" w:rsidP="00952494">
            <w:pPr>
              <w:pStyle w:val="Tabletext"/>
            </w:pPr>
          </w:p>
        </w:tc>
        <w:tc>
          <w:tcPr>
            <w:tcW w:w="4184" w:type="dxa"/>
            <w:shd w:val="clear" w:color="auto" w:fill="auto"/>
          </w:tcPr>
          <w:p w14:paraId="6C2C65B3" w14:textId="77777777" w:rsidR="000F0B12" w:rsidRPr="00096E7E" w:rsidRDefault="000F0B12" w:rsidP="00952494">
            <w:pPr>
              <w:pStyle w:val="Tabletext"/>
            </w:pPr>
          </w:p>
        </w:tc>
      </w:tr>
      <w:tr w:rsidR="000F0B12" w:rsidRPr="00083ADC" w14:paraId="0E3B5905" w14:textId="77777777" w:rsidTr="00265B52">
        <w:trPr>
          <w:trHeight w:val="1358"/>
        </w:trPr>
        <w:tc>
          <w:tcPr>
            <w:tcW w:w="1928" w:type="dxa"/>
            <w:shd w:val="clear" w:color="auto" w:fill="auto"/>
          </w:tcPr>
          <w:p w14:paraId="72E11674" w14:textId="77777777" w:rsidR="000F0B12" w:rsidRPr="007F1EA7" w:rsidRDefault="000F0B12" w:rsidP="00952494">
            <w:pPr>
              <w:pStyle w:val="Tableheaderblack"/>
              <w:rPr>
                <w:color w:val="205595"/>
              </w:rPr>
            </w:pPr>
            <w:r w:rsidRPr="007F1EA7">
              <w:rPr>
                <w:color w:val="205595"/>
              </w:rPr>
              <w:t>Quote 3</w:t>
            </w:r>
          </w:p>
        </w:tc>
        <w:tc>
          <w:tcPr>
            <w:tcW w:w="4184" w:type="dxa"/>
            <w:shd w:val="clear" w:color="auto" w:fill="auto"/>
          </w:tcPr>
          <w:p w14:paraId="40275075" w14:textId="77777777" w:rsidR="000F0B12" w:rsidRPr="00096E7E" w:rsidRDefault="000F0B12" w:rsidP="00952494">
            <w:pPr>
              <w:pStyle w:val="Tabletext"/>
            </w:pPr>
          </w:p>
        </w:tc>
        <w:tc>
          <w:tcPr>
            <w:tcW w:w="4184" w:type="dxa"/>
            <w:shd w:val="clear" w:color="auto" w:fill="auto"/>
          </w:tcPr>
          <w:p w14:paraId="3F467D22" w14:textId="77777777" w:rsidR="000F0B12" w:rsidRPr="00096E7E" w:rsidRDefault="000F0B12" w:rsidP="00952494">
            <w:pPr>
              <w:pStyle w:val="Tabletext"/>
            </w:pPr>
          </w:p>
        </w:tc>
      </w:tr>
      <w:tr w:rsidR="000F0B12" w:rsidRPr="00083ADC" w14:paraId="76E212FF" w14:textId="77777777" w:rsidTr="007F1EA7">
        <w:trPr>
          <w:trHeight w:val="1440"/>
        </w:trPr>
        <w:tc>
          <w:tcPr>
            <w:tcW w:w="1928" w:type="dxa"/>
            <w:tcBorders>
              <w:bottom w:val="single" w:sz="4" w:space="0" w:color="auto"/>
            </w:tcBorders>
            <w:shd w:val="clear" w:color="auto" w:fill="auto"/>
          </w:tcPr>
          <w:p w14:paraId="15D2DC3A" w14:textId="77777777" w:rsidR="000F0B12" w:rsidRPr="007F1EA7" w:rsidRDefault="000F0B12" w:rsidP="00952494">
            <w:pPr>
              <w:pStyle w:val="Tableheaderblack"/>
              <w:rPr>
                <w:color w:val="205595"/>
              </w:rPr>
            </w:pPr>
            <w:r w:rsidRPr="007F1EA7">
              <w:rPr>
                <w:color w:val="205595"/>
              </w:rPr>
              <w:t>Quote 4</w:t>
            </w:r>
          </w:p>
        </w:tc>
        <w:tc>
          <w:tcPr>
            <w:tcW w:w="4184" w:type="dxa"/>
            <w:tcBorders>
              <w:bottom w:val="single" w:sz="4" w:space="0" w:color="auto"/>
            </w:tcBorders>
            <w:shd w:val="clear" w:color="auto" w:fill="auto"/>
          </w:tcPr>
          <w:p w14:paraId="55575484" w14:textId="77777777" w:rsidR="000F0B12" w:rsidRPr="00096E7E" w:rsidRDefault="000F0B12" w:rsidP="00952494">
            <w:pPr>
              <w:pStyle w:val="Tabletext"/>
            </w:pPr>
          </w:p>
        </w:tc>
        <w:tc>
          <w:tcPr>
            <w:tcW w:w="4184" w:type="dxa"/>
            <w:tcBorders>
              <w:bottom w:val="single" w:sz="4" w:space="0" w:color="auto"/>
            </w:tcBorders>
            <w:shd w:val="clear" w:color="auto" w:fill="auto"/>
          </w:tcPr>
          <w:p w14:paraId="125235AE" w14:textId="77777777" w:rsidR="000F0B12" w:rsidRPr="00096E7E" w:rsidRDefault="000F0B12" w:rsidP="00952494">
            <w:pPr>
              <w:pStyle w:val="Tabletext"/>
            </w:pPr>
          </w:p>
        </w:tc>
      </w:tr>
    </w:tbl>
    <w:p w14:paraId="59FFC914" w14:textId="77777777" w:rsidR="00952494" w:rsidRDefault="00952494"/>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8368"/>
      </w:tblGrid>
      <w:tr w:rsidR="000F0B12" w:rsidRPr="00083ADC" w14:paraId="4519D7FF" w14:textId="77777777" w:rsidTr="009E6E93">
        <w:tc>
          <w:tcPr>
            <w:tcW w:w="1928" w:type="dxa"/>
            <w:vMerge w:val="restart"/>
            <w:shd w:val="clear" w:color="auto" w:fill="auto"/>
            <w:vAlign w:val="center"/>
          </w:tcPr>
          <w:p w14:paraId="44D1FBA0" w14:textId="77777777" w:rsidR="000F0B12" w:rsidRPr="009E6E93" w:rsidRDefault="000F0B12" w:rsidP="00952494">
            <w:pPr>
              <w:pStyle w:val="Tableheader"/>
              <w:jc w:val="left"/>
              <w:rPr>
                <w:color w:val="205595"/>
              </w:rPr>
            </w:pPr>
            <w:r w:rsidRPr="009E6E93">
              <w:rPr>
                <w:color w:val="205595"/>
              </w:rPr>
              <w:t>Motivation</w:t>
            </w:r>
          </w:p>
        </w:tc>
        <w:tc>
          <w:tcPr>
            <w:tcW w:w="8368" w:type="dxa"/>
            <w:shd w:val="clear" w:color="auto" w:fill="auto"/>
          </w:tcPr>
          <w:p w14:paraId="46AF1087" w14:textId="77777777" w:rsidR="000F0B12" w:rsidRPr="00096E7E" w:rsidRDefault="000F0B12" w:rsidP="00E52393">
            <w:pPr>
              <w:pStyle w:val="Tabletext"/>
            </w:pPr>
            <w:r w:rsidRPr="00096E7E">
              <w:rPr>
                <w:b/>
              </w:rPr>
              <w:t>Prompt</w:t>
            </w:r>
            <w:r w:rsidRPr="00096E7E">
              <w:t>: Given the quotes you identified, what was Stowe</w:t>
            </w:r>
            <w:r w:rsidR="005B212D">
              <w:t>’</w:t>
            </w:r>
            <w:r w:rsidRPr="00096E7E">
              <w:t xml:space="preserve">s motivation for writing </w:t>
            </w:r>
            <w:r w:rsidRPr="00096E7E">
              <w:rPr>
                <w:i/>
              </w:rPr>
              <w:t>Uncle Tom</w:t>
            </w:r>
            <w:r w:rsidR="005B212D">
              <w:rPr>
                <w:i/>
              </w:rPr>
              <w:t>’</w:t>
            </w:r>
            <w:r w:rsidRPr="00096E7E">
              <w:rPr>
                <w:i/>
              </w:rPr>
              <w:t>s Cabin</w:t>
            </w:r>
            <w:r w:rsidRPr="00096E7E">
              <w:t xml:space="preserve">? </w:t>
            </w:r>
          </w:p>
        </w:tc>
      </w:tr>
      <w:tr w:rsidR="000F0B12" w:rsidRPr="00083ADC" w14:paraId="717F6123" w14:textId="77777777" w:rsidTr="009E6E93">
        <w:trPr>
          <w:trHeight w:val="1728"/>
        </w:trPr>
        <w:tc>
          <w:tcPr>
            <w:tcW w:w="1928" w:type="dxa"/>
            <w:vMerge/>
            <w:shd w:val="clear" w:color="auto" w:fill="auto"/>
          </w:tcPr>
          <w:p w14:paraId="0B801A05" w14:textId="77777777" w:rsidR="000F0B12" w:rsidRPr="00096E7E" w:rsidRDefault="000F0B12" w:rsidP="000F0B12">
            <w:pPr>
              <w:pStyle w:val="Normal1"/>
              <w:spacing w:line="276" w:lineRule="auto"/>
              <w:rPr>
                <w:rFonts w:ascii="Calibri" w:hAnsi="Calibri"/>
              </w:rPr>
            </w:pPr>
          </w:p>
        </w:tc>
        <w:tc>
          <w:tcPr>
            <w:tcW w:w="8368" w:type="dxa"/>
            <w:shd w:val="clear" w:color="auto" w:fill="auto"/>
          </w:tcPr>
          <w:p w14:paraId="4C72F720" w14:textId="77777777" w:rsidR="000F0B12" w:rsidRPr="00096E7E" w:rsidRDefault="000F0B12" w:rsidP="00952494">
            <w:pPr>
              <w:pStyle w:val="Tabletext"/>
              <w:ind w:left="0"/>
            </w:pPr>
          </w:p>
        </w:tc>
      </w:tr>
    </w:tbl>
    <w:p w14:paraId="3EBE65BD" w14:textId="77777777" w:rsidR="001B695F" w:rsidRDefault="000F0B12" w:rsidP="0031367B">
      <w:pPr>
        <w:pStyle w:val="Heading2"/>
        <w:pageBreakBefore/>
        <w:pBdr>
          <w:bottom w:val="single" w:sz="6" w:space="4" w:color="4F81BD" w:themeColor="accent1"/>
        </w:pBdr>
      </w:pPr>
      <w:r w:rsidRPr="00FF7C3A">
        <w:lastRenderedPageBreak/>
        <w:t>Featured Sources</w:t>
      </w:r>
    </w:p>
    <w:p w14:paraId="2951DE66" w14:textId="77777777" w:rsidR="000F0B12" w:rsidRPr="00F528AD" w:rsidRDefault="000F0B12" w:rsidP="00860A85">
      <w:pPr>
        <w:rPr>
          <w:rFonts w:eastAsia="Calibri"/>
        </w:rPr>
      </w:pPr>
      <w:r w:rsidRPr="00860A85">
        <w:rPr>
          <w:rStyle w:val="bluerun-in"/>
          <w:rFonts w:eastAsia="Calibri"/>
        </w:rPr>
        <w:t>Featured Source A</w:t>
      </w:r>
      <w:r w:rsidRPr="00FF7C3A">
        <w:rPr>
          <w:rFonts w:eastAsia="Calibri"/>
        </w:rPr>
        <w:t xml:space="preserve"> is a selection taken from the conclusion of </w:t>
      </w:r>
      <w:r w:rsidRPr="00BA1B44">
        <w:rPr>
          <w:rFonts w:eastAsia="Calibri"/>
          <w:i/>
        </w:rPr>
        <w:t>Uncle Tom</w:t>
      </w:r>
      <w:r w:rsidR="005B212D">
        <w:rPr>
          <w:rFonts w:eastAsia="Calibri"/>
          <w:i/>
        </w:rPr>
        <w:t>’</w:t>
      </w:r>
      <w:r w:rsidRPr="00BA1B44">
        <w:rPr>
          <w:rFonts w:eastAsia="Calibri"/>
          <w:i/>
        </w:rPr>
        <w:t>s Cabin</w:t>
      </w:r>
      <w:r w:rsidRPr="00FF7C3A">
        <w:rPr>
          <w:rFonts w:eastAsia="Calibri"/>
        </w:rPr>
        <w:t>.</w:t>
      </w:r>
      <w:r w:rsidR="005B212D">
        <w:rPr>
          <w:rFonts w:eastAsia="Calibri"/>
        </w:rPr>
        <w:t xml:space="preserve"> </w:t>
      </w:r>
      <w:r w:rsidRPr="00FF7C3A">
        <w:rPr>
          <w:rFonts w:eastAsia="Calibri"/>
        </w:rPr>
        <w:t>Written by the author in the third person, this excerpt reve</w:t>
      </w:r>
      <w:r>
        <w:rPr>
          <w:rFonts w:eastAsia="Calibri"/>
        </w:rPr>
        <w:t>a</w:t>
      </w:r>
      <w:r w:rsidRPr="00FF7C3A">
        <w:rPr>
          <w:rFonts w:eastAsia="Calibri"/>
        </w:rPr>
        <w:t xml:space="preserve">ls much about why </w:t>
      </w:r>
      <w:r w:rsidR="00192CE4" w:rsidRPr="00FF7C3A">
        <w:rPr>
          <w:rFonts w:eastAsia="Calibri"/>
        </w:rPr>
        <w:t xml:space="preserve">Harriet Beecher </w:t>
      </w:r>
      <w:r w:rsidRPr="00E52393">
        <w:rPr>
          <w:rFonts w:eastAsia="Calibri"/>
        </w:rPr>
        <w:t>Stowe</w:t>
      </w:r>
      <w:r w:rsidRPr="00FF7C3A">
        <w:rPr>
          <w:rFonts w:eastAsia="Calibri"/>
        </w:rPr>
        <w:t xml:space="preserve"> wrote the book.</w:t>
      </w:r>
      <w:r w:rsidR="005B212D">
        <w:rPr>
          <w:rFonts w:eastAsia="Calibri"/>
        </w:rPr>
        <w:t xml:space="preserve"> </w:t>
      </w:r>
      <w:r w:rsidRPr="00FF7C3A">
        <w:rPr>
          <w:rFonts w:eastAsia="Calibri"/>
        </w:rPr>
        <w:t>In this passage, she points to the Compromise of 1850, mainly the Fugitive Slave Act</w:t>
      </w:r>
      <w:r>
        <w:rPr>
          <w:rFonts w:eastAsia="Calibri"/>
        </w:rPr>
        <w:t>,</w:t>
      </w:r>
      <w:r w:rsidRPr="00FF7C3A">
        <w:rPr>
          <w:rFonts w:eastAsia="Calibri"/>
        </w:rPr>
        <w:t xml:space="preserve"> as the major impetus for writing </w:t>
      </w:r>
      <w:r w:rsidR="007B3965">
        <w:rPr>
          <w:rFonts w:eastAsia="Calibri"/>
        </w:rPr>
        <w:t>her novel</w:t>
      </w:r>
      <w:r>
        <w:rPr>
          <w:rFonts w:eastAsia="Calibri"/>
        </w:rPr>
        <w:t xml:space="preserve">. </w:t>
      </w:r>
      <w:r w:rsidRPr="00FF7C3A">
        <w:rPr>
          <w:rFonts w:eastAsia="Calibri"/>
        </w:rPr>
        <w:t xml:space="preserve">Christianity is a common theme in </w:t>
      </w:r>
      <w:r w:rsidRPr="00E52393">
        <w:rPr>
          <w:rFonts w:eastAsia="Calibri"/>
        </w:rPr>
        <w:t>Stowe</w:t>
      </w:r>
      <w:r w:rsidR="005B212D" w:rsidRPr="00E52393">
        <w:rPr>
          <w:rFonts w:eastAsia="Calibri"/>
        </w:rPr>
        <w:t>’</w:t>
      </w:r>
      <w:r w:rsidRPr="00E52393">
        <w:rPr>
          <w:rFonts w:eastAsia="Calibri"/>
        </w:rPr>
        <w:t>s</w:t>
      </w:r>
      <w:r w:rsidRPr="00FF7C3A">
        <w:rPr>
          <w:rFonts w:eastAsia="Calibri"/>
        </w:rPr>
        <w:t xml:space="preserve"> writing</w:t>
      </w:r>
      <w:r>
        <w:rPr>
          <w:rFonts w:eastAsia="Calibri"/>
        </w:rPr>
        <w:t>,</w:t>
      </w:r>
      <w:r w:rsidRPr="00FF7C3A">
        <w:rPr>
          <w:rFonts w:eastAsia="Calibri"/>
        </w:rPr>
        <w:t xml:space="preserve"> and she mentions it several times in </w:t>
      </w:r>
      <w:r>
        <w:rPr>
          <w:rFonts w:eastAsia="Calibri"/>
        </w:rPr>
        <w:t>Featured Source A</w:t>
      </w:r>
      <w:r w:rsidRPr="00FF7C3A">
        <w:rPr>
          <w:rFonts w:eastAsia="Calibri"/>
        </w:rPr>
        <w:t xml:space="preserve">. </w:t>
      </w:r>
      <w:r w:rsidRPr="00E52393">
        <w:rPr>
          <w:rFonts w:eastAsia="Calibri"/>
        </w:rPr>
        <w:t>Stowe</w:t>
      </w:r>
      <w:r w:rsidRPr="00FF7C3A">
        <w:rPr>
          <w:rFonts w:eastAsia="Calibri"/>
        </w:rPr>
        <w:t xml:space="preserve"> often wrote about the </w:t>
      </w:r>
      <w:r>
        <w:rPr>
          <w:rFonts w:eastAsia="Calibri"/>
        </w:rPr>
        <w:t>immoral</w:t>
      </w:r>
      <w:r w:rsidRPr="00FF7C3A">
        <w:rPr>
          <w:rFonts w:eastAsia="Calibri"/>
        </w:rPr>
        <w:t xml:space="preserve"> nature of slavery and included frequent references to it in </w:t>
      </w:r>
      <w:r w:rsidRPr="00FF7C3A">
        <w:rPr>
          <w:rFonts w:eastAsia="Calibri"/>
          <w:i/>
        </w:rPr>
        <w:t>Uncle Tom</w:t>
      </w:r>
      <w:r w:rsidR="005B212D">
        <w:rPr>
          <w:rFonts w:eastAsia="Calibri"/>
          <w:i/>
        </w:rPr>
        <w:t>’</w:t>
      </w:r>
      <w:r w:rsidRPr="00FF7C3A">
        <w:rPr>
          <w:rFonts w:eastAsia="Calibri"/>
          <w:i/>
        </w:rPr>
        <w:t>s Cabin.</w:t>
      </w:r>
    </w:p>
    <w:p w14:paraId="44CDC79F" w14:textId="77777777" w:rsidR="001B695F" w:rsidRDefault="000F0B12" w:rsidP="00860A85">
      <w:pPr>
        <w:rPr>
          <w:rFonts w:eastAsia="Calibri"/>
        </w:rPr>
      </w:pPr>
      <w:r w:rsidRPr="00860A85">
        <w:rPr>
          <w:rStyle w:val="bluerun-in"/>
          <w:rFonts w:eastAsia="Calibri"/>
        </w:rPr>
        <w:t>Featured Source B</w:t>
      </w:r>
      <w:r w:rsidRPr="00FF7C3A">
        <w:rPr>
          <w:rFonts w:eastAsia="Calibri"/>
        </w:rPr>
        <w:t xml:space="preserve"> is a letter Stowe wrote to Lord Thomas Denman before she traveled to England</w:t>
      </w:r>
      <w:r>
        <w:rPr>
          <w:rFonts w:eastAsia="Calibri"/>
        </w:rPr>
        <w:t xml:space="preserve"> in 1853</w:t>
      </w:r>
      <w:r w:rsidRPr="00FF7C3A">
        <w:rPr>
          <w:rFonts w:eastAsia="Calibri"/>
        </w:rPr>
        <w:t>.</w:t>
      </w:r>
      <w:r w:rsidR="005B212D">
        <w:rPr>
          <w:rFonts w:eastAsia="Calibri"/>
        </w:rPr>
        <w:t xml:space="preserve"> </w:t>
      </w:r>
      <w:r w:rsidRPr="00FF7C3A">
        <w:rPr>
          <w:rFonts w:eastAsia="Calibri"/>
        </w:rPr>
        <w:t xml:space="preserve">Lord Denman was an admirer of </w:t>
      </w:r>
      <w:r w:rsidRPr="003232E4">
        <w:rPr>
          <w:rFonts w:eastAsia="Calibri"/>
        </w:rPr>
        <w:t>Stowe</w:t>
      </w:r>
      <w:r w:rsidRPr="00FF7C3A">
        <w:rPr>
          <w:rFonts w:eastAsia="Calibri"/>
        </w:rPr>
        <w:t xml:space="preserve"> who served as </w:t>
      </w:r>
      <w:r w:rsidR="003232E4">
        <w:rPr>
          <w:rFonts w:eastAsia="Calibri"/>
        </w:rPr>
        <w:t>l</w:t>
      </w:r>
      <w:r w:rsidRPr="00FF7C3A">
        <w:rPr>
          <w:rFonts w:eastAsia="Calibri"/>
        </w:rPr>
        <w:t xml:space="preserve">ord </w:t>
      </w:r>
      <w:r w:rsidR="003232E4">
        <w:rPr>
          <w:rFonts w:eastAsia="Calibri"/>
        </w:rPr>
        <w:t>c</w:t>
      </w:r>
      <w:r w:rsidRPr="00FF7C3A">
        <w:rPr>
          <w:rFonts w:eastAsia="Calibri"/>
        </w:rPr>
        <w:t xml:space="preserve">hief </w:t>
      </w:r>
      <w:r w:rsidR="003232E4">
        <w:rPr>
          <w:rFonts w:eastAsia="Calibri"/>
        </w:rPr>
        <w:t>j</w:t>
      </w:r>
      <w:r w:rsidRPr="00FF7C3A">
        <w:rPr>
          <w:rFonts w:eastAsia="Calibri"/>
        </w:rPr>
        <w:t>ustice.</w:t>
      </w:r>
      <w:r w:rsidR="005B212D">
        <w:rPr>
          <w:rFonts w:eastAsia="Calibri"/>
        </w:rPr>
        <w:t xml:space="preserve"> </w:t>
      </w:r>
      <w:r w:rsidRPr="00FF7C3A">
        <w:rPr>
          <w:rFonts w:eastAsia="Calibri"/>
        </w:rPr>
        <w:t xml:space="preserve">The letter is a second source where </w:t>
      </w:r>
      <w:r w:rsidRPr="003232E4">
        <w:rPr>
          <w:rFonts w:eastAsia="Calibri"/>
        </w:rPr>
        <w:t>Stowe</w:t>
      </w:r>
      <w:r w:rsidRPr="00FF7C3A">
        <w:rPr>
          <w:rFonts w:eastAsia="Calibri"/>
        </w:rPr>
        <w:t xml:space="preserve"> explains her motivation for writing the book</w:t>
      </w:r>
      <w:r w:rsidR="007B3965">
        <w:rPr>
          <w:rFonts w:eastAsia="Calibri"/>
        </w:rPr>
        <w:t>,</w:t>
      </w:r>
      <w:r w:rsidR="005B212D">
        <w:rPr>
          <w:rFonts w:eastAsia="Calibri"/>
        </w:rPr>
        <w:t xml:space="preserve"> </w:t>
      </w:r>
      <w:r w:rsidRPr="00FF7C3A">
        <w:rPr>
          <w:rFonts w:eastAsia="Calibri"/>
        </w:rPr>
        <w:t>describ</w:t>
      </w:r>
      <w:r w:rsidR="007B3965">
        <w:rPr>
          <w:rFonts w:eastAsia="Calibri"/>
        </w:rPr>
        <w:t>ing</w:t>
      </w:r>
      <w:r w:rsidRPr="00FF7C3A">
        <w:rPr>
          <w:rFonts w:eastAsia="Calibri"/>
        </w:rPr>
        <w:t xml:space="preserve"> her motivation </w:t>
      </w:r>
      <w:r>
        <w:rPr>
          <w:rFonts w:eastAsia="Calibri"/>
        </w:rPr>
        <w:t xml:space="preserve">coming from </w:t>
      </w:r>
      <w:r w:rsidRPr="00FF7C3A">
        <w:rPr>
          <w:rFonts w:eastAsia="Calibri"/>
        </w:rPr>
        <w:t xml:space="preserve">the injustice of slavery and </w:t>
      </w:r>
      <w:r>
        <w:rPr>
          <w:rFonts w:eastAsia="Calibri"/>
        </w:rPr>
        <w:t>the need</w:t>
      </w:r>
      <w:r w:rsidRPr="00FF7C3A">
        <w:rPr>
          <w:rFonts w:eastAsia="Calibri"/>
        </w:rPr>
        <w:t xml:space="preserve"> to speak for those who ha</w:t>
      </w:r>
      <w:r w:rsidR="00521433">
        <w:rPr>
          <w:rFonts w:eastAsia="Calibri"/>
        </w:rPr>
        <w:t>ve</w:t>
      </w:r>
      <w:r w:rsidRPr="00FF7C3A">
        <w:rPr>
          <w:rFonts w:eastAsia="Calibri"/>
        </w:rPr>
        <w:t xml:space="preserve"> no voice. </w:t>
      </w:r>
      <w:r w:rsidRPr="003232E4">
        <w:rPr>
          <w:rFonts w:eastAsia="Calibri"/>
        </w:rPr>
        <w:t>Stowe</w:t>
      </w:r>
      <w:r w:rsidRPr="00FF7C3A">
        <w:rPr>
          <w:rFonts w:eastAsia="Calibri"/>
        </w:rPr>
        <w:t xml:space="preserve"> passionately proclaim</w:t>
      </w:r>
      <w:r w:rsidR="00521433">
        <w:rPr>
          <w:rFonts w:eastAsia="Calibri"/>
        </w:rPr>
        <w:t>s</w:t>
      </w:r>
      <w:r w:rsidRPr="00FF7C3A">
        <w:rPr>
          <w:rFonts w:eastAsia="Calibri"/>
        </w:rPr>
        <w:t xml:space="preserve"> that slavery </w:t>
      </w:r>
      <w:r w:rsidR="00521433">
        <w:rPr>
          <w:rFonts w:eastAsia="Calibri"/>
        </w:rPr>
        <w:t>i</w:t>
      </w:r>
      <w:r w:rsidRPr="00FF7C3A">
        <w:rPr>
          <w:rFonts w:eastAsia="Calibri"/>
        </w:rPr>
        <w:t xml:space="preserve">s </w:t>
      </w:r>
      <w:r>
        <w:rPr>
          <w:rFonts w:eastAsia="Calibri"/>
        </w:rPr>
        <w:t>immoral and unjust</w:t>
      </w:r>
      <w:r w:rsidRPr="00FF7C3A">
        <w:rPr>
          <w:rFonts w:eastAsia="Calibri"/>
        </w:rPr>
        <w:t xml:space="preserve">. </w:t>
      </w:r>
      <w:r>
        <w:rPr>
          <w:rFonts w:eastAsia="Calibri"/>
        </w:rPr>
        <w:t xml:space="preserve">The entire letter is included with this inquiry along with recommendations for how to use an excerpt from the letter. </w:t>
      </w:r>
    </w:p>
    <w:p w14:paraId="256FED10" w14:textId="77777777" w:rsidR="002500D2" w:rsidRDefault="002500D2" w:rsidP="002500D2"/>
    <w:p w14:paraId="51E65188" w14:textId="77777777" w:rsidR="002500D2" w:rsidRDefault="002500D2">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D9385F" w:rsidRPr="006C2550" w14:paraId="2E9B2762" w14:textId="77777777" w:rsidTr="002500D2">
        <w:trPr>
          <w:cantSplit/>
          <w:trHeight w:val="380"/>
          <w:jc w:val="center"/>
        </w:trPr>
        <w:tc>
          <w:tcPr>
            <w:tcW w:w="5000" w:type="pct"/>
            <w:gridSpan w:val="2"/>
            <w:shd w:val="clear" w:color="auto" w:fill="1A406F"/>
            <w:vAlign w:val="center"/>
          </w:tcPr>
          <w:p w14:paraId="0BD2BCA1" w14:textId="77777777" w:rsidR="00D9385F" w:rsidRPr="00C335DF" w:rsidRDefault="00D9385F" w:rsidP="006D6FA5">
            <w:pPr>
              <w:pStyle w:val="Tabletext"/>
              <w:rPr>
                <w:b/>
                <w:sz w:val="32"/>
                <w:szCs w:val="32"/>
              </w:rPr>
            </w:pPr>
            <w:r w:rsidRPr="00C335DF">
              <w:rPr>
                <w:sz w:val="32"/>
                <w:szCs w:val="32"/>
              </w:rPr>
              <w:lastRenderedPageBreak/>
              <w:t>Supporting Question 2</w:t>
            </w:r>
          </w:p>
        </w:tc>
      </w:tr>
      <w:tr w:rsidR="00860A85" w:rsidRPr="006C2550" w14:paraId="2345D780" w14:textId="77777777" w:rsidTr="002500D2">
        <w:trPr>
          <w:cantSplit/>
          <w:trHeight w:val="380"/>
          <w:jc w:val="center"/>
        </w:trPr>
        <w:tc>
          <w:tcPr>
            <w:tcW w:w="1051" w:type="pct"/>
            <w:shd w:val="clear" w:color="auto" w:fill="auto"/>
            <w:vAlign w:val="center"/>
          </w:tcPr>
          <w:p w14:paraId="1142AB9A" w14:textId="77777777" w:rsidR="00860A85" w:rsidRPr="00301647" w:rsidRDefault="00860A85" w:rsidP="00407F09">
            <w:pPr>
              <w:pStyle w:val="Tableheader"/>
              <w:jc w:val="left"/>
              <w:rPr>
                <w:color w:val="205595"/>
              </w:rPr>
            </w:pPr>
            <w:r w:rsidRPr="002500D2">
              <w:rPr>
                <w:color w:val="205595"/>
              </w:rPr>
              <w:t>Featured Source A</w:t>
            </w:r>
          </w:p>
        </w:tc>
        <w:tc>
          <w:tcPr>
            <w:tcW w:w="3949" w:type="pct"/>
            <w:shd w:val="clear" w:color="auto" w:fill="auto"/>
            <w:vAlign w:val="center"/>
          </w:tcPr>
          <w:p w14:paraId="45BDF3FC" w14:textId="77777777" w:rsidR="00860A85" w:rsidRPr="006C2550" w:rsidRDefault="00D9385F" w:rsidP="00D9385F">
            <w:pPr>
              <w:pStyle w:val="CommentText"/>
              <w:spacing w:before="45" w:after="45" w:line="216" w:lineRule="auto"/>
              <w:rPr>
                <w:szCs w:val="18"/>
              </w:rPr>
            </w:pPr>
            <w:r w:rsidRPr="00D9385F">
              <w:rPr>
                <w:rFonts w:ascii="Calibri" w:hAnsi="Calibri"/>
                <w:b/>
              </w:rPr>
              <w:t>Source A:</w:t>
            </w:r>
            <w:r>
              <w:t xml:space="preserve"> </w:t>
            </w:r>
            <w:r w:rsidR="00632927" w:rsidRPr="00CD7C85">
              <w:rPr>
                <w:rFonts w:ascii="Calibri" w:hAnsi="Calibri"/>
                <w:szCs w:val="20"/>
              </w:rPr>
              <w:t>Harriet Beecher Stowe</w:t>
            </w:r>
            <w:r w:rsidR="00632927">
              <w:rPr>
                <w:rFonts w:ascii="Calibri" w:hAnsi="Calibri"/>
                <w:szCs w:val="20"/>
              </w:rPr>
              <w:t>, c</w:t>
            </w:r>
            <w:r w:rsidR="001C2277" w:rsidRPr="00CD7C85">
              <w:rPr>
                <w:rFonts w:ascii="Calibri" w:hAnsi="Calibri"/>
                <w:szCs w:val="20"/>
              </w:rPr>
              <w:t xml:space="preserve">oncluding </w:t>
            </w:r>
            <w:r w:rsidR="00632927">
              <w:rPr>
                <w:rFonts w:ascii="Calibri" w:hAnsi="Calibri"/>
                <w:szCs w:val="20"/>
              </w:rPr>
              <w:t>r</w:t>
            </w:r>
            <w:r w:rsidR="001C2277" w:rsidRPr="00CD7C85">
              <w:rPr>
                <w:rFonts w:ascii="Calibri" w:hAnsi="Calibri"/>
                <w:szCs w:val="20"/>
              </w:rPr>
              <w:t>emarks</w:t>
            </w:r>
            <w:r w:rsidR="00897261">
              <w:rPr>
                <w:rFonts w:ascii="Calibri" w:hAnsi="Calibri"/>
                <w:szCs w:val="20"/>
              </w:rPr>
              <w:t xml:space="preserve">, </w:t>
            </w:r>
            <w:r w:rsidR="001C2277" w:rsidRPr="00CD7C85">
              <w:rPr>
                <w:rFonts w:ascii="Calibri" w:hAnsi="Calibri"/>
                <w:i/>
                <w:szCs w:val="20"/>
              </w:rPr>
              <w:t>Uncle Tom’s Cabin</w:t>
            </w:r>
            <w:r w:rsidR="001C2277" w:rsidRPr="00CD7C85">
              <w:rPr>
                <w:rFonts w:ascii="Calibri" w:hAnsi="Calibri"/>
                <w:szCs w:val="20"/>
              </w:rPr>
              <w:t>, 1852</w:t>
            </w:r>
          </w:p>
        </w:tc>
      </w:tr>
    </w:tbl>
    <w:p w14:paraId="496911E1" w14:textId="77777777" w:rsidR="00860A85" w:rsidRPr="00860A85" w:rsidRDefault="00860A85" w:rsidP="00860A85"/>
    <w:p w14:paraId="5EDFD069" w14:textId="77777777" w:rsidR="001B695F" w:rsidRPr="00860A85" w:rsidRDefault="000F0B12" w:rsidP="00860A85">
      <w:pPr>
        <w:rPr>
          <w:rFonts w:eastAsia="Calibri"/>
          <w:i/>
        </w:rPr>
      </w:pPr>
      <w:r w:rsidRPr="00860A85">
        <w:rPr>
          <w:rFonts w:eastAsia="Calibri"/>
          <w:i/>
        </w:rPr>
        <w:t xml:space="preserve">NOTE: Harriet Beecher Stowe wrote this conclusion in the third person. Teachers may want to have students define the words highlighted in the text before or during reading. </w:t>
      </w:r>
    </w:p>
    <w:p w14:paraId="4B4B26A8" w14:textId="77777777" w:rsidR="001B695F" w:rsidRPr="001C2277" w:rsidRDefault="000F0B12" w:rsidP="0039340C">
      <w:pPr>
        <w:pStyle w:val="Passage"/>
      </w:pPr>
      <w:proofErr w:type="gramStart"/>
      <w:r w:rsidRPr="001C2277">
        <w:t>The writer has often been inquired of, by correspondents from different parts of the country</w:t>
      </w:r>
      <w:proofErr w:type="gramEnd"/>
      <w:r w:rsidRPr="001C2277">
        <w:t>, whether this narrative is a true one; and to these inquiries she will give one general answer.</w:t>
      </w:r>
    </w:p>
    <w:p w14:paraId="1D16E50F" w14:textId="77777777" w:rsidR="000F0B12" w:rsidRPr="001C2277" w:rsidRDefault="000F0B12" w:rsidP="0039340C">
      <w:pPr>
        <w:pStyle w:val="Passage"/>
      </w:pPr>
      <w:r w:rsidRPr="001C2277">
        <w:t xml:space="preserve">The separate incidents that compose the narrative are, to a very great extent, </w:t>
      </w:r>
      <w:r w:rsidRPr="001C2277">
        <w:rPr>
          <w:b/>
          <w:i/>
        </w:rPr>
        <w:t>authentic</w:t>
      </w:r>
      <w:r w:rsidRPr="001C2277">
        <w:t xml:space="preserve">, occurring, many of them, either under her own observation, or that of her personal friends. She or her friends have observed characters the counterpart of almost all that are here introduced; and many of the sayings are word for word as heard </w:t>
      </w:r>
      <w:proofErr w:type="gramStart"/>
      <w:r w:rsidRPr="001C2277">
        <w:t>herself</w:t>
      </w:r>
      <w:proofErr w:type="gramEnd"/>
      <w:r w:rsidRPr="001C2277">
        <w:t>, or reported to her.</w:t>
      </w:r>
    </w:p>
    <w:p w14:paraId="125E24C1" w14:textId="77777777" w:rsidR="001B695F" w:rsidRPr="001C2277" w:rsidRDefault="000F0B12" w:rsidP="0039340C">
      <w:pPr>
        <w:pStyle w:val="Passage"/>
        <w:rPr>
          <w:noProof/>
        </w:rPr>
      </w:pPr>
      <w:r w:rsidRPr="001C2277">
        <w:rPr>
          <w:noProof/>
        </w:rPr>
        <w:t>…</w:t>
      </w:r>
    </w:p>
    <w:p w14:paraId="40B4AB59" w14:textId="77777777" w:rsidR="000F0B12" w:rsidRPr="001C2277" w:rsidRDefault="000F0B12" w:rsidP="0039340C">
      <w:pPr>
        <w:pStyle w:val="Passage"/>
      </w:pPr>
      <w:r w:rsidRPr="001C2277">
        <w:rPr>
          <w:rFonts w:eastAsia="Calibri" w:cs="Calibri"/>
        </w:rPr>
        <w:t xml:space="preserve">For many years of her life, the author avoided all reading upon or </w:t>
      </w:r>
      <w:r w:rsidRPr="001C2277">
        <w:rPr>
          <w:rFonts w:eastAsia="Calibri" w:cs="Calibri"/>
          <w:b/>
          <w:i/>
        </w:rPr>
        <w:t>allusion</w:t>
      </w:r>
      <w:r w:rsidRPr="001C2277">
        <w:rPr>
          <w:rFonts w:eastAsia="Calibri" w:cs="Calibri"/>
        </w:rPr>
        <w:t xml:space="preserve"> to the subject of slavery, considering it as too painful to be inquired into, and one which advancing light and civilization would certainly live down. But, since the legislative act of 1850, when she heard, with perfect surprise and </w:t>
      </w:r>
      <w:r w:rsidRPr="001C2277">
        <w:rPr>
          <w:rFonts w:eastAsia="Calibri" w:cs="Calibri"/>
          <w:b/>
          <w:i/>
        </w:rPr>
        <w:t>consternation</w:t>
      </w:r>
      <w:r w:rsidRPr="001C2277">
        <w:rPr>
          <w:rFonts w:eastAsia="Calibri" w:cs="Calibri"/>
        </w:rPr>
        <w:t xml:space="preserve">, Christian and humane people actually recommending the </w:t>
      </w:r>
      <w:r w:rsidRPr="001C2277">
        <w:rPr>
          <w:rFonts w:eastAsia="Calibri" w:cs="Calibri"/>
          <w:b/>
          <w:i/>
        </w:rPr>
        <w:t>remanding</w:t>
      </w:r>
      <w:r w:rsidRPr="001C2277">
        <w:rPr>
          <w:rFonts w:eastAsia="Calibri" w:cs="Calibri"/>
        </w:rPr>
        <w:t xml:space="preserve"> escaped fugitives into slavery, as a duty binding on good citizens</w:t>
      </w:r>
      <w:proofErr w:type="gramStart"/>
      <w:r w:rsidRPr="001C2277">
        <w:rPr>
          <w:rFonts w:eastAsia="Calibri" w:cs="Calibri"/>
        </w:rPr>
        <w:t>,—</w:t>
      </w:r>
      <w:proofErr w:type="gramEnd"/>
      <w:r w:rsidRPr="001C2277">
        <w:rPr>
          <w:rFonts w:eastAsia="Calibri" w:cs="Calibri"/>
        </w:rPr>
        <w:t xml:space="preserve">when she heard, on all hands, from kind, </w:t>
      </w:r>
      <w:r w:rsidRPr="001C2277">
        <w:rPr>
          <w:rFonts w:eastAsia="Calibri" w:cs="Calibri"/>
          <w:b/>
          <w:i/>
        </w:rPr>
        <w:t>compassionate</w:t>
      </w:r>
      <w:r w:rsidRPr="001C2277">
        <w:rPr>
          <w:rFonts w:eastAsia="Calibri" w:cs="Calibri"/>
        </w:rPr>
        <w:t xml:space="preserve"> and </w:t>
      </w:r>
      <w:r w:rsidRPr="001C2277">
        <w:rPr>
          <w:rFonts w:eastAsia="Calibri" w:cs="Calibri"/>
          <w:b/>
          <w:i/>
        </w:rPr>
        <w:t>estimable</w:t>
      </w:r>
      <w:r w:rsidRPr="001C2277">
        <w:rPr>
          <w:rFonts w:eastAsia="Calibri" w:cs="Calibri"/>
        </w:rPr>
        <w:t xml:space="preserve"> people, in the free states of the North, </w:t>
      </w:r>
      <w:r w:rsidRPr="001C2277">
        <w:rPr>
          <w:rFonts w:eastAsia="Calibri" w:cs="Calibri"/>
          <w:b/>
          <w:i/>
        </w:rPr>
        <w:t>deliberations</w:t>
      </w:r>
      <w:r w:rsidRPr="001C2277">
        <w:rPr>
          <w:rFonts w:eastAsia="Calibri" w:cs="Calibri"/>
        </w:rPr>
        <w:t xml:space="preserve"> and discussions as to what Christian duty could be on this head,—she could only think, These men and Christians cannot know what slavery is; if they did, such a question could never be open for discussion. And from this arose a desire to exhibit it in a living dramatic reality. She has </w:t>
      </w:r>
      <w:r w:rsidRPr="001C2277">
        <w:rPr>
          <w:rFonts w:eastAsia="Calibri" w:cs="Calibri"/>
          <w:b/>
          <w:i/>
        </w:rPr>
        <w:t>endeavored</w:t>
      </w:r>
      <w:r w:rsidRPr="001C2277">
        <w:rPr>
          <w:rFonts w:eastAsia="Calibri" w:cs="Calibri"/>
        </w:rPr>
        <w:t xml:space="preserve"> to show it fairly, in its best and its worst phases. In its best aspect, she has, perhaps, been successful</w:t>
      </w:r>
      <w:proofErr w:type="gramStart"/>
      <w:r w:rsidRPr="001C2277">
        <w:rPr>
          <w:rFonts w:eastAsia="Calibri" w:cs="Calibri"/>
        </w:rPr>
        <w:t>;</w:t>
      </w:r>
      <w:proofErr w:type="gramEnd"/>
      <w:r w:rsidRPr="001C2277">
        <w:rPr>
          <w:rFonts w:eastAsia="Calibri" w:cs="Calibri"/>
        </w:rPr>
        <w:t xml:space="preserve"> but, oh! </w:t>
      </w:r>
      <w:proofErr w:type="gramStart"/>
      <w:r w:rsidRPr="001C2277">
        <w:rPr>
          <w:rFonts w:eastAsia="Calibri" w:cs="Calibri"/>
        </w:rPr>
        <w:t>who</w:t>
      </w:r>
      <w:proofErr w:type="gramEnd"/>
      <w:r w:rsidRPr="001C2277">
        <w:rPr>
          <w:rFonts w:eastAsia="Calibri" w:cs="Calibri"/>
        </w:rPr>
        <w:t xml:space="preserve"> shall say what yet remains untold in that valley and shadow of death, that lies the other side?</w:t>
      </w:r>
    </w:p>
    <w:p w14:paraId="6E1E47C0" w14:textId="77777777" w:rsidR="001B695F" w:rsidRPr="001C2277" w:rsidRDefault="000F0B12" w:rsidP="0039340C">
      <w:pPr>
        <w:pStyle w:val="Passage"/>
        <w:rPr>
          <w:noProof/>
        </w:rPr>
      </w:pPr>
      <w:r w:rsidRPr="001C2277">
        <w:rPr>
          <w:noProof/>
        </w:rPr>
        <w:t>…</w:t>
      </w:r>
    </w:p>
    <w:p w14:paraId="1AB38976" w14:textId="77777777" w:rsidR="001B695F" w:rsidRPr="001C2277" w:rsidRDefault="000F0B12" w:rsidP="0039340C">
      <w:pPr>
        <w:pStyle w:val="Passage"/>
      </w:pPr>
      <w:r w:rsidRPr="001C2277">
        <w:t>The writer has lived, for many years, on the frontier-line of slave states, and has had great opportunities of observation among those who formerly were slaves. They have been in her family as servants; and, in default of any other school to receive them, she has, in many cases, had them instructed in a family school, with her own children. She has also the testimony of missionaries, among the fugitives in Canada, in coincidence with her own experience; and her deductions, with regard to the capabilities of the race, are encouraging in the highest degree.</w:t>
      </w:r>
    </w:p>
    <w:p w14:paraId="74AD3F51" w14:textId="77777777" w:rsidR="000F0B12" w:rsidRPr="00096E7E" w:rsidRDefault="00241A71" w:rsidP="00860A85">
      <w:pPr>
        <w:pStyle w:val="Credit"/>
      </w:pPr>
      <w:r>
        <w:t>Harriet Beecher</w:t>
      </w:r>
      <w:r w:rsidR="009A62DC">
        <w:t xml:space="preserve"> </w:t>
      </w:r>
      <w:r w:rsidR="000F0B12" w:rsidRPr="00C07207">
        <w:t>Stowe,</w:t>
      </w:r>
      <w:r w:rsidR="004C7ABF">
        <w:t xml:space="preserve"> </w:t>
      </w:r>
      <w:r w:rsidR="000F0B12" w:rsidRPr="00C07207">
        <w:rPr>
          <w:i/>
        </w:rPr>
        <w:t>Uncle Tom</w:t>
      </w:r>
      <w:r w:rsidR="005B212D">
        <w:rPr>
          <w:i/>
        </w:rPr>
        <w:t>’</w:t>
      </w:r>
      <w:r w:rsidR="000F0B12" w:rsidRPr="00C07207">
        <w:rPr>
          <w:i/>
        </w:rPr>
        <w:t xml:space="preserve">s Cabin, </w:t>
      </w:r>
      <w:r w:rsidR="009A62DC">
        <w:t>1</w:t>
      </w:r>
      <w:r w:rsidR="009A62DC" w:rsidRPr="00C07207">
        <w:t xml:space="preserve">st </w:t>
      </w:r>
      <w:r w:rsidR="009A62DC">
        <w:t>e</w:t>
      </w:r>
      <w:r w:rsidR="000F0B12" w:rsidRPr="00C07207">
        <w:t>d</w:t>
      </w:r>
      <w:r w:rsidR="009A62DC">
        <w:t>., conclusion XLV.</w:t>
      </w:r>
      <w:r w:rsidR="000F0B12" w:rsidRPr="00C07207">
        <w:t xml:space="preserve"> Boston: John P</w:t>
      </w:r>
      <w:r w:rsidR="009A62DC">
        <w:t>.</w:t>
      </w:r>
      <w:r w:rsidR="000F0B12" w:rsidRPr="00C07207">
        <w:t xml:space="preserve"> Jewett and Company, 1852</w:t>
      </w:r>
      <w:r w:rsidR="009A62DC">
        <w:t>.</w:t>
      </w:r>
      <w:r w:rsidR="00BB57DC">
        <w:t xml:space="preserve"> Public Domain. </w:t>
      </w:r>
      <w:hyperlink r:id="rId36" w:anchor="link2HCH0045" w:history="1">
        <w:r w:rsidR="000F0B12" w:rsidRPr="00096E7E">
          <w:rPr>
            <w:rStyle w:val="Hyperlink"/>
          </w:rPr>
          <w:t>http://www.gutenberg.org/files/203/203-h/203-h.htm#link2HCH0045</w:t>
        </w:r>
        <w:proofErr w:type="gramStart"/>
      </w:hyperlink>
      <w:r w:rsidR="00DD6229">
        <w:rPr>
          <w:rStyle w:val="Hyperlink"/>
        </w:rPr>
        <w:t>.</w:t>
      </w:r>
      <w:proofErr w:type="gramEnd"/>
      <w:r w:rsidR="000F0B12" w:rsidRPr="00096E7E">
        <w:t xml:space="preserve"> </w:t>
      </w:r>
    </w:p>
    <w:p w14:paraId="35630342" w14:textId="77777777" w:rsidR="00C335DF" w:rsidRDefault="00C335DF" w:rsidP="00C335DF"/>
    <w:p w14:paraId="3280C621" w14:textId="77777777" w:rsidR="00591F1F" w:rsidRDefault="00591F1F">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C335DF" w:rsidRPr="006C2550" w14:paraId="091FDF68" w14:textId="77777777" w:rsidTr="00C335DF">
        <w:trPr>
          <w:cantSplit/>
          <w:trHeight w:val="380"/>
          <w:jc w:val="center"/>
        </w:trPr>
        <w:tc>
          <w:tcPr>
            <w:tcW w:w="5000" w:type="pct"/>
            <w:gridSpan w:val="2"/>
            <w:shd w:val="clear" w:color="auto" w:fill="1A406F"/>
            <w:vAlign w:val="center"/>
          </w:tcPr>
          <w:p w14:paraId="113DC0F3" w14:textId="77777777" w:rsidR="00C335DF" w:rsidRPr="00C335DF" w:rsidRDefault="00C335DF" w:rsidP="00241A71">
            <w:pPr>
              <w:pStyle w:val="Tabletext"/>
              <w:rPr>
                <w:b/>
                <w:sz w:val="32"/>
                <w:szCs w:val="32"/>
              </w:rPr>
            </w:pPr>
            <w:r w:rsidRPr="00C335DF">
              <w:rPr>
                <w:sz w:val="32"/>
                <w:szCs w:val="32"/>
              </w:rPr>
              <w:lastRenderedPageBreak/>
              <w:t>Supporting Question 2</w:t>
            </w:r>
          </w:p>
        </w:tc>
      </w:tr>
      <w:tr w:rsidR="00860A85" w:rsidRPr="006C2550" w14:paraId="03AD3CD6" w14:textId="77777777" w:rsidTr="00C335DF">
        <w:trPr>
          <w:cantSplit/>
          <w:trHeight w:val="380"/>
          <w:jc w:val="center"/>
        </w:trPr>
        <w:tc>
          <w:tcPr>
            <w:tcW w:w="1051" w:type="pct"/>
            <w:shd w:val="clear" w:color="auto" w:fill="auto"/>
            <w:vAlign w:val="center"/>
          </w:tcPr>
          <w:p w14:paraId="26CA43F1" w14:textId="77777777" w:rsidR="00860A85" w:rsidRPr="00C335DF" w:rsidRDefault="00860A85" w:rsidP="009736F4">
            <w:pPr>
              <w:pStyle w:val="Tableheader"/>
              <w:jc w:val="left"/>
              <w:rPr>
                <w:color w:val="205595"/>
              </w:rPr>
            </w:pPr>
            <w:r w:rsidRPr="00C335DF">
              <w:rPr>
                <w:color w:val="205595"/>
              </w:rPr>
              <w:t>Featured Source B</w:t>
            </w:r>
          </w:p>
        </w:tc>
        <w:tc>
          <w:tcPr>
            <w:tcW w:w="3949" w:type="pct"/>
            <w:shd w:val="clear" w:color="auto" w:fill="auto"/>
            <w:vAlign w:val="center"/>
          </w:tcPr>
          <w:p w14:paraId="389D4001" w14:textId="77777777" w:rsidR="00860A85" w:rsidRPr="006C2550" w:rsidRDefault="00860A85" w:rsidP="00241A71">
            <w:pPr>
              <w:pStyle w:val="Tabletext"/>
              <w:rPr>
                <w:szCs w:val="18"/>
              </w:rPr>
            </w:pPr>
            <w:r>
              <w:rPr>
                <w:b/>
              </w:rPr>
              <w:t>Source B</w:t>
            </w:r>
            <w:r w:rsidRPr="00222F93">
              <w:rPr>
                <w:b/>
              </w:rPr>
              <w:t>:</w:t>
            </w:r>
            <w:r w:rsidR="005B212D">
              <w:t xml:space="preserve"> </w:t>
            </w:r>
            <w:r w:rsidRPr="00096E7E">
              <w:rPr>
                <w:rFonts w:eastAsia="Calibri" w:cs="Calibri"/>
              </w:rPr>
              <w:t>Harriet Beecher Stowe</w:t>
            </w:r>
            <w:r w:rsidR="00241A71">
              <w:rPr>
                <w:rFonts w:eastAsia="Calibri" w:cs="Calibri"/>
              </w:rPr>
              <w:t>, letter</w:t>
            </w:r>
            <w:r w:rsidRPr="00096E7E">
              <w:rPr>
                <w:rFonts w:eastAsia="Calibri" w:cs="Calibri"/>
              </w:rPr>
              <w:t xml:space="preserve"> to Lord Thomas Denman, </w:t>
            </w:r>
            <w:r w:rsidR="00632927">
              <w:rPr>
                <w:rFonts w:eastAsia="Calibri" w:cs="Calibri"/>
              </w:rPr>
              <w:t xml:space="preserve">January 20, </w:t>
            </w:r>
            <w:r w:rsidRPr="00096E7E">
              <w:rPr>
                <w:rFonts w:eastAsia="Calibri" w:cs="Calibri"/>
              </w:rPr>
              <w:t>1853</w:t>
            </w:r>
          </w:p>
        </w:tc>
      </w:tr>
    </w:tbl>
    <w:p w14:paraId="28038262" w14:textId="77777777" w:rsidR="001B695F" w:rsidRPr="00FA2E86" w:rsidRDefault="000F0B12" w:rsidP="00FA2E86">
      <w:pPr>
        <w:spacing w:before="120"/>
        <w:rPr>
          <w:i/>
        </w:rPr>
      </w:pPr>
      <w:r w:rsidRPr="00C731AA">
        <w:rPr>
          <w:i/>
          <w:caps/>
        </w:rPr>
        <w:t>Note</w:t>
      </w:r>
      <w:r w:rsidRPr="00FA2E86">
        <w:rPr>
          <w:i/>
        </w:rPr>
        <w:t>: The text of this letter is not currently available online, so the full text is provide</w:t>
      </w:r>
      <w:r w:rsidR="007B3965">
        <w:rPr>
          <w:i/>
        </w:rPr>
        <w:t>d</w:t>
      </w:r>
      <w:r w:rsidRPr="00FA2E86">
        <w:rPr>
          <w:i/>
        </w:rPr>
        <w:t xml:space="preserve"> here for teachers. An excerpt is also provided for use in the classroom. </w:t>
      </w:r>
    </w:p>
    <w:p w14:paraId="29ADBCA0" w14:textId="77777777" w:rsidR="001B695F" w:rsidRPr="00FA2E86" w:rsidRDefault="000F0B12" w:rsidP="00FA2E86">
      <w:pPr>
        <w:rPr>
          <w:i/>
        </w:rPr>
      </w:pPr>
      <w:r w:rsidRPr="00FA2E86">
        <w:rPr>
          <w:rFonts w:eastAsia="Calibri"/>
          <w:i/>
        </w:rPr>
        <w:t xml:space="preserve">Full text </w:t>
      </w:r>
      <w:r w:rsidR="00632927">
        <w:rPr>
          <w:rFonts w:eastAsia="Calibri"/>
          <w:i/>
        </w:rPr>
        <w:t>of</w:t>
      </w:r>
      <w:r w:rsidR="00632927" w:rsidRPr="00FA2E86">
        <w:rPr>
          <w:rFonts w:eastAsia="Calibri"/>
          <w:i/>
        </w:rPr>
        <w:t xml:space="preserve"> </w:t>
      </w:r>
      <w:r w:rsidRPr="00FA2E86">
        <w:rPr>
          <w:rFonts w:eastAsia="Calibri"/>
          <w:i/>
        </w:rPr>
        <w:t>Harriet Beecher Stowe</w:t>
      </w:r>
      <w:r w:rsidR="003232E4">
        <w:rPr>
          <w:rFonts w:eastAsia="Calibri"/>
          <w:i/>
        </w:rPr>
        <w:t>’</w:t>
      </w:r>
      <w:r w:rsidR="00632927">
        <w:rPr>
          <w:rFonts w:eastAsia="Calibri"/>
          <w:i/>
        </w:rPr>
        <w:t>s</w:t>
      </w:r>
      <w:r w:rsidRPr="00FA2E86">
        <w:rPr>
          <w:rFonts w:eastAsia="Calibri"/>
          <w:i/>
        </w:rPr>
        <w:t xml:space="preserve"> Letter to Lord Denman, </w:t>
      </w:r>
      <w:r w:rsidR="00632927">
        <w:rPr>
          <w:rFonts w:eastAsia="Calibri"/>
          <w:i/>
        </w:rPr>
        <w:t xml:space="preserve">January 20, </w:t>
      </w:r>
      <w:r w:rsidRPr="00FA2E86">
        <w:rPr>
          <w:rFonts w:eastAsia="Calibri"/>
          <w:i/>
        </w:rPr>
        <w:t>1853</w:t>
      </w:r>
    </w:p>
    <w:p w14:paraId="092A037F" w14:textId="77777777" w:rsidR="001B695F" w:rsidRPr="001C2277" w:rsidRDefault="000F0B12" w:rsidP="0039340C">
      <w:pPr>
        <w:pStyle w:val="Passage"/>
      </w:pPr>
      <w:r w:rsidRPr="001C2277">
        <w:t>My Lord</w:t>
      </w:r>
    </w:p>
    <w:p w14:paraId="2BD4C98C" w14:textId="77777777" w:rsidR="001B695F" w:rsidRPr="001C2277" w:rsidRDefault="000F0B12" w:rsidP="0039340C">
      <w:pPr>
        <w:pStyle w:val="Passage"/>
      </w:pPr>
      <w:r w:rsidRPr="001C2277">
        <w:t>Could anything flatter me into an unwarrantable estimate of myself, it would be commendation from such sources as your Lordship.</w:t>
      </w:r>
    </w:p>
    <w:p w14:paraId="1D44D25C" w14:textId="77777777" w:rsidR="000F0B12" w:rsidRPr="001C2277" w:rsidRDefault="000F0B12" w:rsidP="0039340C">
      <w:pPr>
        <w:pStyle w:val="Passage"/>
      </w:pPr>
      <w:r w:rsidRPr="001C2277">
        <w:t xml:space="preserve">But I am utterly incredulous of all that is </w:t>
      </w:r>
      <w:proofErr w:type="gramStart"/>
      <w:r w:rsidRPr="001C2277">
        <w:t>said,</w:t>
      </w:r>
      <w:proofErr w:type="gramEnd"/>
      <w:r w:rsidRPr="001C2277">
        <w:t xml:space="preserve"> it passes by me like a dream.</w:t>
      </w:r>
    </w:p>
    <w:p w14:paraId="7446C65F" w14:textId="77777777" w:rsidR="001B695F" w:rsidRPr="001C2277" w:rsidRDefault="000F0B12" w:rsidP="0039340C">
      <w:pPr>
        <w:pStyle w:val="Passage"/>
      </w:pPr>
      <w:r w:rsidRPr="001C2277">
        <w:t>I can only see that when a higher Being has purposes to be accomplished he can make even “a grain of mustard seed” the means.</w:t>
      </w:r>
    </w:p>
    <w:p w14:paraId="5A351821" w14:textId="77777777" w:rsidR="001B695F" w:rsidRPr="001C2277" w:rsidRDefault="000F0B12" w:rsidP="0039340C">
      <w:pPr>
        <w:pStyle w:val="Passage"/>
      </w:pPr>
      <w:r w:rsidRPr="001C2277">
        <w:t>I wrote what I did because as a woman, as a mother, I was oppressed &amp; heartbroken with sorrows &amp; injustice I saw</w:t>
      </w:r>
      <w:r w:rsidR="00C0666A">
        <w:t>—</w:t>
      </w:r>
      <w:r w:rsidRPr="001C2277">
        <w:t>because, as a Christian I felt the dishonor to Christianity, because as a lover of my country I trembled at the coming day of wrath. It is no merit in the sorrowful that they weep, or to the oppressed &amp; smothering that they gasp &amp; struggle nor to me that I must speak for the oppressed who cannot speak for themselves.</w:t>
      </w:r>
    </w:p>
    <w:p w14:paraId="41EBA04D" w14:textId="77777777" w:rsidR="001B695F" w:rsidRPr="001C2277" w:rsidRDefault="000F0B12" w:rsidP="0039340C">
      <w:pPr>
        <w:pStyle w:val="Passage"/>
      </w:pPr>
      <w:r w:rsidRPr="001C2277">
        <w:t xml:space="preserve">My Lord, such men as your Lordship have great power. You can do much. The expression of your opinion is of great weight. So does this horrible evil </w:t>
      </w:r>
      <w:proofErr w:type="spellStart"/>
      <w:r w:rsidRPr="001C2277">
        <w:t>paralyse</w:t>
      </w:r>
      <w:proofErr w:type="spellEnd"/>
      <w:r w:rsidRPr="001C2277">
        <w:t xml:space="preserve"> public sentiment here that </w:t>
      </w:r>
      <w:proofErr w:type="gramStart"/>
      <w:r w:rsidRPr="001C2277">
        <w:t>we</w:t>
      </w:r>
      <w:proofErr w:type="gramEnd"/>
      <w:r w:rsidRPr="001C2277">
        <w:t xml:space="preserve"> who stand for liberty, must look for aid from the public sentiment of nations &amp; in producing that sentiment none are so powerful as the great minds of England.</w:t>
      </w:r>
    </w:p>
    <w:p w14:paraId="07717C8C" w14:textId="77777777" w:rsidR="001B695F" w:rsidRPr="001C2277" w:rsidRDefault="000F0B12" w:rsidP="0039340C">
      <w:pPr>
        <w:pStyle w:val="Passage"/>
      </w:pPr>
      <w:r w:rsidRPr="001C2277">
        <w:t xml:space="preserve">The hope therefore which I conceive from seeing such men in England as Bishop </w:t>
      </w:r>
      <w:proofErr w:type="spellStart"/>
      <w:r w:rsidRPr="001C2277">
        <w:t>Whateley</w:t>
      </w:r>
      <w:proofErr w:type="spellEnd"/>
      <w:r w:rsidRPr="001C2277">
        <w:t>, The Earls of Carlisle &amp; Shaftesbury, Arthur Helper, Kingsley &amp; your Lordship interested in our movements is</w:t>
      </w:r>
      <w:r w:rsidR="005B212D" w:rsidRPr="001C2277">
        <w:t xml:space="preserve"> </w:t>
      </w:r>
      <w:r w:rsidRPr="001C2277">
        <w:t>great. Each man of any distinction in England has weight with a certain circle of minds here &amp; by their distance from the evil &amp; entire disconnection can present it in a light very different from which any native born American can. Any one here can be hushed down for all the capital, all the political power &amp; much of the Ecclesiastical</w:t>
      </w:r>
      <w:r w:rsidR="00FA2E86" w:rsidRPr="001C2277">
        <w:t xml:space="preserve"> </w:t>
      </w:r>
      <w:r w:rsidRPr="001C2277">
        <w:t>is against the agitation of this subject- but you can force them to agitate.</w:t>
      </w:r>
    </w:p>
    <w:p w14:paraId="27C3C0C8" w14:textId="77777777" w:rsidR="001B695F" w:rsidRPr="001C2277" w:rsidRDefault="000F0B12" w:rsidP="0039340C">
      <w:pPr>
        <w:pStyle w:val="Passage"/>
      </w:pPr>
      <w:r w:rsidRPr="001C2277">
        <w:t>In your reviews, in your literature you can notice &amp; hold up before the world those awful facts which but for you they would go on scornfully denying as they have done.</w:t>
      </w:r>
    </w:p>
    <w:p w14:paraId="1BC77BCB" w14:textId="77777777" w:rsidR="001B695F" w:rsidRPr="001C2277" w:rsidRDefault="000F0B12" w:rsidP="0039340C">
      <w:pPr>
        <w:pStyle w:val="Passage"/>
      </w:pPr>
      <w:r w:rsidRPr="001C2277">
        <w:t xml:space="preserve">Furthermore there are men in Slave states repressed &amp; kept under who are </w:t>
      </w:r>
      <w:proofErr w:type="gramStart"/>
      <w:r w:rsidRPr="001C2277">
        <w:t>more glad</w:t>
      </w:r>
      <w:proofErr w:type="gramEnd"/>
      <w:r w:rsidRPr="001C2277">
        <w:t xml:space="preserve"> then they dare to say at what you do</w:t>
      </w:r>
      <w:r w:rsidR="00C0666A">
        <w:t>—</w:t>
      </w:r>
      <w:r w:rsidRPr="001C2277">
        <w:t>they hope that you will keep on such a state of things as they can take advantage in Emancipation.</w:t>
      </w:r>
    </w:p>
    <w:p w14:paraId="4EE4EAFE" w14:textId="77777777" w:rsidR="001B695F" w:rsidRPr="001C2277" w:rsidRDefault="000F0B12" w:rsidP="0039340C">
      <w:pPr>
        <w:pStyle w:val="Passage"/>
      </w:pPr>
      <w:r w:rsidRPr="001C2277">
        <w:t>I have now nearly through the press a</w:t>
      </w:r>
      <w:r w:rsidR="005B212D" w:rsidRPr="001C2277">
        <w:t xml:space="preserve"> </w:t>
      </w:r>
      <w:r w:rsidRPr="001C2277">
        <w:t>volume entitled “Key To Uncle Tom</w:t>
      </w:r>
      <w:r w:rsidR="005B212D" w:rsidRPr="001C2277">
        <w:t>’</w:t>
      </w:r>
      <w:r w:rsidRPr="001C2277">
        <w:t>s Cabin</w:t>
      </w:r>
      <w:r w:rsidR="00C0666A" w:rsidRPr="001C2277">
        <w:t>”</w:t>
      </w:r>
      <w:r w:rsidR="00C0666A">
        <w:t>—</w:t>
      </w:r>
      <w:r w:rsidR="00C0666A" w:rsidRPr="001C2277">
        <w:t xml:space="preserve"> </w:t>
      </w:r>
      <w:r w:rsidRPr="001C2277">
        <w:t xml:space="preserve">it contains documentary &amp; attested evidence to show that if my representations have erred any where it is by being under rather than over </w:t>
      </w:r>
      <w:proofErr w:type="spellStart"/>
      <w:r w:rsidRPr="001C2277">
        <w:t>coloured</w:t>
      </w:r>
      <w:proofErr w:type="spellEnd"/>
      <w:r w:rsidRPr="001C2277">
        <w:t xml:space="preserve">. Oh! </w:t>
      </w:r>
      <w:proofErr w:type="gramStart"/>
      <w:r w:rsidRPr="001C2277">
        <w:t>my</w:t>
      </w:r>
      <w:proofErr w:type="gramEnd"/>
      <w:r w:rsidRPr="001C2277">
        <w:t xml:space="preserve"> Lord! </w:t>
      </w:r>
      <w:proofErr w:type="gramStart"/>
      <w:r w:rsidRPr="001C2277">
        <w:t>never</w:t>
      </w:r>
      <w:proofErr w:type="gramEnd"/>
      <w:r w:rsidRPr="001C2277">
        <w:t xml:space="preserve"> was such an awful story told under the Sun. I have written it in perfect horror- One third of the book is taken up with legal documents, statute laws, decisions of courts, reports of trials</w:t>
      </w:r>
      <w:r w:rsidR="005C0C44">
        <w:t>—</w:t>
      </w:r>
      <w:r w:rsidRPr="001C2277">
        <w:t>It is worse th</w:t>
      </w:r>
      <w:r w:rsidR="001801B1">
        <w:t>a</w:t>
      </w:r>
      <w:r w:rsidRPr="001C2277">
        <w:t>n I supposed or dreamt. My Lord, I am conscious that this is not my work, for mine is another field, but I was forced to it by the unblushing denials &amp; most impudent representations with regard to what I said in my Book about Slave Law.</w:t>
      </w:r>
    </w:p>
    <w:p w14:paraId="3F1800B8" w14:textId="77777777" w:rsidR="001B695F" w:rsidRPr="001C2277" w:rsidRDefault="000F0B12" w:rsidP="0039340C">
      <w:pPr>
        <w:pStyle w:val="Passage"/>
      </w:pPr>
      <w:r w:rsidRPr="001C2277">
        <w:lastRenderedPageBreak/>
        <w:t xml:space="preserve">It seems to me that this tremendous story cannot be told to the </w:t>
      </w:r>
      <w:proofErr w:type="spellStart"/>
      <w:r w:rsidRPr="001C2277">
        <w:t>civilised</w:t>
      </w:r>
      <w:proofErr w:type="spellEnd"/>
      <w:r w:rsidRPr="001C2277">
        <w:t xml:space="preserve"> world without forcing attention. On the whole there is hope</w:t>
      </w:r>
      <w:r w:rsidR="00C0666A">
        <w:t>—</w:t>
      </w:r>
      <w:r w:rsidRPr="001C2277">
        <w:t>there is movement there is evidently “a stirring of Bones in this valley of Vision”.</w:t>
      </w:r>
    </w:p>
    <w:p w14:paraId="16E062A5" w14:textId="77777777" w:rsidR="001B695F" w:rsidRPr="001C2277" w:rsidRDefault="000F0B12" w:rsidP="0039340C">
      <w:pPr>
        <w:pStyle w:val="Passage"/>
      </w:pPr>
      <w:r w:rsidRPr="001C2277">
        <w:t xml:space="preserve">Standing as I do, between the Living &amp; the Dead feeble in health, oppressed with </w:t>
      </w:r>
      <w:proofErr w:type="spellStart"/>
      <w:r w:rsidRPr="001C2277">
        <w:t>labour</w:t>
      </w:r>
      <w:proofErr w:type="spellEnd"/>
      <w:r w:rsidRPr="001C2277">
        <w:t xml:space="preserve"> &amp; often very sorrowful, I have little </w:t>
      </w:r>
      <w:proofErr w:type="spellStart"/>
      <w:r w:rsidRPr="001C2277">
        <w:t>realisation</w:t>
      </w:r>
      <w:proofErr w:type="spellEnd"/>
      <w:r w:rsidRPr="001C2277">
        <w:t xml:space="preserve"> of anything personal in this matter further than the consciousness of struggle &amp; </w:t>
      </w:r>
      <w:proofErr w:type="spellStart"/>
      <w:r w:rsidRPr="001C2277">
        <w:t>labour</w:t>
      </w:r>
      <w:proofErr w:type="spellEnd"/>
      <w:r w:rsidRPr="001C2277">
        <w:t>.</w:t>
      </w:r>
    </w:p>
    <w:p w14:paraId="39351894" w14:textId="77777777" w:rsidR="000F0B12" w:rsidRPr="001C2277" w:rsidRDefault="000F0B12" w:rsidP="0039340C">
      <w:pPr>
        <w:pStyle w:val="Passage"/>
      </w:pPr>
      <w:r w:rsidRPr="001C2277">
        <w:t xml:space="preserve">I thank your Lordship therefore more for the noble &amp; hearty </w:t>
      </w:r>
      <w:proofErr w:type="gramStart"/>
      <w:r w:rsidRPr="001C2277">
        <w:t>interest which</w:t>
      </w:r>
      <w:proofErr w:type="gramEnd"/>
      <w:r w:rsidRPr="001C2277">
        <w:t xml:space="preserve"> you feel in this sacred &amp; suffering cause, than for the very kind opinion you have been kind enough to express of me.</w:t>
      </w:r>
    </w:p>
    <w:p w14:paraId="44FCA7ED" w14:textId="77777777" w:rsidR="000F0B12" w:rsidRPr="001C2277" w:rsidRDefault="000F0B12" w:rsidP="0039340C">
      <w:pPr>
        <w:pStyle w:val="Passage"/>
      </w:pPr>
      <w:r w:rsidRPr="001C2277">
        <w:t>It has done much good. All that the book has done might have been crushed in this Country but for the sympathy &amp; support of your Country.</w:t>
      </w:r>
    </w:p>
    <w:p w14:paraId="2BC317D9" w14:textId="77777777" w:rsidR="001B695F" w:rsidRPr="001C2277" w:rsidRDefault="000F0B12" w:rsidP="0039340C">
      <w:pPr>
        <w:pStyle w:val="Passage"/>
      </w:pPr>
      <w:r w:rsidRPr="001C2277">
        <w:t>May God bless it &amp; you is the prayer of yours very gratefully</w:t>
      </w:r>
    </w:p>
    <w:p w14:paraId="7676B71F" w14:textId="77777777" w:rsidR="001B695F" w:rsidRDefault="00BB57DC" w:rsidP="00FA2E86">
      <w:pPr>
        <w:pStyle w:val="Credit"/>
      </w:pPr>
      <w:r>
        <w:t xml:space="preserve">Public Domain. </w:t>
      </w:r>
      <w:r w:rsidR="000F0B12" w:rsidRPr="00096E7E">
        <w:t>Document is housed in Small Special Collections of the University of Virginia Library in box folder 1:29 (ALS, 4 p.p. on 1).</w:t>
      </w:r>
    </w:p>
    <w:p w14:paraId="435C118E" w14:textId="77777777" w:rsidR="007B3965" w:rsidRDefault="007B3965" w:rsidP="00FA2E86">
      <w:pPr>
        <w:rPr>
          <w:rFonts w:eastAsia="Calibri"/>
          <w:i/>
        </w:rPr>
      </w:pPr>
    </w:p>
    <w:p w14:paraId="3E1A40A3" w14:textId="77777777" w:rsidR="001B695F" w:rsidRPr="00FA2E86" w:rsidRDefault="000F0B12" w:rsidP="00FA2E86">
      <w:pPr>
        <w:rPr>
          <w:i/>
        </w:rPr>
      </w:pPr>
      <w:r w:rsidRPr="00FA2E86">
        <w:rPr>
          <w:rFonts w:eastAsia="Calibri"/>
          <w:i/>
        </w:rPr>
        <w:t>Excerpt from Stowe</w:t>
      </w:r>
      <w:r w:rsidR="003232E4">
        <w:rPr>
          <w:rFonts w:eastAsia="Calibri"/>
          <w:i/>
        </w:rPr>
        <w:t>’s</w:t>
      </w:r>
      <w:r w:rsidRPr="00FA2E86">
        <w:rPr>
          <w:rFonts w:eastAsia="Calibri"/>
          <w:i/>
        </w:rPr>
        <w:t xml:space="preserve"> Letter to Lord Denman, </w:t>
      </w:r>
      <w:r w:rsidR="00DB5789">
        <w:rPr>
          <w:rFonts w:eastAsia="Calibri"/>
          <w:i/>
        </w:rPr>
        <w:t xml:space="preserve">January 20, </w:t>
      </w:r>
      <w:r w:rsidRPr="00FA2E86">
        <w:rPr>
          <w:rFonts w:eastAsia="Calibri"/>
          <w:i/>
        </w:rPr>
        <w:t>1853</w:t>
      </w:r>
    </w:p>
    <w:p w14:paraId="102E9512" w14:textId="77777777" w:rsidR="001B695F" w:rsidRPr="001C2277" w:rsidRDefault="000F0B12" w:rsidP="0039340C">
      <w:pPr>
        <w:pStyle w:val="Passage"/>
      </w:pPr>
      <w:r w:rsidRPr="001C2277">
        <w:t>My Lord</w:t>
      </w:r>
    </w:p>
    <w:p w14:paraId="66197D92" w14:textId="77777777" w:rsidR="001B695F" w:rsidRPr="001C2277" w:rsidRDefault="000F0B12" w:rsidP="0039340C">
      <w:pPr>
        <w:pStyle w:val="Passage"/>
      </w:pPr>
      <w:r w:rsidRPr="001C2277">
        <w:t>I wrote what I did because as a woman, as a mother, I was oppressed &amp; heartbroken with sorrows &amp; injustice I saw</w:t>
      </w:r>
      <w:r w:rsidR="00DC0A17">
        <w:t>—</w:t>
      </w:r>
      <w:r w:rsidRPr="001C2277">
        <w:t>because, as a Christian I felt the dishonor to Christianity, because as a lover of my country I trembled at the coming day of wrath. It is no merit in the sorrowful that they weep, or to the oppressed &amp; smothering that they gasp &amp; struggle nor to me that I must speak for the oppressed who cannot speak for themselves.</w:t>
      </w:r>
    </w:p>
    <w:p w14:paraId="7AF3466B" w14:textId="77777777" w:rsidR="001B695F" w:rsidRPr="001C2277" w:rsidRDefault="000F0B12" w:rsidP="0039340C">
      <w:pPr>
        <w:pStyle w:val="Passage"/>
      </w:pPr>
      <w:r w:rsidRPr="001C2277">
        <w:t>…</w:t>
      </w:r>
    </w:p>
    <w:p w14:paraId="61E164CA" w14:textId="77777777" w:rsidR="000F0B12" w:rsidRPr="001C2277" w:rsidRDefault="000F0B12" w:rsidP="0039340C">
      <w:pPr>
        <w:pStyle w:val="Passage"/>
      </w:pPr>
      <w:r w:rsidRPr="001C2277">
        <w:t xml:space="preserve">The hope therefore which I conceive from seeing such men in England as Bishop </w:t>
      </w:r>
      <w:proofErr w:type="spellStart"/>
      <w:r w:rsidRPr="001C2277">
        <w:t>Whateley</w:t>
      </w:r>
      <w:proofErr w:type="spellEnd"/>
      <w:r w:rsidRPr="001C2277">
        <w:t>, The Earls of Carlisle &amp; Shaftesbury, Arthur Helper, Kingsley &amp; your Lordship interested in our movements is</w:t>
      </w:r>
      <w:r w:rsidR="005B212D" w:rsidRPr="001C2277">
        <w:t xml:space="preserve"> </w:t>
      </w:r>
      <w:r w:rsidRPr="001C2277">
        <w:t>great. Each man of any distinction in England has weight with a certain circle of minds here &amp; by their distance from the evil &amp; entire disconnection can present it in a light very different from which any native born American can. Any one here can be hushed down for all the capital, all the political power &amp; much of the Ecclesiastical</w:t>
      </w:r>
    </w:p>
    <w:p w14:paraId="1EE48535" w14:textId="77777777" w:rsidR="001B695F" w:rsidRPr="001C2277" w:rsidRDefault="000F0B12" w:rsidP="0039340C">
      <w:pPr>
        <w:pStyle w:val="Passage"/>
      </w:pPr>
      <w:proofErr w:type="gramStart"/>
      <w:r w:rsidRPr="001C2277">
        <w:t>is</w:t>
      </w:r>
      <w:proofErr w:type="gramEnd"/>
      <w:r w:rsidRPr="001C2277">
        <w:t xml:space="preserve"> against the agitation of this subject- but you can force them to agitate.</w:t>
      </w:r>
    </w:p>
    <w:p w14:paraId="3FD70457" w14:textId="77777777" w:rsidR="001B695F" w:rsidRPr="001C2277" w:rsidRDefault="000F0B12" w:rsidP="0039340C">
      <w:pPr>
        <w:pStyle w:val="Passage"/>
      </w:pPr>
      <w:r w:rsidRPr="001C2277">
        <w:t>…</w:t>
      </w:r>
    </w:p>
    <w:p w14:paraId="36CE5F63" w14:textId="77777777" w:rsidR="000F0B12" w:rsidRDefault="000F0B12" w:rsidP="0039340C">
      <w:pPr>
        <w:pStyle w:val="Passage"/>
      </w:pPr>
      <w:r w:rsidRPr="001C2277">
        <w:t xml:space="preserve">Standing as I do, between the Living &amp; the Dead feeble in health, oppressed with </w:t>
      </w:r>
      <w:proofErr w:type="spellStart"/>
      <w:r w:rsidRPr="001C2277">
        <w:t>labour</w:t>
      </w:r>
      <w:proofErr w:type="spellEnd"/>
      <w:r w:rsidRPr="001C2277">
        <w:t xml:space="preserve"> &amp; often very sorrowful, I have little </w:t>
      </w:r>
      <w:proofErr w:type="spellStart"/>
      <w:r w:rsidRPr="001C2277">
        <w:t>realisation</w:t>
      </w:r>
      <w:proofErr w:type="spellEnd"/>
      <w:r w:rsidRPr="001C2277">
        <w:t xml:space="preserve"> of anything personal in this matter further than the consciousness of struggle &amp; </w:t>
      </w:r>
      <w:proofErr w:type="spellStart"/>
      <w:r w:rsidRPr="001C2277">
        <w:t>labour</w:t>
      </w:r>
      <w:proofErr w:type="spellEnd"/>
      <w:r w:rsidRPr="001C2277">
        <w:t>.</w:t>
      </w:r>
    </w:p>
    <w:p w14:paraId="262E3461" w14:textId="77777777" w:rsidR="007171DA" w:rsidRDefault="007171DA" w:rsidP="0039340C">
      <w:pPr>
        <w:pStyle w:val="Passage"/>
      </w:pPr>
    </w:p>
    <w:p w14:paraId="559C37CA" w14:textId="77777777" w:rsidR="007171DA" w:rsidRPr="00242348" w:rsidRDefault="00242348" w:rsidP="00242348">
      <w:pPr>
        <w:pStyle w:val="Credit"/>
      </w:pPr>
      <w:r w:rsidRPr="00242348">
        <w:t>Public Domain. Document is housed in Small Special Collections of the University of Virginia Library in box folder 1:29 (ALS, 4 p.p. on 1).</w:t>
      </w:r>
    </w:p>
    <w:p w14:paraId="65153651" w14:textId="77777777" w:rsidR="00D45531" w:rsidRDefault="00D45531" w:rsidP="00D45531"/>
    <w:p w14:paraId="79D1BDE1" w14:textId="77777777" w:rsidR="00D45531" w:rsidRPr="00D45531" w:rsidRDefault="00D45531" w:rsidP="00D45531"/>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D45531" w:rsidRPr="006C2550" w14:paraId="69D7C2C0" w14:textId="77777777" w:rsidTr="00D45531">
        <w:trPr>
          <w:jc w:val="center"/>
        </w:trPr>
        <w:tc>
          <w:tcPr>
            <w:tcW w:w="5000" w:type="pct"/>
            <w:gridSpan w:val="2"/>
            <w:shd w:val="clear" w:color="auto" w:fill="1A406F"/>
            <w:vAlign w:val="center"/>
          </w:tcPr>
          <w:p w14:paraId="7E6E559F" w14:textId="77777777" w:rsidR="00D45531" w:rsidRPr="00D45531" w:rsidRDefault="00D45531" w:rsidP="00AC6260">
            <w:pPr>
              <w:pStyle w:val="Tabletext"/>
              <w:rPr>
                <w:rFonts w:eastAsia="Calibri" w:cs="Calibri"/>
                <w:sz w:val="32"/>
                <w:szCs w:val="32"/>
              </w:rPr>
            </w:pPr>
            <w:r w:rsidRPr="00D45531">
              <w:rPr>
                <w:sz w:val="32"/>
                <w:szCs w:val="32"/>
              </w:rPr>
              <w:lastRenderedPageBreak/>
              <w:t>Supporting Question 3</w:t>
            </w:r>
          </w:p>
        </w:tc>
      </w:tr>
      <w:tr w:rsidR="003D3839" w:rsidRPr="006C2550" w14:paraId="7579CB9F" w14:textId="77777777" w:rsidTr="00D45531">
        <w:trPr>
          <w:jc w:val="center"/>
        </w:trPr>
        <w:tc>
          <w:tcPr>
            <w:tcW w:w="1049" w:type="pct"/>
            <w:shd w:val="clear" w:color="auto" w:fill="auto"/>
            <w:vAlign w:val="center"/>
          </w:tcPr>
          <w:p w14:paraId="155721AF" w14:textId="77777777" w:rsidR="003D3839" w:rsidRPr="00D45531" w:rsidRDefault="003D3839" w:rsidP="00E60F35">
            <w:pPr>
              <w:pStyle w:val="Tableheader"/>
              <w:jc w:val="left"/>
              <w:rPr>
                <w:color w:val="205595"/>
              </w:rPr>
            </w:pPr>
            <w:r w:rsidRPr="00D45531">
              <w:rPr>
                <w:color w:val="205595"/>
              </w:rPr>
              <w:t>Supporting</w:t>
            </w:r>
            <w:r w:rsidRPr="00D45531">
              <w:rPr>
                <w:color w:val="205595"/>
              </w:rPr>
              <w:br/>
              <w:t>Question</w:t>
            </w:r>
          </w:p>
        </w:tc>
        <w:tc>
          <w:tcPr>
            <w:tcW w:w="3951" w:type="pct"/>
            <w:shd w:val="clear" w:color="auto" w:fill="auto"/>
            <w:tcMar>
              <w:left w:w="115" w:type="dxa"/>
              <w:right w:w="115" w:type="dxa"/>
            </w:tcMar>
            <w:vAlign w:val="center"/>
          </w:tcPr>
          <w:p w14:paraId="4AB3F98F" w14:textId="77777777" w:rsidR="003D3839" w:rsidRPr="00425CC8" w:rsidRDefault="003D3839" w:rsidP="00AC6260">
            <w:pPr>
              <w:pStyle w:val="Tabletext"/>
            </w:pPr>
            <w:r w:rsidRPr="00096E7E">
              <w:rPr>
                <w:rFonts w:eastAsia="Calibri" w:cs="Calibri"/>
              </w:rPr>
              <w:t xml:space="preserve">How did </w:t>
            </w:r>
            <w:r w:rsidR="00AC6260">
              <w:rPr>
                <w:rFonts w:eastAsia="Calibri" w:cs="Calibri"/>
              </w:rPr>
              <w:t xml:space="preserve">people in the </w:t>
            </w:r>
            <w:r w:rsidRPr="00096E7E">
              <w:rPr>
                <w:rFonts w:eastAsia="Calibri" w:cs="Calibri"/>
              </w:rPr>
              <w:t xml:space="preserve">North and </w:t>
            </w:r>
            <w:r w:rsidR="00AC6260">
              <w:rPr>
                <w:rFonts w:eastAsia="Calibri" w:cs="Calibri"/>
              </w:rPr>
              <w:t xml:space="preserve">the </w:t>
            </w:r>
            <w:r w:rsidRPr="00096E7E">
              <w:rPr>
                <w:rFonts w:eastAsia="Calibri" w:cs="Calibri"/>
              </w:rPr>
              <w:t xml:space="preserve">South react to </w:t>
            </w:r>
            <w:r w:rsidRPr="00096E7E">
              <w:rPr>
                <w:rFonts w:eastAsia="Calibri" w:cs="Calibri"/>
                <w:i/>
              </w:rPr>
              <w:t>Uncle Tom</w:t>
            </w:r>
            <w:r w:rsidR="005B212D">
              <w:rPr>
                <w:rFonts w:eastAsia="Calibri" w:cs="Calibri"/>
                <w:i/>
              </w:rPr>
              <w:t>’</w:t>
            </w:r>
            <w:r w:rsidRPr="00096E7E">
              <w:rPr>
                <w:rFonts w:eastAsia="Calibri" w:cs="Calibri"/>
                <w:i/>
              </w:rPr>
              <w:t>s Cabin</w:t>
            </w:r>
            <w:r w:rsidRPr="00096E7E">
              <w:rPr>
                <w:rFonts w:eastAsia="Calibri" w:cs="Calibri"/>
              </w:rPr>
              <w:t>?</w:t>
            </w:r>
          </w:p>
        </w:tc>
      </w:tr>
      <w:tr w:rsidR="003D3839" w:rsidRPr="006C2550" w14:paraId="5C8FC3B1" w14:textId="77777777" w:rsidTr="00D45531">
        <w:trPr>
          <w:jc w:val="center"/>
        </w:trPr>
        <w:tc>
          <w:tcPr>
            <w:tcW w:w="1049" w:type="pct"/>
            <w:shd w:val="clear" w:color="auto" w:fill="auto"/>
            <w:vAlign w:val="center"/>
          </w:tcPr>
          <w:p w14:paraId="5C858972" w14:textId="77777777" w:rsidR="003D3839" w:rsidRPr="00D45531" w:rsidRDefault="003D3839" w:rsidP="00E60F35">
            <w:pPr>
              <w:pStyle w:val="Tableheaderblack"/>
              <w:jc w:val="left"/>
              <w:rPr>
                <w:color w:val="205595"/>
              </w:rPr>
            </w:pPr>
            <w:r w:rsidRPr="00D45531">
              <w:rPr>
                <w:color w:val="205595"/>
              </w:rPr>
              <w:t>Formative Performance Task</w:t>
            </w:r>
          </w:p>
        </w:tc>
        <w:tc>
          <w:tcPr>
            <w:tcW w:w="3951" w:type="pct"/>
            <w:shd w:val="clear" w:color="auto" w:fill="auto"/>
            <w:vAlign w:val="center"/>
          </w:tcPr>
          <w:p w14:paraId="09F6CFD5" w14:textId="77777777" w:rsidR="003D3839" w:rsidRPr="00EC402E" w:rsidRDefault="003463F3" w:rsidP="001A14F4">
            <w:pPr>
              <w:pStyle w:val="Tabletext"/>
            </w:pPr>
            <w:r>
              <w:t xml:space="preserve">Make a T-chart comparing viewpoints expressed in newspaper reviews of </w:t>
            </w:r>
            <w:r w:rsidRPr="00096E7E">
              <w:rPr>
                <w:i/>
              </w:rPr>
              <w:t>Uncle Tom</w:t>
            </w:r>
            <w:r>
              <w:rPr>
                <w:i/>
              </w:rPr>
              <w:t>’</w:t>
            </w:r>
            <w:r w:rsidRPr="00096E7E">
              <w:rPr>
                <w:i/>
              </w:rPr>
              <w:t>s Cabin</w:t>
            </w:r>
            <w:r>
              <w:t xml:space="preserve"> and make a claim about the differences.</w:t>
            </w:r>
            <w:bookmarkStart w:id="0" w:name="_GoBack"/>
            <w:bookmarkEnd w:id="0"/>
          </w:p>
        </w:tc>
      </w:tr>
      <w:tr w:rsidR="003D3839" w:rsidRPr="006C2550" w14:paraId="5B4EBEC0" w14:textId="77777777" w:rsidTr="00D45531">
        <w:trPr>
          <w:jc w:val="center"/>
        </w:trPr>
        <w:tc>
          <w:tcPr>
            <w:tcW w:w="1049" w:type="pct"/>
            <w:shd w:val="clear" w:color="auto" w:fill="auto"/>
            <w:vAlign w:val="center"/>
          </w:tcPr>
          <w:p w14:paraId="125348AD" w14:textId="77777777" w:rsidR="003D3839" w:rsidRPr="00D45531" w:rsidRDefault="00707902" w:rsidP="00E60F35">
            <w:pPr>
              <w:pStyle w:val="Tableheaderblack"/>
              <w:jc w:val="left"/>
              <w:rPr>
                <w:color w:val="205595"/>
              </w:rPr>
            </w:pPr>
            <w:r>
              <w:rPr>
                <w:color w:val="205595"/>
              </w:rPr>
              <w:t>Featured Source</w:t>
            </w:r>
            <w:r w:rsidR="003D3839" w:rsidRPr="00D45531">
              <w:rPr>
                <w:color w:val="205595"/>
              </w:rPr>
              <w:t>s</w:t>
            </w:r>
          </w:p>
        </w:tc>
        <w:tc>
          <w:tcPr>
            <w:tcW w:w="3951" w:type="pct"/>
            <w:shd w:val="clear" w:color="auto" w:fill="auto"/>
            <w:vAlign w:val="center"/>
          </w:tcPr>
          <w:p w14:paraId="2017D37D" w14:textId="77777777" w:rsidR="0081181A" w:rsidRDefault="003D3839" w:rsidP="0081181A">
            <w:pPr>
              <w:pStyle w:val="Tabletext"/>
              <w:jc w:val="both"/>
            </w:pPr>
            <w:r w:rsidRPr="005841CD">
              <w:rPr>
                <w:b/>
              </w:rPr>
              <w:t>Source A:</w:t>
            </w:r>
            <w:r>
              <w:t xml:space="preserve"> </w:t>
            </w:r>
            <w:r w:rsidR="0081181A" w:rsidRPr="0092483B">
              <w:t xml:space="preserve">Review of </w:t>
            </w:r>
            <w:r w:rsidR="0081181A" w:rsidRPr="0092483B">
              <w:rPr>
                <w:i/>
              </w:rPr>
              <w:t>Uncle Tom’s Cabin</w:t>
            </w:r>
            <w:r w:rsidR="0081181A" w:rsidRPr="0092483B">
              <w:t xml:space="preserve"> published in</w:t>
            </w:r>
            <w:r w:rsidR="00906F8B">
              <w:t xml:space="preserve"> the</w:t>
            </w:r>
            <w:r w:rsidR="0081181A" w:rsidRPr="00245431">
              <w:rPr>
                <w:rFonts w:eastAsia="Calibri" w:cs="Calibri"/>
                <w:i/>
              </w:rPr>
              <w:t xml:space="preserve"> </w:t>
            </w:r>
            <w:r w:rsidR="00906F8B">
              <w:rPr>
                <w:rFonts w:eastAsia="Calibri" w:cs="Calibri"/>
                <w:i/>
              </w:rPr>
              <w:t xml:space="preserve">Boston </w:t>
            </w:r>
            <w:r w:rsidR="0081181A" w:rsidRPr="00245431">
              <w:rPr>
                <w:rFonts w:eastAsia="Calibri" w:cs="Calibri"/>
                <w:i/>
              </w:rPr>
              <w:t>Morning Post</w:t>
            </w:r>
          </w:p>
          <w:p w14:paraId="4D19368E" w14:textId="77777777" w:rsidR="00245431" w:rsidRPr="006C2550" w:rsidRDefault="003D3839" w:rsidP="00DB5789">
            <w:pPr>
              <w:pStyle w:val="Tabletext"/>
            </w:pPr>
            <w:r w:rsidRPr="005841CD">
              <w:rPr>
                <w:b/>
              </w:rPr>
              <w:t>Source B:</w:t>
            </w:r>
            <w:r>
              <w:t xml:space="preserve"> </w:t>
            </w:r>
            <w:r w:rsidR="0081181A" w:rsidRPr="0092483B">
              <w:t xml:space="preserve">Review of </w:t>
            </w:r>
            <w:r w:rsidR="0081181A" w:rsidRPr="0092483B">
              <w:rPr>
                <w:i/>
              </w:rPr>
              <w:t>Uncle Tom’s Cabin</w:t>
            </w:r>
            <w:r w:rsidR="0081181A" w:rsidRPr="0092483B">
              <w:t xml:space="preserve"> published in</w:t>
            </w:r>
            <w:r w:rsidR="006640E3">
              <w:t xml:space="preserve"> the</w:t>
            </w:r>
            <w:r w:rsidR="0081181A" w:rsidRPr="0092483B">
              <w:t xml:space="preserve"> </w:t>
            </w:r>
            <w:r w:rsidR="0081181A" w:rsidRPr="00191DD2">
              <w:rPr>
                <w:rFonts w:eastAsia="Calibri" w:cs="Calibri"/>
                <w:i/>
                <w:szCs w:val="20"/>
              </w:rPr>
              <w:t>Southern Press Review</w:t>
            </w:r>
          </w:p>
        </w:tc>
      </w:tr>
      <w:tr w:rsidR="003D3839" w:rsidRPr="006C2550" w14:paraId="696C4EE7" w14:textId="77777777" w:rsidTr="00D45531">
        <w:trPr>
          <w:jc w:val="center"/>
        </w:trPr>
        <w:tc>
          <w:tcPr>
            <w:tcW w:w="1049" w:type="pct"/>
            <w:shd w:val="clear" w:color="auto" w:fill="auto"/>
            <w:vAlign w:val="center"/>
          </w:tcPr>
          <w:p w14:paraId="76F8AB6E" w14:textId="77777777" w:rsidR="003D3839" w:rsidRPr="00D45531" w:rsidRDefault="003D3839" w:rsidP="00E60F35">
            <w:pPr>
              <w:pStyle w:val="Tableheaderblack"/>
              <w:jc w:val="left"/>
              <w:rPr>
                <w:color w:val="205595"/>
              </w:rPr>
            </w:pPr>
            <w:r w:rsidRPr="00D45531">
              <w:rPr>
                <w:color w:val="205595"/>
              </w:rPr>
              <w:t>Conceptual Understandings</w:t>
            </w:r>
          </w:p>
        </w:tc>
        <w:tc>
          <w:tcPr>
            <w:tcW w:w="3951" w:type="pct"/>
            <w:shd w:val="clear" w:color="auto" w:fill="auto"/>
            <w:vAlign w:val="center"/>
          </w:tcPr>
          <w:p w14:paraId="3CD59971" w14:textId="77777777" w:rsidR="003D3839" w:rsidRPr="006C2550" w:rsidRDefault="00594265" w:rsidP="00594265">
            <w:pPr>
              <w:pStyle w:val="Tabletext"/>
            </w:pPr>
            <w:r>
              <w:rPr>
                <w:rFonts w:eastAsia="Calibri" w:cs="Calibri"/>
              </w:rPr>
              <w:t xml:space="preserve">(7.7b) </w:t>
            </w:r>
            <w:r w:rsidR="00245431" w:rsidRPr="00096E7E">
              <w:rPr>
                <w:rFonts w:eastAsia="Calibri" w:cs="Calibri"/>
              </w:rPr>
              <w:t>Enslaved African Americans resisted slavery in various ways in the 19th century. The abolitionist movement also worked to raise awareness and generate resistance to the institution of slavery</w:t>
            </w:r>
            <w:r>
              <w:rPr>
                <w:rFonts w:eastAsia="Calibri" w:cs="Calibri"/>
              </w:rPr>
              <w:t>.</w:t>
            </w:r>
            <w:r w:rsidR="003D3602">
              <w:rPr>
                <w:rFonts w:eastAsia="Calibri" w:cs="Calibri"/>
              </w:rPr>
              <w:t xml:space="preserve"> </w:t>
            </w:r>
          </w:p>
        </w:tc>
      </w:tr>
      <w:tr w:rsidR="003D3839" w:rsidRPr="006C2550" w14:paraId="0DF28894" w14:textId="77777777" w:rsidTr="00D45531">
        <w:trPr>
          <w:jc w:val="center"/>
        </w:trPr>
        <w:tc>
          <w:tcPr>
            <w:tcW w:w="1049" w:type="pct"/>
            <w:shd w:val="clear" w:color="auto" w:fill="auto"/>
            <w:vAlign w:val="center"/>
          </w:tcPr>
          <w:p w14:paraId="7B1BDF5D" w14:textId="77777777" w:rsidR="003D3839" w:rsidRPr="00D45531" w:rsidRDefault="003D3839" w:rsidP="00E60F35">
            <w:pPr>
              <w:pStyle w:val="Tableheaderblack"/>
              <w:jc w:val="left"/>
              <w:rPr>
                <w:color w:val="205595"/>
              </w:rPr>
            </w:pPr>
            <w:r w:rsidRPr="00D45531">
              <w:rPr>
                <w:color w:val="205595"/>
              </w:rPr>
              <w:t>Content Specifications</w:t>
            </w:r>
          </w:p>
        </w:tc>
        <w:tc>
          <w:tcPr>
            <w:tcW w:w="3951" w:type="pct"/>
            <w:shd w:val="clear" w:color="auto" w:fill="auto"/>
            <w:vAlign w:val="center"/>
          </w:tcPr>
          <w:p w14:paraId="7754DEC1" w14:textId="77777777" w:rsidR="003D3839" w:rsidRPr="006C2550" w:rsidRDefault="003D3839" w:rsidP="006640E3">
            <w:pPr>
              <w:pStyle w:val="Tabletext"/>
            </w:pPr>
            <w:r w:rsidRPr="00096E7E">
              <w:t xml:space="preserve">Students will examine the impact of </w:t>
            </w:r>
            <w:r w:rsidRPr="00096E7E">
              <w:rPr>
                <w:i/>
              </w:rPr>
              <w:t>Uncle Tom</w:t>
            </w:r>
            <w:r w:rsidR="005B212D">
              <w:rPr>
                <w:i/>
              </w:rPr>
              <w:t>’</w:t>
            </w:r>
            <w:r w:rsidRPr="00096E7E">
              <w:rPr>
                <w:i/>
              </w:rPr>
              <w:t>s Cabin</w:t>
            </w:r>
            <w:r w:rsidRPr="00096E7E">
              <w:t xml:space="preserve"> on the public perception of slavery.</w:t>
            </w:r>
          </w:p>
        </w:tc>
      </w:tr>
      <w:tr w:rsidR="003D3839" w:rsidRPr="006C2550" w14:paraId="44820EB7" w14:textId="77777777" w:rsidTr="00D45531">
        <w:trPr>
          <w:jc w:val="center"/>
        </w:trPr>
        <w:tc>
          <w:tcPr>
            <w:tcW w:w="1049" w:type="pct"/>
            <w:shd w:val="clear" w:color="auto" w:fill="auto"/>
            <w:vAlign w:val="center"/>
          </w:tcPr>
          <w:p w14:paraId="2C6E4FFD" w14:textId="77777777" w:rsidR="003D3839" w:rsidRPr="00D45531" w:rsidRDefault="003D3839" w:rsidP="00E60F35">
            <w:pPr>
              <w:pStyle w:val="Tableheaderblack"/>
              <w:jc w:val="left"/>
              <w:rPr>
                <w:color w:val="205595"/>
              </w:rPr>
            </w:pPr>
            <w:r w:rsidRPr="00D45531">
              <w:rPr>
                <w:color w:val="205595"/>
              </w:rPr>
              <w:t>Social Studies Practices</w:t>
            </w:r>
          </w:p>
        </w:tc>
        <w:tc>
          <w:tcPr>
            <w:tcW w:w="3951" w:type="pct"/>
            <w:shd w:val="clear" w:color="auto" w:fill="auto"/>
            <w:vAlign w:val="center"/>
          </w:tcPr>
          <w:p w14:paraId="1EFF558F" w14:textId="77777777" w:rsidR="003D3839" w:rsidRPr="006C2550" w:rsidRDefault="003463F3" w:rsidP="00C05EB6">
            <w:pPr>
              <w:pStyle w:val="Keypractices"/>
            </w:pPr>
            <w:r>
              <w:rPr>
                <w:noProof/>
              </w:rPr>
            </w:r>
            <w:r>
              <w:rPr>
                <w:noProof/>
              </w:rPr>
              <w:pict w14:anchorId="25994647">
                <v:group id="Group 11" o:spid="_x0000_s1035"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">
                  <v:oval id="Oval 19" o:spid="_x0000_s1037"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W/fwAAA&#10;ANsAAAAPAAAAZHJzL2Rvd25yZXYueG1sRE9Ni8IwEL0L/ocwwt40XQ+LVtMiC+KyF7HWg7ehGZti&#10;MylN1O6/3wiCt3m8z1nng23FnXrfOFbwOUtAEFdON1wrKI/b6QKED8gaW8ek4I885Nl4tMZUuwcf&#10;6F6EWsQQ9ikqMCF0qZS+MmTRz1xHHLmL6y2GCPta6h4fMdy2cp4kX9Jiw7HBYEffhqprcbMKnD3v&#10;fk97ud8ei9IX9VybzmqlPibDZgUi0BDe4pf7R8f5S3j+Eg+Q2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WW/fwAAAANsAAAAPAAAAAAAAAAAAAAAAAJcCAABkcnMvZG93bnJl&#10;di54bWxQSwUGAAAAAAQABAD1AAAAhAMAAAAA&#10;" fillcolor="#205595" stroked="f"/>
                  <v:shape id="Picture 3" o:spid="_x0000_s1036"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T&#10;drDAAAAA2wAAAA8AAABkcnMvZG93bnJldi54bWxET01rwkAQvQv9D8sIvZmJSoukrlIKggcRYwte&#10;h90xCWZnQ3bV1F/vHgo9Pt73cj24Vt24D40XDdMsB8VivG2k0vDzvZksQIVIYqn1whp+OcB69TJa&#10;UmH9XUq+HWOlUoiEgjTUMXYFYjA1OwqZ71gSd/a9o5hgX6Ht6Z7CXYuzPH9HR42khpo6/qrZXI5X&#10;p8GUJ8TdYXE+hXL3eDOXuce9aP06Hj4/QEUe4r/4z721GmZpffqSfg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dN2sMAAAADbAAAADwAAAAAAAAAAAAAAAACcAgAAZHJz&#10;L2Rvd25yZXYueG1sUEsFBgAAAAAEAAQA9wAAAIkDAAAAAA==&#10;">
                    <v:imagedata r:id="rId37" o:title="icon_tick"/>
                  </v:shape>
                  <w10:wrap type="none"/>
                  <w10:anchorlock/>
                </v:group>
              </w:pict>
            </w:r>
            <w:r w:rsidR="003D3839">
              <w:rPr>
                <w:color w:val="auto"/>
              </w:rPr>
              <w:t xml:space="preserve">  </w:t>
            </w:r>
            <w:r w:rsidR="003D3839" w:rsidRPr="00817D42">
              <w:t>Gathering, Using, and Interpre</w:t>
            </w:r>
            <w:r w:rsidR="003D3839">
              <w:t xml:space="preserve">ting </w:t>
            </w:r>
            <w:proofErr w:type="gramStart"/>
            <w:r w:rsidR="003D3839">
              <w:t>Evidence</w:t>
            </w:r>
            <w:r w:rsidR="00245431">
              <w:t xml:space="preserve">     </w:t>
            </w:r>
            <w:proofErr w:type="gramEnd"/>
            <w:r>
              <w:rPr>
                <w:noProof/>
              </w:rPr>
            </w:r>
            <w:r>
              <w:rPr>
                <w:noProof/>
              </w:rPr>
              <w:pict w14:anchorId="52E90992">
                <v:group id="Group 8" o:spid="_x0000_s1032"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&#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Ac&#10;p3mRUQQAAKo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34"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g1vwAA&#10;ANsAAAAPAAAAZHJzL2Rvd25yZXYueG1sRE9Ni8IwEL0L/ocwwt40XRdEqmmRBXHZi1jrwdvQjE2x&#10;mZQmavffbwTB2zze56zzwbbiTr1vHCv4nCUgiCunG64VlMftdAnCB2SNrWNS8Ece8mw8WmOq3YMP&#10;dC9CLWII+xQVmBC6VEpfGbLoZ64jjtzF9RZDhH0tdY+PGG5bOU+ShbTYcGww2NG3oepa3KwCZ8+7&#10;39Ne7rfHovRFPdems1qpj8mwWYEINIS3+OX+0XH+Fzx/iQfI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xWDW/AAAA2wAAAA8AAAAAAAAAAAAAAAAAlwIAAGRycy9kb3ducmV2&#10;LnhtbFBLBQYAAAAABAAEAPUAAACDAwAAAAA=&#10;" fillcolor="#205595" stroked="f"/>
                  <v:shape id="Picture 3" o:spid="_x0000_s1033"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W&#10;JHnBAAAA2wAAAA8AAABkcnMvZG93bnJldi54bWxET01rwkAQvQv+h2WE3nRiS1Wiq4hQ6EFKo4LX&#10;YXdMgtnZkN1q2l/fLRS8zeN9zmrTu0bduAu1Fw3TSQaKxXhbS6nhdHwbL0CFSGKp8cIavjnAZj0c&#10;rCi3/i4F3w6xVClEQk4aqhjbHDGYih2FiW9ZEnfxnaOYYFei7eiewl2Dz1k2Q0e1pIaKWt5VbK6H&#10;L6fBFGfE/eficg7F/ufVXF88fojWT6N+uwQVuY8P8b/73ab5c/j7JR2A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RWJHnBAAAA2wAAAA8AAAAAAAAAAAAAAAAAnAIAAGRy&#10;cy9kb3ducmV2LnhtbFBLBQYAAAAABAAEAPcAAACKAwAAAAA=&#10;">
                    <v:imagedata r:id="rId38" o:title="icon_tick"/>
                  </v:shape>
                  <w10:wrap type="none"/>
                  <w10:anchorlock/>
                </v:group>
              </w:pict>
            </w:r>
            <w:r w:rsidR="00245431">
              <w:t xml:space="preserve">  </w:t>
            </w:r>
            <w:r w:rsidR="00245431" w:rsidRPr="00096E7E">
              <w:rPr>
                <w:rFonts w:eastAsia="Calibri" w:cs="Calibri"/>
              </w:rPr>
              <w:t>Comparison and Contextualization</w:t>
            </w:r>
          </w:p>
        </w:tc>
      </w:tr>
    </w:tbl>
    <w:p w14:paraId="4C7B4C0F" w14:textId="77777777" w:rsidR="001B695F" w:rsidRDefault="000F0B12" w:rsidP="00AD4276">
      <w:pPr>
        <w:pStyle w:val="Heading2"/>
        <w:pBdr>
          <w:bottom w:val="single" w:sz="4" w:space="4" w:color="4F81BD"/>
        </w:pBdr>
      </w:pPr>
      <w:r w:rsidRPr="00FF7C3A">
        <w:t>Supporting Question</w:t>
      </w:r>
    </w:p>
    <w:p w14:paraId="3121C387" w14:textId="77777777" w:rsidR="001B695F" w:rsidRDefault="000F0B12" w:rsidP="004E2FF4">
      <w:r w:rsidRPr="00FF7C3A">
        <w:rPr>
          <w:rFonts w:eastAsia="Calibri"/>
        </w:rPr>
        <w:t>The publi</w:t>
      </w:r>
      <w:r w:rsidR="006640E3">
        <w:rPr>
          <w:rFonts w:eastAsia="Calibri"/>
        </w:rPr>
        <w:t>cation</w:t>
      </w:r>
      <w:r w:rsidRPr="00FF7C3A">
        <w:rPr>
          <w:rFonts w:eastAsia="Calibri"/>
        </w:rPr>
        <w:t xml:space="preserve"> of </w:t>
      </w:r>
      <w:r w:rsidRPr="00FF7C3A">
        <w:rPr>
          <w:rFonts w:eastAsia="Calibri"/>
          <w:i/>
        </w:rPr>
        <w:t>Uncle Tom</w:t>
      </w:r>
      <w:r w:rsidR="005B212D">
        <w:rPr>
          <w:rFonts w:eastAsia="Calibri"/>
          <w:i/>
        </w:rPr>
        <w:t>’</w:t>
      </w:r>
      <w:r w:rsidRPr="00FF7C3A">
        <w:rPr>
          <w:rFonts w:eastAsia="Calibri"/>
          <w:i/>
        </w:rPr>
        <w:t xml:space="preserve">s Cabin </w:t>
      </w:r>
      <w:r w:rsidRPr="00FF7C3A">
        <w:rPr>
          <w:rFonts w:eastAsia="Calibri"/>
        </w:rPr>
        <w:t>elicited strong responses</w:t>
      </w:r>
      <w:r w:rsidR="00AC6260">
        <w:rPr>
          <w:rFonts w:eastAsia="Calibri"/>
        </w:rPr>
        <w:t xml:space="preserve"> from people</w:t>
      </w:r>
      <w:r w:rsidRPr="00FF7C3A">
        <w:rPr>
          <w:rFonts w:eastAsia="Calibri"/>
        </w:rPr>
        <w:t xml:space="preserve"> in the North and the South.</w:t>
      </w:r>
      <w:r w:rsidR="005B212D">
        <w:rPr>
          <w:rFonts w:eastAsia="Calibri"/>
        </w:rPr>
        <w:t xml:space="preserve"> </w:t>
      </w:r>
      <w:r w:rsidRPr="00FF7C3A">
        <w:rPr>
          <w:rFonts w:eastAsia="Calibri"/>
        </w:rPr>
        <w:t>Hundreds of reviews and articles on the book were written in the years following its publication.</w:t>
      </w:r>
      <w:r w:rsidR="005B212D">
        <w:rPr>
          <w:rFonts w:eastAsia="Calibri"/>
        </w:rPr>
        <w:t xml:space="preserve"> </w:t>
      </w:r>
      <w:r w:rsidRPr="00C54B52">
        <w:rPr>
          <w:rFonts w:eastAsia="Calibri"/>
          <w:i/>
        </w:rPr>
        <w:t>Uncle Tom</w:t>
      </w:r>
      <w:r w:rsidR="005B212D">
        <w:rPr>
          <w:rFonts w:eastAsia="Calibri"/>
          <w:i/>
        </w:rPr>
        <w:t>’</w:t>
      </w:r>
      <w:r w:rsidRPr="00C54B52">
        <w:rPr>
          <w:rFonts w:eastAsia="Calibri"/>
          <w:i/>
        </w:rPr>
        <w:t>s Cabin</w:t>
      </w:r>
      <w:r w:rsidRPr="00FF7C3A">
        <w:rPr>
          <w:rFonts w:eastAsia="Calibri"/>
        </w:rPr>
        <w:t xml:space="preserve"> soon became a best</w:t>
      </w:r>
      <w:r w:rsidR="006640E3">
        <w:rPr>
          <w:rFonts w:eastAsia="Calibri"/>
        </w:rPr>
        <w:t xml:space="preserve"> </w:t>
      </w:r>
      <w:r w:rsidRPr="00FF7C3A">
        <w:rPr>
          <w:rFonts w:eastAsia="Calibri"/>
        </w:rPr>
        <w:t>seller</w:t>
      </w:r>
      <w:r w:rsidR="003D3602">
        <w:rPr>
          <w:rFonts w:eastAsia="Calibri"/>
        </w:rPr>
        <w:t>,</w:t>
      </w:r>
      <w:r w:rsidRPr="00FF7C3A">
        <w:rPr>
          <w:rFonts w:eastAsia="Calibri"/>
        </w:rPr>
        <w:t xml:space="preserve"> outpacing all other publications of the time </w:t>
      </w:r>
      <w:r w:rsidR="003D3602">
        <w:rPr>
          <w:rFonts w:eastAsia="Calibri"/>
        </w:rPr>
        <w:t>(</w:t>
      </w:r>
      <w:r w:rsidRPr="00FF7C3A">
        <w:rPr>
          <w:rFonts w:eastAsia="Calibri"/>
        </w:rPr>
        <w:t>except for the Bible</w:t>
      </w:r>
      <w:r w:rsidR="003D3602">
        <w:rPr>
          <w:rFonts w:eastAsia="Calibri"/>
        </w:rPr>
        <w:t>)</w:t>
      </w:r>
      <w:r w:rsidRPr="00FF7C3A">
        <w:rPr>
          <w:rFonts w:eastAsia="Calibri"/>
        </w:rPr>
        <w:t>.</w:t>
      </w:r>
      <w:r w:rsidR="005B212D">
        <w:rPr>
          <w:rFonts w:eastAsia="Calibri"/>
        </w:rPr>
        <w:t xml:space="preserve"> </w:t>
      </w:r>
      <w:r w:rsidRPr="00FF7C3A">
        <w:rPr>
          <w:rFonts w:eastAsia="Calibri"/>
        </w:rPr>
        <w:t xml:space="preserve">This supporting question asks students to consider how people </w:t>
      </w:r>
      <w:r>
        <w:rPr>
          <w:rFonts w:eastAsia="Calibri"/>
        </w:rPr>
        <w:t xml:space="preserve">in </w:t>
      </w:r>
      <w:r w:rsidRPr="00FF7C3A">
        <w:rPr>
          <w:rFonts w:eastAsia="Calibri"/>
        </w:rPr>
        <w:t xml:space="preserve">the North and </w:t>
      </w:r>
      <w:r w:rsidR="006640E3">
        <w:rPr>
          <w:rFonts w:eastAsia="Calibri"/>
        </w:rPr>
        <w:t xml:space="preserve">the </w:t>
      </w:r>
      <w:r w:rsidRPr="00FF7C3A">
        <w:rPr>
          <w:rFonts w:eastAsia="Calibri"/>
        </w:rPr>
        <w:t xml:space="preserve">South </w:t>
      </w:r>
      <w:r>
        <w:rPr>
          <w:rFonts w:eastAsia="Calibri"/>
        </w:rPr>
        <w:t xml:space="preserve">typically </w:t>
      </w:r>
      <w:r w:rsidRPr="00FF7C3A">
        <w:rPr>
          <w:rFonts w:eastAsia="Calibri"/>
        </w:rPr>
        <w:t>reacted to book.</w:t>
      </w:r>
      <w:r w:rsidR="005B212D">
        <w:rPr>
          <w:rFonts w:eastAsia="Calibri"/>
        </w:rPr>
        <w:t xml:space="preserve"> </w:t>
      </w:r>
      <w:r w:rsidRPr="00FF7C3A">
        <w:rPr>
          <w:rFonts w:eastAsia="Calibri"/>
        </w:rPr>
        <w:t xml:space="preserve">By analyzing </w:t>
      </w:r>
      <w:r>
        <w:rPr>
          <w:rFonts w:eastAsia="Calibri"/>
        </w:rPr>
        <w:t>different</w:t>
      </w:r>
      <w:r w:rsidRPr="00FF7C3A">
        <w:rPr>
          <w:rFonts w:eastAsia="Calibri"/>
        </w:rPr>
        <w:t xml:space="preserve"> views, students will begin to understand the strong reactions that </w:t>
      </w:r>
      <w:r>
        <w:rPr>
          <w:rFonts w:eastAsia="Calibri"/>
        </w:rPr>
        <w:t>had a powerful impact on</w:t>
      </w:r>
      <w:r w:rsidRPr="00FF7C3A">
        <w:rPr>
          <w:rFonts w:eastAsia="Calibri"/>
        </w:rPr>
        <w:t xml:space="preserve"> public opinion in both the North and the South.</w:t>
      </w:r>
    </w:p>
    <w:p w14:paraId="7756D0FB" w14:textId="77777777" w:rsidR="001B695F" w:rsidRDefault="000F0B12" w:rsidP="0031367B">
      <w:pPr>
        <w:pStyle w:val="Heading2"/>
        <w:pBdr>
          <w:bottom w:val="single" w:sz="6" w:space="4" w:color="4F81BD" w:themeColor="accent1"/>
        </w:pBdr>
      </w:pPr>
      <w:r w:rsidRPr="00FF7C3A">
        <w:t>Formative Performance Task</w:t>
      </w:r>
    </w:p>
    <w:p w14:paraId="589C1D33" w14:textId="77777777" w:rsidR="001B695F" w:rsidRDefault="000F0B12" w:rsidP="004E2FF4">
      <w:pPr>
        <w:rPr>
          <w:rFonts w:eastAsia="Calibri"/>
        </w:rPr>
      </w:pPr>
      <w:r w:rsidRPr="00FF7C3A">
        <w:rPr>
          <w:rFonts w:eastAsia="Calibri"/>
        </w:rPr>
        <w:t xml:space="preserve">The third formative performance task requires students to analyze two book reviews of </w:t>
      </w:r>
      <w:r w:rsidRPr="00F03C3B">
        <w:rPr>
          <w:rFonts w:eastAsia="Calibri"/>
          <w:i/>
        </w:rPr>
        <w:t>Uncle Tom</w:t>
      </w:r>
      <w:r w:rsidR="005B212D">
        <w:rPr>
          <w:rFonts w:eastAsia="Calibri"/>
          <w:i/>
        </w:rPr>
        <w:t>’</w:t>
      </w:r>
      <w:r w:rsidRPr="00F03C3B">
        <w:rPr>
          <w:rFonts w:eastAsia="Calibri"/>
          <w:i/>
        </w:rPr>
        <w:t>s Cabin</w:t>
      </w:r>
      <w:r w:rsidRPr="00FF7C3A">
        <w:rPr>
          <w:rFonts w:eastAsia="Calibri"/>
        </w:rPr>
        <w:t xml:space="preserve"> </w:t>
      </w:r>
      <w:r>
        <w:rPr>
          <w:rFonts w:eastAsia="Calibri"/>
        </w:rPr>
        <w:t>to</w:t>
      </w:r>
      <w:r w:rsidRPr="00FF7C3A">
        <w:rPr>
          <w:rFonts w:eastAsia="Calibri"/>
        </w:rPr>
        <w:t xml:space="preserve"> compare</w:t>
      </w:r>
      <w:r w:rsidR="003463F3">
        <w:rPr>
          <w:rFonts w:eastAsia="Calibri"/>
        </w:rPr>
        <w:t xml:space="preserve"> </w:t>
      </w:r>
      <w:r w:rsidRPr="00FF7C3A">
        <w:rPr>
          <w:rFonts w:eastAsia="Calibri"/>
        </w:rPr>
        <w:t>the viewpoints expressed in the newspapers using a T-chart or other teacher</w:t>
      </w:r>
      <w:r>
        <w:rPr>
          <w:rFonts w:eastAsia="Calibri"/>
        </w:rPr>
        <w:t>-created organizer.</w:t>
      </w:r>
      <w:r w:rsidR="005B212D">
        <w:rPr>
          <w:rFonts w:eastAsia="Calibri"/>
        </w:rPr>
        <w:t xml:space="preserve"> </w:t>
      </w:r>
      <w:r w:rsidRPr="00FF7C3A">
        <w:rPr>
          <w:rFonts w:eastAsia="Calibri"/>
        </w:rPr>
        <w:t xml:space="preserve">Using the chart, students </w:t>
      </w:r>
      <w:r>
        <w:rPr>
          <w:rFonts w:eastAsia="Calibri"/>
        </w:rPr>
        <w:t>should reflect on the following questions</w:t>
      </w:r>
      <w:r w:rsidR="003D3602">
        <w:rPr>
          <w:rFonts w:eastAsia="Calibri"/>
        </w:rPr>
        <w:t>.</w:t>
      </w:r>
      <w:r w:rsidR="004E2C06">
        <w:rPr>
          <w:rFonts w:eastAsia="Calibri"/>
        </w:rPr>
        <w:t xml:space="preserve"> </w:t>
      </w:r>
    </w:p>
    <w:p w14:paraId="78191CA5" w14:textId="77777777" w:rsidR="000F0B12" w:rsidRPr="001D34D4" w:rsidRDefault="000F0B12" w:rsidP="004E2FF4">
      <w:pPr>
        <w:pStyle w:val="ListBullet2"/>
        <w:rPr>
          <w:rFonts w:ascii="Cambria" w:hAnsi="Cambria"/>
        </w:rPr>
      </w:pPr>
      <w:r w:rsidRPr="001D34D4">
        <w:rPr>
          <w:rFonts w:ascii="Cambria" w:eastAsia="Calibri" w:hAnsi="Cambria"/>
        </w:rPr>
        <w:t>What are the main ideas and arguments in each review</w:t>
      </w:r>
      <w:r w:rsidR="004E2FF4" w:rsidRPr="001D34D4">
        <w:rPr>
          <w:rFonts w:ascii="Cambria" w:eastAsia="Calibri" w:hAnsi="Cambria"/>
        </w:rPr>
        <w:t>?</w:t>
      </w:r>
    </w:p>
    <w:p w14:paraId="766CCE17" w14:textId="77777777" w:rsidR="000F0B12" w:rsidRPr="001D34D4" w:rsidRDefault="000F0B12" w:rsidP="004E2FF4">
      <w:pPr>
        <w:pStyle w:val="ListBullet2"/>
        <w:rPr>
          <w:rFonts w:ascii="Cambria" w:hAnsi="Cambria"/>
        </w:rPr>
      </w:pPr>
      <w:r w:rsidRPr="001D34D4">
        <w:rPr>
          <w:rFonts w:ascii="Cambria" w:eastAsia="Calibri" w:hAnsi="Cambria"/>
        </w:rPr>
        <w:t xml:space="preserve">How does each reviewer portray the book? </w:t>
      </w:r>
    </w:p>
    <w:p w14:paraId="472B34C7" w14:textId="77777777" w:rsidR="000F0B12" w:rsidRPr="001D34D4" w:rsidRDefault="000F0B12" w:rsidP="004E2FF4">
      <w:pPr>
        <w:pStyle w:val="ListBullet2"/>
        <w:rPr>
          <w:rFonts w:ascii="Cambria" w:hAnsi="Cambria"/>
        </w:rPr>
      </w:pPr>
      <w:r w:rsidRPr="001D34D4">
        <w:rPr>
          <w:rFonts w:ascii="Cambria" w:eastAsia="Calibri" w:hAnsi="Cambria"/>
        </w:rPr>
        <w:t xml:space="preserve">Are there any similarities between the reviews? </w:t>
      </w:r>
    </w:p>
    <w:p w14:paraId="5F9489D6" w14:textId="77777777" w:rsidR="001B695F" w:rsidRDefault="000F0B12" w:rsidP="004E2FF4">
      <w:pPr>
        <w:pStyle w:val="ListBullet2"/>
      </w:pPr>
      <w:r w:rsidRPr="001D34D4">
        <w:rPr>
          <w:rFonts w:ascii="Cambria" w:eastAsia="Calibri" w:hAnsi="Cambria"/>
        </w:rPr>
        <w:t>How might the authors</w:t>
      </w:r>
      <w:r w:rsidR="005B212D" w:rsidRPr="001D34D4">
        <w:rPr>
          <w:rFonts w:ascii="Cambria" w:eastAsia="Calibri" w:hAnsi="Cambria"/>
        </w:rPr>
        <w:t>’</w:t>
      </w:r>
      <w:r w:rsidRPr="001D34D4">
        <w:rPr>
          <w:rFonts w:ascii="Cambria" w:eastAsia="Calibri" w:hAnsi="Cambria"/>
        </w:rPr>
        <w:t xml:space="preserve"> locations have influenced their reviews?</w:t>
      </w:r>
    </w:p>
    <w:p w14:paraId="6078C4E3" w14:textId="77777777" w:rsidR="000F0B12" w:rsidRDefault="000F0B12" w:rsidP="004E2FF4">
      <w:pPr>
        <w:rPr>
          <w:rFonts w:eastAsia="Calibri"/>
        </w:rPr>
      </w:pPr>
      <w:r>
        <w:rPr>
          <w:rFonts w:eastAsia="Calibri"/>
        </w:rPr>
        <w:t>After they have completed the T-chart, s</w:t>
      </w:r>
      <w:r w:rsidRPr="00FF7C3A">
        <w:rPr>
          <w:rFonts w:eastAsia="Calibri"/>
        </w:rPr>
        <w:t xml:space="preserve">tudents will </w:t>
      </w:r>
      <w:r>
        <w:rPr>
          <w:rFonts w:eastAsia="Calibri"/>
        </w:rPr>
        <w:t>write</w:t>
      </w:r>
      <w:r w:rsidRPr="00FF7C3A">
        <w:rPr>
          <w:rFonts w:eastAsia="Calibri"/>
        </w:rPr>
        <w:t xml:space="preserve"> a claim about the differences </w:t>
      </w:r>
      <w:r>
        <w:rPr>
          <w:rFonts w:eastAsia="Calibri"/>
        </w:rPr>
        <w:t>between</w:t>
      </w:r>
      <w:r w:rsidRPr="00FF7C3A">
        <w:rPr>
          <w:rFonts w:eastAsia="Calibri"/>
        </w:rPr>
        <w:t xml:space="preserve"> </w:t>
      </w:r>
      <w:r>
        <w:rPr>
          <w:rFonts w:eastAsia="Calibri"/>
        </w:rPr>
        <w:t>the two reviews.</w:t>
      </w:r>
      <w:r w:rsidRPr="00FF7C3A">
        <w:rPr>
          <w:rFonts w:eastAsia="Calibri"/>
        </w:rPr>
        <w:t xml:space="preserve"> </w:t>
      </w:r>
    </w:p>
    <w:p w14:paraId="142612C2" w14:textId="77777777" w:rsidR="001B695F" w:rsidRDefault="000F0B12" w:rsidP="004E2FF4">
      <w:r>
        <w:rPr>
          <w:rFonts w:eastAsia="Calibri"/>
        </w:rPr>
        <w:lastRenderedPageBreak/>
        <w:t>To</w:t>
      </w:r>
      <w:r w:rsidRPr="00FF7C3A">
        <w:rPr>
          <w:rFonts w:eastAsia="Calibri"/>
        </w:rPr>
        <w:t xml:space="preserve"> support students as they construct their claim</w:t>
      </w:r>
      <w:r>
        <w:rPr>
          <w:rFonts w:eastAsia="Calibri"/>
        </w:rPr>
        <w:t>s</w:t>
      </w:r>
      <w:r w:rsidRPr="00FF7C3A">
        <w:rPr>
          <w:rFonts w:eastAsia="Calibri"/>
        </w:rPr>
        <w:t xml:space="preserve">, teachers might ask </w:t>
      </w:r>
      <w:r>
        <w:rPr>
          <w:rFonts w:eastAsia="Calibri"/>
        </w:rPr>
        <w:t xml:space="preserve">them </w:t>
      </w:r>
      <w:r w:rsidRPr="00FF7C3A">
        <w:rPr>
          <w:rFonts w:eastAsia="Calibri"/>
        </w:rPr>
        <w:t>to choose one word to describe the tone of each review</w:t>
      </w:r>
      <w:r>
        <w:rPr>
          <w:rFonts w:eastAsia="Calibri"/>
        </w:rPr>
        <w:t>.</w:t>
      </w:r>
      <w:r w:rsidRPr="00FF7C3A">
        <w:rPr>
          <w:rFonts w:eastAsia="Calibri"/>
        </w:rPr>
        <w:t xml:space="preserve"> </w:t>
      </w:r>
      <w:r>
        <w:rPr>
          <w:rFonts w:eastAsia="Calibri"/>
        </w:rPr>
        <w:t xml:space="preserve">For example, students might select the word </w:t>
      </w:r>
      <w:r w:rsidR="00557DFA">
        <w:rPr>
          <w:rFonts w:eastAsia="Calibri"/>
        </w:rPr>
        <w:t>“</w:t>
      </w:r>
      <w:r w:rsidRPr="001D34D4">
        <w:rPr>
          <w:rFonts w:eastAsia="Calibri"/>
        </w:rPr>
        <w:t>genius</w:t>
      </w:r>
      <w:r w:rsidR="00557DFA">
        <w:rPr>
          <w:rFonts w:eastAsia="Calibri"/>
        </w:rPr>
        <w:t>”</w:t>
      </w:r>
      <w:r>
        <w:rPr>
          <w:rFonts w:eastAsia="Calibri"/>
        </w:rPr>
        <w:t xml:space="preserve"> from Featured Source A. Using the word </w:t>
      </w:r>
      <w:r w:rsidR="00557DFA">
        <w:rPr>
          <w:rFonts w:eastAsia="Calibri"/>
        </w:rPr>
        <w:t>“</w:t>
      </w:r>
      <w:r w:rsidRPr="001D34D4">
        <w:rPr>
          <w:rFonts w:eastAsia="Calibri"/>
        </w:rPr>
        <w:t>genius</w:t>
      </w:r>
      <w:r>
        <w:rPr>
          <w:rFonts w:eastAsia="Calibri"/>
        </w:rPr>
        <w:t>,</w:t>
      </w:r>
      <w:r w:rsidR="00557DFA">
        <w:rPr>
          <w:rFonts w:eastAsia="Calibri"/>
        </w:rPr>
        <w:t>”</w:t>
      </w:r>
      <w:r>
        <w:rPr>
          <w:rFonts w:eastAsia="Calibri"/>
        </w:rPr>
        <w:t xml:space="preserve"> students can then compose a sentence. For example</w:t>
      </w:r>
      <w:r w:rsidR="00557DFA">
        <w:rPr>
          <w:rFonts w:eastAsia="Calibri"/>
        </w:rPr>
        <w:t>:</w:t>
      </w:r>
      <w:r>
        <w:rPr>
          <w:rFonts w:eastAsia="Calibri"/>
        </w:rPr>
        <w:t xml:space="preserve"> </w:t>
      </w:r>
      <w:r w:rsidR="00FD06AD">
        <w:rPr>
          <w:rFonts w:eastAsia="Calibri"/>
        </w:rPr>
        <w:t>“</w:t>
      </w:r>
      <w:r w:rsidRPr="001D34D4">
        <w:rPr>
          <w:rFonts w:eastAsia="Calibri"/>
        </w:rPr>
        <w:t xml:space="preserve">The </w:t>
      </w:r>
      <w:r w:rsidRPr="00C731AA">
        <w:rPr>
          <w:rFonts w:eastAsia="Calibri"/>
          <w:i/>
        </w:rPr>
        <w:t>Boston Morning Post</w:t>
      </w:r>
      <w:r w:rsidRPr="00E22511">
        <w:rPr>
          <w:rFonts w:eastAsia="Calibri"/>
          <w:i/>
        </w:rPr>
        <w:t xml:space="preserve"> </w:t>
      </w:r>
      <w:r w:rsidRPr="00FD06AD">
        <w:t xml:space="preserve">described Harriet Beecher Stowe as a </w:t>
      </w:r>
      <w:r w:rsidRPr="00FD06AD">
        <w:rPr>
          <w:b/>
        </w:rPr>
        <w:t>genius</w:t>
      </w:r>
      <w:r w:rsidRPr="00FD06AD">
        <w:t>.</w:t>
      </w:r>
      <w:r w:rsidR="00FD06AD" w:rsidRPr="00FD06AD">
        <w:t>”</w:t>
      </w:r>
      <w:r w:rsidRPr="00E22511">
        <w:rPr>
          <w:i/>
        </w:rPr>
        <w:t xml:space="preserve"> </w:t>
      </w:r>
      <w:r w:rsidRPr="00A52D26">
        <w:t>Students can then look for a quote that goes along with the word.</w:t>
      </w:r>
      <w:r>
        <w:t xml:space="preserve"> For example</w:t>
      </w:r>
      <w:r w:rsidR="007B06EA">
        <w:t>:</w:t>
      </w:r>
      <w:r>
        <w:t xml:space="preserve"> </w:t>
      </w:r>
      <w:r w:rsidRPr="005157D9">
        <w:t>“</w:t>
      </w:r>
      <w:r w:rsidR="006640E3">
        <w:t>…</w:t>
      </w:r>
      <w:r w:rsidR="007B06EA">
        <w:t xml:space="preserve"> </w:t>
      </w:r>
      <w:r w:rsidRPr="005157D9">
        <w:t xml:space="preserve">[Stowe] </w:t>
      </w:r>
      <w:r w:rsidRPr="005157D9">
        <w:rPr>
          <w:rFonts w:eastAsia="Calibri"/>
          <w:highlight w:val="white"/>
        </w:rPr>
        <w:t>produced</w:t>
      </w:r>
      <w:r w:rsidRPr="005157D9">
        <w:t xml:space="preserve"> </w:t>
      </w:r>
      <w:r w:rsidRPr="005157D9">
        <w:rPr>
          <w:rFonts w:eastAsia="Calibri"/>
          <w:highlight w:val="white"/>
        </w:rPr>
        <w:t>with a nice tact, and ingenuity, and a thorough knowledge of human nature, etc.</w:t>
      </w:r>
      <w:r w:rsidRPr="005157D9">
        <w:rPr>
          <w:rFonts w:eastAsia="Calibri"/>
        </w:rPr>
        <w:t>”</w:t>
      </w:r>
      <w:r w:rsidRPr="005157D9">
        <w:rPr>
          <w:i/>
        </w:rPr>
        <w:t xml:space="preserve"> </w:t>
      </w:r>
      <w:r w:rsidRPr="005157D9">
        <w:rPr>
          <w:rFonts w:eastAsia="Calibri"/>
        </w:rPr>
        <w:t>Next, students can</w:t>
      </w:r>
      <w:r>
        <w:rPr>
          <w:rFonts w:eastAsia="Calibri"/>
        </w:rPr>
        <w:t xml:space="preserve"> turn their statement into a question</w:t>
      </w:r>
      <w:r w:rsidR="007B06EA">
        <w:rPr>
          <w:rFonts w:eastAsia="Calibri"/>
        </w:rPr>
        <w:t>:</w:t>
      </w:r>
      <w:r>
        <w:rPr>
          <w:rFonts w:eastAsia="Calibri"/>
        </w:rPr>
        <w:t xml:space="preserve"> </w:t>
      </w:r>
      <w:r w:rsidR="00FD06AD">
        <w:rPr>
          <w:rFonts w:eastAsia="Calibri"/>
        </w:rPr>
        <w:t>“</w:t>
      </w:r>
      <w:r w:rsidRPr="00FD06AD">
        <w:rPr>
          <w:rFonts w:eastAsia="Calibri"/>
        </w:rPr>
        <w:t xml:space="preserve">Why did </w:t>
      </w:r>
      <w:r w:rsidR="004B3DD8" w:rsidRPr="00FD06AD">
        <w:rPr>
          <w:rFonts w:eastAsia="Calibri"/>
        </w:rPr>
        <w:t>t</w:t>
      </w:r>
      <w:r w:rsidR="007B06EA" w:rsidRPr="00FD06AD">
        <w:rPr>
          <w:rFonts w:eastAsia="Calibri"/>
        </w:rPr>
        <w:t>he</w:t>
      </w:r>
      <w:r w:rsidR="007B06EA" w:rsidRPr="001D34D4">
        <w:rPr>
          <w:rFonts w:eastAsia="Calibri"/>
        </w:rPr>
        <w:t xml:space="preserve"> </w:t>
      </w:r>
      <w:r w:rsidRPr="00FD06AD">
        <w:rPr>
          <w:rFonts w:eastAsia="Calibri"/>
          <w:i/>
        </w:rPr>
        <w:t>Boston Morning Post</w:t>
      </w:r>
      <w:r w:rsidRPr="00E22511">
        <w:rPr>
          <w:rFonts w:eastAsia="Calibri"/>
          <w:i/>
        </w:rPr>
        <w:t xml:space="preserve"> </w:t>
      </w:r>
      <w:r w:rsidRPr="00FD06AD">
        <w:t xml:space="preserve">describe Harriet Beecher Stowe as a </w:t>
      </w:r>
      <w:r w:rsidRPr="00FD06AD">
        <w:rPr>
          <w:b/>
        </w:rPr>
        <w:t>geniu</w:t>
      </w:r>
      <w:r w:rsidRPr="00E22511">
        <w:rPr>
          <w:b/>
          <w:i/>
        </w:rPr>
        <w:t>s</w:t>
      </w:r>
      <w:r w:rsidRPr="00FD06AD">
        <w:t>?</w:t>
      </w:r>
      <w:r w:rsidR="00FD06AD">
        <w:rPr>
          <w:rFonts w:eastAsia="Calibri"/>
        </w:rPr>
        <w:t>”</w:t>
      </w:r>
      <w:r>
        <w:rPr>
          <w:rFonts w:eastAsia="Calibri"/>
        </w:rPr>
        <w:t xml:space="preserve"> By posing an educated answer to their question and using the quote, they can pull it all together as a claim with evidence.</w:t>
      </w:r>
      <w:r w:rsidR="007B06EA">
        <w:rPr>
          <w:rFonts w:eastAsia="Calibri"/>
        </w:rPr>
        <w:t xml:space="preserve"> </w:t>
      </w:r>
      <w:r w:rsidR="006640E3">
        <w:rPr>
          <w:rFonts w:eastAsia="Calibri"/>
        </w:rPr>
        <w:t xml:space="preserve">For example: </w:t>
      </w:r>
      <w:r w:rsidR="00FD06AD">
        <w:rPr>
          <w:rFonts w:eastAsia="Calibri"/>
        </w:rPr>
        <w:t>“</w:t>
      </w:r>
      <w:r w:rsidRPr="00C731AA">
        <w:rPr>
          <w:rFonts w:eastAsia="Calibri"/>
        </w:rPr>
        <w:t>The</w:t>
      </w:r>
      <w:r w:rsidRPr="001D34D4">
        <w:rPr>
          <w:rFonts w:eastAsia="Calibri"/>
          <w:i/>
        </w:rPr>
        <w:t xml:space="preserve"> Boston Morning Post</w:t>
      </w:r>
      <w:r w:rsidRPr="00E22511">
        <w:rPr>
          <w:rFonts w:eastAsia="Calibri"/>
        </w:rPr>
        <w:t xml:space="preserve"> </w:t>
      </w:r>
      <w:r w:rsidRPr="00E22511">
        <w:t xml:space="preserve">described Harriet Beecher Stowe as a </w:t>
      </w:r>
      <w:r w:rsidR="00FD06AD">
        <w:t>‘</w:t>
      </w:r>
      <w:r w:rsidRPr="001D34D4">
        <w:t>genius</w:t>
      </w:r>
      <w:r w:rsidRPr="00E22511">
        <w:t>.</w:t>
      </w:r>
      <w:r w:rsidR="00FD06AD">
        <w:t>’</w:t>
      </w:r>
      <w:r w:rsidRPr="00E22511">
        <w:t xml:space="preserve"> The author of the review thought the book was well</w:t>
      </w:r>
      <w:r w:rsidR="007B06EA">
        <w:t>-</w:t>
      </w:r>
      <w:r w:rsidRPr="00E22511">
        <w:t>written, powerful, and smart, or</w:t>
      </w:r>
      <w:r w:rsidR="007B06EA">
        <w:t>,</w:t>
      </w:r>
      <w:r w:rsidRPr="00E22511">
        <w:t xml:space="preserve"> as he put it </w:t>
      </w:r>
      <w:r w:rsidR="00FD06AD">
        <w:t>‘</w:t>
      </w:r>
      <w:r w:rsidRPr="00E22511">
        <w:rPr>
          <w:rFonts w:eastAsia="Calibri"/>
          <w:highlight w:val="white"/>
        </w:rPr>
        <w:t>nice tact, and ingenuity, and a thorough knowledge of human nature</w:t>
      </w:r>
      <w:r>
        <w:rPr>
          <w:rFonts w:eastAsia="Calibri"/>
        </w:rPr>
        <w:t>.</w:t>
      </w:r>
      <w:r w:rsidR="00FD06AD">
        <w:rPr>
          <w:rFonts w:eastAsia="Calibri"/>
        </w:rPr>
        <w:t>’</w:t>
      </w:r>
      <w:r>
        <w:rPr>
          <w:rFonts w:eastAsia="Calibri"/>
        </w:rPr>
        <w:t xml:space="preserve"> The author might have been an abolitionist.</w:t>
      </w:r>
      <w:r w:rsidR="00FD06AD">
        <w:rPr>
          <w:rFonts w:eastAsia="Calibri"/>
        </w:rPr>
        <w:t>”</w:t>
      </w:r>
    </w:p>
    <w:p w14:paraId="13AA4B3C" w14:textId="77777777" w:rsidR="001B695F" w:rsidRDefault="000F0B12" w:rsidP="004E2FF4">
      <w:pPr>
        <w:rPr>
          <w:rFonts w:eastAsia="Calibri"/>
        </w:rPr>
      </w:pPr>
      <w:r w:rsidRPr="00FF7C3A">
        <w:rPr>
          <w:rFonts w:eastAsia="Calibri"/>
        </w:rPr>
        <w:t xml:space="preserve">Completing this task will </w:t>
      </w:r>
      <w:r>
        <w:rPr>
          <w:rFonts w:eastAsia="Calibri"/>
        </w:rPr>
        <w:t>give</w:t>
      </w:r>
      <w:r w:rsidRPr="00FF7C3A">
        <w:rPr>
          <w:rFonts w:eastAsia="Calibri"/>
        </w:rPr>
        <w:t xml:space="preserve"> students a glimpse </w:t>
      </w:r>
      <w:r>
        <w:rPr>
          <w:rFonts w:eastAsia="Calibri"/>
        </w:rPr>
        <w:t xml:space="preserve">into </w:t>
      </w:r>
      <w:r w:rsidRPr="00FF7C3A">
        <w:rPr>
          <w:rFonts w:eastAsia="Calibri"/>
        </w:rPr>
        <w:t xml:space="preserve">the passionate reactions people had to </w:t>
      </w:r>
      <w:r w:rsidRPr="001D34D4">
        <w:rPr>
          <w:rFonts w:eastAsia="Calibri"/>
          <w:i/>
        </w:rPr>
        <w:t>Uncle Tom</w:t>
      </w:r>
      <w:r w:rsidR="005B212D" w:rsidRPr="001D34D4">
        <w:rPr>
          <w:rFonts w:eastAsia="Calibri"/>
          <w:i/>
        </w:rPr>
        <w:t>’</w:t>
      </w:r>
      <w:r w:rsidRPr="001D34D4">
        <w:rPr>
          <w:rFonts w:eastAsia="Calibri"/>
          <w:i/>
        </w:rPr>
        <w:t>s Cabin</w:t>
      </w:r>
      <w:r w:rsidRPr="00FF7C3A">
        <w:rPr>
          <w:rFonts w:eastAsia="Calibri"/>
        </w:rPr>
        <w:t xml:space="preserve">. </w:t>
      </w:r>
      <w:r>
        <w:rPr>
          <w:rFonts w:eastAsia="Calibri"/>
        </w:rPr>
        <w:t xml:space="preserve">While the featured sources for this task represent views widely held in the </w:t>
      </w:r>
      <w:r w:rsidR="007B06EA">
        <w:rPr>
          <w:rFonts w:eastAsia="Calibri"/>
        </w:rPr>
        <w:t>N</w:t>
      </w:r>
      <w:r>
        <w:rPr>
          <w:rFonts w:eastAsia="Calibri"/>
        </w:rPr>
        <w:t xml:space="preserve">orth and </w:t>
      </w:r>
      <w:r w:rsidR="007B06EA">
        <w:rPr>
          <w:rFonts w:eastAsia="Calibri"/>
        </w:rPr>
        <w:t>S</w:t>
      </w:r>
      <w:r>
        <w:rPr>
          <w:rFonts w:eastAsia="Calibri"/>
        </w:rPr>
        <w:t>outh, students should also know that a diversity of opinions could be found in both regions. For example, proslavery sentiment was strong in Pennsylvania</w:t>
      </w:r>
      <w:r w:rsidR="006640E3">
        <w:rPr>
          <w:rFonts w:eastAsia="Calibri"/>
        </w:rPr>
        <w:t>’s</w:t>
      </w:r>
      <w:r>
        <w:rPr>
          <w:rFonts w:eastAsia="Calibri"/>
        </w:rPr>
        <w:t xml:space="preserve"> Shenandoah Valley</w:t>
      </w:r>
      <w:r w:rsidR="00296283">
        <w:rPr>
          <w:rFonts w:eastAsia="Calibri"/>
        </w:rPr>
        <w:t>,</w:t>
      </w:r>
      <w:r>
        <w:rPr>
          <w:rFonts w:eastAsia="Calibri"/>
        </w:rPr>
        <w:t xml:space="preserve"> and Quaker abolitionists were a powerful force in western North Carolina. </w:t>
      </w:r>
    </w:p>
    <w:p w14:paraId="0714FD77" w14:textId="77777777" w:rsidR="001B695F" w:rsidRDefault="000F0B12" w:rsidP="004E2FF4">
      <w:pPr>
        <w:rPr>
          <w:rFonts w:eastAsia="Calibri"/>
        </w:rPr>
      </w:pPr>
      <w:r>
        <w:rPr>
          <w:rFonts w:eastAsia="Calibri"/>
        </w:rPr>
        <w:t xml:space="preserve">In this task, students will be able to work with the social studies practices of Gathering, Using, and Interpreting Evidence and </w:t>
      </w:r>
      <w:r w:rsidRPr="00FF7C3A">
        <w:rPr>
          <w:rFonts w:eastAsia="Calibri"/>
        </w:rPr>
        <w:t>Comparison and Contextualization</w:t>
      </w:r>
      <w:r>
        <w:rPr>
          <w:rFonts w:eastAsia="Calibri"/>
        </w:rPr>
        <w:t xml:space="preserve"> as they identify the differences in reactions</w:t>
      </w:r>
      <w:r w:rsidR="00AC6260">
        <w:rPr>
          <w:rFonts w:eastAsia="Calibri"/>
        </w:rPr>
        <w:t xml:space="preserve"> of people in the North and in the South</w:t>
      </w:r>
      <w:r>
        <w:rPr>
          <w:rFonts w:eastAsia="Calibri"/>
        </w:rPr>
        <w:t xml:space="preserve"> to </w:t>
      </w:r>
      <w:r w:rsidRPr="001D34D4">
        <w:rPr>
          <w:rFonts w:eastAsia="Calibri"/>
          <w:i/>
        </w:rPr>
        <w:t>Uncle Tom</w:t>
      </w:r>
      <w:r w:rsidR="005B212D" w:rsidRPr="001D34D4">
        <w:rPr>
          <w:rFonts w:eastAsia="Calibri"/>
          <w:i/>
        </w:rPr>
        <w:t>’</w:t>
      </w:r>
      <w:r w:rsidRPr="001D34D4">
        <w:rPr>
          <w:rFonts w:eastAsia="Calibri"/>
          <w:i/>
        </w:rPr>
        <w:t>s Cabin</w:t>
      </w:r>
      <w:r>
        <w:rPr>
          <w:rFonts w:eastAsia="Calibri"/>
        </w:rPr>
        <w:t>.</w:t>
      </w:r>
      <w:r w:rsidR="005B212D">
        <w:rPr>
          <w:rFonts w:eastAsia="Calibri"/>
        </w:rPr>
        <w:t xml:space="preserve"> </w:t>
      </w:r>
      <w:r w:rsidRPr="00FF7C3A">
        <w:rPr>
          <w:rFonts w:eastAsia="Calibri"/>
        </w:rPr>
        <w:t>Students should be provided</w:t>
      </w:r>
      <w:r w:rsidR="006640E3">
        <w:rPr>
          <w:rFonts w:eastAsia="Calibri"/>
        </w:rPr>
        <w:t xml:space="preserve"> with</w:t>
      </w:r>
      <w:r w:rsidRPr="00FF7C3A">
        <w:rPr>
          <w:rFonts w:eastAsia="Calibri"/>
        </w:rPr>
        <w:t xml:space="preserve"> a model T-chart </w:t>
      </w:r>
      <w:r w:rsidR="00446289">
        <w:rPr>
          <w:rFonts w:eastAsia="Calibri"/>
        </w:rPr>
        <w:t xml:space="preserve">that </w:t>
      </w:r>
      <w:r>
        <w:rPr>
          <w:rFonts w:eastAsia="Calibri"/>
        </w:rPr>
        <w:t>includ</w:t>
      </w:r>
      <w:r w:rsidR="00446289">
        <w:rPr>
          <w:rFonts w:eastAsia="Calibri"/>
        </w:rPr>
        <w:t>es</w:t>
      </w:r>
      <w:r>
        <w:rPr>
          <w:rFonts w:eastAsia="Calibri"/>
        </w:rPr>
        <w:t xml:space="preserve"> questions to support their analyses. Some students</w:t>
      </w:r>
      <w:r w:rsidRPr="00FF7C3A">
        <w:rPr>
          <w:rFonts w:eastAsia="Calibri"/>
        </w:rPr>
        <w:t xml:space="preserve"> may need assistance reading the passages.</w:t>
      </w:r>
      <w:r w:rsidR="005B212D">
        <w:rPr>
          <w:rFonts w:eastAsia="Calibri"/>
        </w:rPr>
        <w:t xml:space="preserve"> </w:t>
      </w:r>
      <w:r>
        <w:rPr>
          <w:rFonts w:eastAsia="Calibri"/>
        </w:rPr>
        <w:t xml:space="preserve">In such cases, the teacher may read aloud or pair good readers with students who have a more difficult time reading. </w:t>
      </w:r>
    </w:p>
    <w:p w14:paraId="4B4C6857" w14:textId="77777777" w:rsidR="000F0B12" w:rsidRPr="001D34D4" w:rsidRDefault="000F0B12" w:rsidP="00567BE7">
      <w:pPr>
        <w:pStyle w:val="Title"/>
        <w:pageBreakBefore/>
        <w:rPr>
          <w:rFonts w:ascii="Cambria" w:hAnsi="Cambria"/>
        </w:rPr>
      </w:pPr>
      <w:r w:rsidRPr="001D34D4">
        <w:rPr>
          <w:rFonts w:ascii="Cambria" w:hAnsi="Cambria"/>
        </w:rPr>
        <w:lastRenderedPageBreak/>
        <w:t xml:space="preserve">T-Chart for </w:t>
      </w:r>
      <w:r w:rsidR="00296283">
        <w:rPr>
          <w:rFonts w:ascii="Cambria" w:hAnsi="Cambria"/>
        </w:rPr>
        <w:t>A</w:t>
      </w:r>
      <w:r w:rsidRPr="001D34D4">
        <w:rPr>
          <w:rFonts w:ascii="Cambria" w:hAnsi="Cambria"/>
        </w:rPr>
        <w:t xml:space="preserve">nalyzing Reviews </w:t>
      </w:r>
      <w:r w:rsidR="00296283">
        <w:rPr>
          <w:rFonts w:ascii="Cambria" w:hAnsi="Cambria"/>
        </w:rPr>
        <w:t>of</w:t>
      </w:r>
      <w:r w:rsidRPr="001D34D4">
        <w:rPr>
          <w:rFonts w:ascii="Cambria" w:hAnsi="Cambria"/>
        </w:rPr>
        <w:t xml:space="preserve"> </w:t>
      </w:r>
      <w:r w:rsidRPr="001D34D4">
        <w:rPr>
          <w:rFonts w:ascii="Cambria" w:hAnsi="Cambria"/>
          <w:i/>
        </w:rPr>
        <w:t>Uncle Tom</w:t>
      </w:r>
      <w:r w:rsidR="005B212D" w:rsidRPr="001D34D4">
        <w:rPr>
          <w:rFonts w:ascii="Cambria" w:hAnsi="Cambria"/>
          <w:i/>
        </w:rPr>
        <w:t>’</w:t>
      </w:r>
      <w:r w:rsidRPr="001D34D4">
        <w:rPr>
          <w:rFonts w:ascii="Cambria" w:hAnsi="Cambria"/>
          <w:i/>
        </w:rPr>
        <w:t>s Cabin</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035"/>
        <w:gridCol w:w="4135"/>
      </w:tblGrid>
      <w:tr w:rsidR="000F0B12" w:rsidRPr="00044FA9" w14:paraId="2813CD6B" w14:textId="77777777" w:rsidTr="00897295">
        <w:tc>
          <w:tcPr>
            <w:tcW w:w="2268" w:type="dxa"/>
            <w:tcBorders>
              <w:top w:val="nil"/>
              <w:left w:val="nil"/>
            </w:tcBorders>
            <w:shd w:val="clear" w:color="auto" w:fill="auto"/>
          </w:tcPr>
          <w:p w14:paraId="4D4BAE97" w14:textId="77777777" w:rsidR="000F0B12" w:rsidRPr="00096E7E" w:rsidRDefault="000F0B12" w:rsidP="000F0B12">
            <w:pPr>
              <w:pStyle w:val="Normal1"/>
              <w:spacing w:line="276" w:lineRule="auto"/>
              <w:jc w:val="center"/>
              <w:rPr>
                <w:rFonts w:ascii="Calibri" w:eastAsia="Calibri" w:hAnsi="Calibri" w:cs="Calibri"/>
                <w:i/>
              </w:rPr>
            </w:pPr>
          </w:p>
        </w:tc>
        <w:tc>
          <w:tcPr>
            <w:tcW w:w="4320" w:type="dxa"/>
            <w:shd w:val="clear" w:color="auto" w:fill="205595"/>
          </w:tcPr>
          <w:p w14:paraId="6B75C0A7" w14:textId="77777777" w:rsidR="000F0B12" w:rsidRPr="001D34D4" w:rsidRDefault="00446289" w:rsidP="004E2FF4">
            <w:pPr>
              <w:pStyle w:val="Tableheader"/>
              <w:rPr>
                <w:i/>
              </w:rPr>
            </w:pPr>
            <w:r>
              <w:rPr>
                <w:i/>
              </w:rPr>
              <w:t xml:space="preserve">Boston </w:t>
            </w:r>
            <w:r w:rsidR="000F0B12" w:rsidRPr="001D34D4">
              <w:rPr>
                <w:i/>
              </w:rPr>
              <w:t>Morning Post</w:t>
            </w:r>
          </w:p>
        </w:tc>
        <w:tc>
          <w:tcPr>
            <w:tcW w:w="4428" w:type="dxa"/>
            <w:shd w:val="clear" w:color="auto" w:fill="205595"/>
          </w:tcPr>
          <w:p w14:paraId="1F6CB2CB" w14:textId="77777777" w:rsidR="000F0B12" w:rsidRPr="001D34D4" w:rsidRDefault="000F0B12" w:rsidP="004E2FF4">
            <w:pPr>
              <w:pStyle w:val="Tableheader"/>
              <w:rPr>
                <w:i/>
              </w:rPr>
            </w:pPr>
            <w:r w:rsidRPr="001D34D4">
              <w:rPr>
                <w:i/>
              </w:rPr>
              <w:t>Southern Press Review</w:t>
            </w:r>
          </w:p>
        </w:tc>
      </w:tr>
      <w:tr w:rsidR="000F0B12" w:rsidRPr="00044FA9" w14:paraId="5D40A1E5" w14:textId="77777777" w:rsidTr="00897295">
        <w:trPr>
          <w:trHeight w:val="1296"/>
        </w:trPr>
        <w:tc>
          <w:tcPr>
            <w:tcW w:w="2268" w:type="dxa"/>
            <w:shd w:val="clear" w:color="auto" w:fill="auto"/>
            <w:vAlign w:val="center"/>
          </w:tcPr>
          <w:p w14:paraId="1ABC5A24" w14:textId="77777777" w:rsidR="000F0B12" w:rsidRPr="00897295" w:rsidRDefault="000F0B12" w:rsidP="004E2FF4">
            <w:pPr>
              <w:pStyle w:val="Tableheaderblack"/>
              <w:jc w:val="left"/>
              <w:rPr>
                <w:color w:val="205595"/>
              </w:rPr>
            </w:pPr>
            <w:r w:rsidRPr="00897295">
              <w:rPr>
                <w:color w:val="205595"/>
              </w:rPr>
              <w:t>What are the main ideas and arguments in each review?</w:t>
            </w:r>
            <w:r w:rsidR="004E2C06" w:rsidRPr="00897295">
              <w:rPr>
                <w:color w:val="205595"/>
              </w:rPr>
              <w:t xml:space="preserve"> </w:t>
            </w:r>
          </w:p>
        </w:tc>
        <w:tc>
          <w:tcPr>
            <w:tcW w:w="4320" w:type="dxa"/>
            <w:shd w:val="clear" w:color="auto" w:fill="auto"/>
          </w:tcPr>
          <w:p w14:paraId="46DAC981" w14:textId="77777777" w:rsidR="000F0B12" w:rsidRPr="00096E7E" w:rsidRDefault="000F0B12" w:rsidP="004E2FF4">
            <w:pPr>
              <w:pStyle w:val="Tabletext"/>
            </w:pPr>
          </w:p>
        </w:tc>
        <w:tc>
          <w:tcPr>
            <w:tcW w:w="4428" w:type="dxa"/>
            <w:shd w:val="clear" w:color="auto" w:fill="auto"/>
          </w:tcPr>
          <w:p w14:paraId="52713D11" w14:textId="77777777" w:rsidR="000F0B12" w:rsidRPr="00096E7E" w:rsidRDefault="000F0B12" w:rsidP="004E2FF4">
            <w:pPr>
              <w:pStyle w:val="Tabletext"/>
            </w:pPr>
          </w:p>
        </w:tc>
      </w:tr>
      <w:tr w:rsidR="000F0B12" w:rsidRPr="00044FA9" w14:paraId="0467ADF4" w14:textId="77777777" w:rsidTr="00897295">
        <w:trPr>
          <w:trHeight w:val="1296"/>
        </w:trPr>
        <w:tc>
          <w:tcPr>
            <w:tcW w:w="2268" w:type="dxa"/>
            <w:shd w:val="clear" w:color="auto" w:fill="auto"/>
            <w:vAlign w:val="center"/>
          </w:tcPr>
          <w:p w14:paraId="138FBD8A" w14:textId="77777777" w:rsidR="000F0B12" w:rsidRPr="00897295" w:rsidRDefault="000F0B12" w:rsidP="004E2FF4">
            <w:pPr>
              <w:pStyle w:val="Tableheaderblack"/>
              <w:jc w:val="left"/>
              <w:rPr>
                <w:color w:val="205595"/>
              </w:rPr>
            </w:pPr>
            <w:r w:rsidRPr="00897295">
              <w:rPr>
                <w:color w:val="205595"/>
              </w:rPr>
              <w:t xml:space="preserve">How does each reviewer portray the book? </w:t>
            </w:r>
          </w:p>
        </w:tc>
        <w:tc>
          <w:tcPr>
            <w:tcW w:w="4320" w:type="dxa"/>
            <w:shd w:val="clear" w:color="auto" w:fill="auto"/>
          </w:tcPr>
          <w:p w14:paraId="0C670777" w14:textId="77777777" w:rsidR="000F0B12" w:rsidRPr="00096E7E" w:rsidRDefault="000F0B12" w:rsidP="004E2FF4">
            <w:pPr>
              <w:pStyle w:val="Tabletext"/>
            </w:pPr>
          </w:p>
        </w:tc>
        <w:tc>
          <w:tcPr>
            <w:tcW w:w="4428" w:type="dxa"/>
            <w:shd w:val="clear" w:color="auto" w:fill="auto"/>
          </w:tcPr>
          <w:p w14:paraId="679619C6" w14:textId="77777777" w:rsidR="000F0B12" w:rsidRPr="00096E7E" w:rsidRDefault="000F0B12" w:rsidP="004E2FF4">
            <w:pPr>
              <w:pStyle w:val="Tabletext"/>
            </w:pPr>
          </w:p>
        </w:tc>
      </w:tr>
      <w:tr w:rsidR="000F0B12" w:rsidRPr="00044FA9" w14:paraId="3C264AFE" w14:textId="77777777" w:rsidTr="00897295">
        <w:trPr>
          <w:trHeight w:val="1296"/>
        </w:trPr>
        <w:tc>
          <w:tcPr>
            <w:tcW w:w="2268" w:type="dxa"/>
            <w:shd w:val="clear" w:color="auto" w:fill="auto"/>
            <w:vAlign w:val="center"/>
          </w:tcPr>
          <w:p w14:paraId="18892822" w14:textId="77777777" w:rsidR="000F0B12" w:rsidRPr="00897295" w:rsidRDefault="000F0B12" w:rsidP="004E2FF4">
            <w:pPr>
              <w:pStyle w:val="Tableheaderblack"/>
              <w:jc w:val="left"/>
              <w:rPr>
                <w:color w:val="205595"/>
              </w:rPr>
            </w:pPr>
            <w:r w:rsidRPr="00897295">
              <w:rPr>
                <w:color w:val="205595"/>
              </w:rPr>
              <w:t xml:space="preserve">Are there any similarities between the reviews? </w:t>
            </w:r>
          </w:p>
        </w:tc>
        <w:tc>
          <w:tcPr>
            <w:tcW w:w="4320" w:type="dxa"/>
            <w:shd w:val="clear" w:color="auto" w:fill="auto"/>
          </w:tcPr>
          <w:p w14:paraId="60D5668F" w14:textId="77777777" w:rsidR="000F0B12" w:rsidRPr="00096E7E" w:rsidRDefault="000F0B12" w:rsidP="004E2FF4">
            <w:pPr>
              <w:pStyle w:val="Tabletext"/>
            </w:pPr>
          </w:p>
        </w:tc>
        <w:tc>
          <w:tcPr>
            <w:tcW w:w="4428" w:type="dxa"/>
            <w:shd w:val="clear" w:color="auto" w:fill="auto"/>
          </w:tcPr>
          <w:p w14:paraId="75CC5D5A" w14:textId="77777777" w:rsidR="000F0B12" w:rsidRPr="00096E7E" w:rsidRDefault="000F0B12" w:rsidP="004E2FF4">
            <w:pPr>
              <w:pStyle w:val="Tabletext"/>
            </w:pPr>
          </w:p>
        </w:tc>
      </w:tr>
      <w:tr w:rsidR="000F0B12" w:rsidRPr="00044FA9" w14:paraId="27786EC4" w14:textId="77777777" w:rsidTr="00897295">
        <w:trPr>
          <w:trHeight w:val="1296"/>
        </w:trPr>
        <w:tc>
          <w:tcPr>
            <w:tcW w:w="2268" w:type="dxa"/>
            <w:shd w:val="clear" w:color="auto" w:fill="auto"/>
            <w:vAlign w:val="center"/>
          </w:tcPr>
          <w:p w14:paraId="2417D182" w14:textId="77777777" w:rsidR="000F0B12" w:rsidRPr="00897295" w:rsidRDefault="000F0B12" w:rsidP="004E2FF4">
            <w:pPr>
              <w:pStyle w:val="Tableheaderblack"/>
              <w:jc w:val="left"/>
              <w:rPr>
                <w:color w:val="205595"/>
              </w:rPr>
            </w:pPr>
            <w:r w:rsidRPr="00897295">
              <w:rPr>
                <w:color w:val="205595"/>
              </w:rPr>
              <w:t>How might the authors</w:t>
            </w:r>
            <w:r w:rsidR="005B212D" w:rsidRPr="00897295">
              <w:rPr>
                <w:color w:val="205595"/>
              </w:rPr>
              <w:t>’</w:t>
            </w:r>
            <w:r w:rsidRPr="00897295">
              <w:rPr>
                <w:color w:val="205595"/>
              </w:rPr>
              <w:t xml:space="preserve"> locations have influenced their reviews?</w:t>
            </w:r>
          </w:p>
        </w:tc>
        <w:tc>
          <w:tcPr>
            <w:tcW w:w="4320" w:type="dxa"/>
            <w:shd w:val="clear" w:color="auto" w:fill="auto"/>
          </w:tcPr>
          <w:p w14:paraId="40CD3CE5" w14:textId="77777777" w:rsidR="000F0B12" w:rsidRPr="00096E7E" w:rsidRDefault="000F0B12" w:rsidP="004E2FF4">
            <w:pPr>
              <w:pStyle w:val="Tabletext"/>
            </w:pPr>
          </w:p>
        </w:tc>
        <w:tc>
          <w:tcPr>
            <w:tcW w:w="4428" w:type="dxa"/>
            <w:shd w:val="clear" w:color="auto" w:fill="auto"/>
          </w:tcPr>
          <w:p w14:paraId="1CA600C6" w14:textId="77777777" w:rsidR="000F0B12" w:rsidRPr="00096E7E" w:rsidRDefault="000F0B12" w:rsidP="004E2FF4">
            <w:pPr>
              <w:pStyle w:val="Tabletext"/>
            </w:pPr>
          </w:p>
        </w:tc>
      </w:tr>
    </w:tbl>
    <w:p w14:paraId="523E2FF1" w14:textId="77777777" w:rsidR="000F0B12" w:rsidRPr="00FF7C3A" w:rsidRDefault="000F0B12" w:rsidP="004E2FF4"/>
    <w:p w14:paraId="36C2091E" w14:textId="77777777" w:rsidR="001B695F" w:rsidRDefault="000F0B12" w:rsidP="00FB2B72">
      <w:pPr>
        <w:pStyle w:val="Heading2"/>
        <w:pageBreakBefore/>
        <w:pBdr>
          <w:bottom w:val="single" w:sz="4" w:space="4" w:color="4F81BD"/>
        </w:pBdr>
      </w:pPr>
      <w:r w:rsidRPr="00FF7C3A">
        <w:lastRenderedPageBreak/>
        <w:t>Featured Sources</w:t>
      </w:r>
    </w:p>
    <w:p w14:paraId="4CE49233" w14:textId="77777777" w:rsidR="001B695F" w:rsidRDefault="000F0B12" w:rsidP="004E2FF4">
      <w:r w:rsidRPr="004E2FF4">
        <w:rPr>
          <w:rStyle w:val="bluerun-in"/>
          <w:rFonts w:eastAsia="Calibri"/>
        </w:rPr>
        <w:t>Featured Source A</w:t>
      </w:r>
      <w:r w:rsidRPr="005157D9">
        <w:rPr>
          <w:rFonts w:eastAsia="Calibri"/>
        </w:rPr>
        <w:t xml:space="preserve"> is a selection from a review of </w:t>
      </w:r>
      <w:r w:rsidRPr="005157D9">
        <w:rPr>
          <w:rFonts w:eastAsia="Calibri"/>
          <w:i/>
        </w:rPr>
        <w:t>Uncle Tom</w:t>
      </w:r>
      <w:r w:rsidR="005B212D">
        <w:rPr>
          <w:rFonts w:eastAsia="Calibri"/>
          <w:i/>
        </w:rPr>
        <w:t>’</w:t>
      </w:r>
      <w:r w:rsidRPr="005157D9">
        <w:rPr>
          <w:rFonts w:eastAsia="Calibri"/>
          <w:i/>
        </w:rPr>
        <w:t>s Cabin</w:t>
      </w:r>
      <w:r w:rsidRPr="005157D9">
        <w:rPr>
          <w:rFonts w:eastAsia="Calibri"/>
        </w:rPr>
        <w:t xml:space="preserve"> that was published in the </w:t>
      </w:r>
      <w:r w:rsidRPr="001D34D4">
        <w:rPr>
          <w:rFonts w:eastAsia="Calibri"/>
          <w:i/>
        </w:rPr>
        <w:t>Boston</w:t>
      </w:r>
      <w:r w:rsidRPr="005157D9">
        <w:rPr>
          <w:rFonts w:eastAsia="Calibri"/>
          <w:i/>
        </w:rPr>
        <w:t xml:space="preserve"> Morning Post</w:t>
      </w:r>
      <w:r w:rsidRPr="005157D9">
        <w:rPr>
          <w:rFonts w:eastAsia="Calibri"/>
        </w:rPr>
        <w:t>.</w:t>
      </w:r>
      <w:r w:rsidR="005B212D">
        <w:rPr>
          <w:rFonts w:eastAsia="Calibri"/>
        </w:rPr>
        <w:t xml:space="preserve"> </w:t>
      </w:r>
      <w:r w:rsidRPr="005157D9">
        <w:rPr>
          <w:rFonts w:eastAsia="Calibri"/>
        </w:rPr>
        <w:t>The author of the review describes the novel in glowing terms</w:t>
      </w:r>
      <w:r w:rsidR="00296283">
        <w:rPr>
          <w:rFonts w:eastAsia="Calibri"/>
        </w:rPr>
        <w:t>:</w:t>
      </w:r>
      <w:r w:rsidR="005B212D">
        <w:rPr>
          <w:rFonts w:eastAsia="Calibri"/>
        </w:rPr>
        <w:t xml:space="preserve"> </w:t>
      </w:r>
      <w:r w:rsidRPr="005157D9">
        <w:rPr>
          <w:rFonts w:eastAsia="Calibri"/>
        </w:rPr>
        <w:t xml:space="preserve">He acknowledges the personal, emotional tone </w:t>
      </w:r>
      <w:r w:rsidR="00E51E45" w:rsidRPr="00FF7C3A">
        <w:rPr>
          <w:rFonts w:eastAsia="Calibri"/>
        </w:rPr>
        <w:t xml:space="preserve">Harriet Beecher </w:t>
      </w:r>
      <w:r w:rsidRPr="00FD06AD">
        <w:rPr>
          <w:rFonts w:eastAsia="Calibri"/>
        </w:rPr>
        <w:t>Stowe</w:t>
      </w:r>
      <w:r w:rsidRPr="005157D9">
        <w:rPr>
          <w:rFonts w:eastAsia="Calibri"/>
        </w:rPr>
        <w:t xml:space="preserve"> uses to develop the story</w:t>
      </w:r>
      <w:r w:rsidR="00296283">
        <w:rPr>
          <w:rFonts w:eastAsia="Calibri"/>
        </w:rPr>
        <w:t>,</w:t>
      </w:r>
      <w:r w:rsidRPr="005157D9">
        <w:rPr>
          <w:rFonts w:eastAsia="Calibri"/>
        </w:rPr>
        <w:t xml:space="preserve"> stating, “</w:t>
      </w:r>
      <w:r w:rsidRPr="005157D9">
        <w:rPr>
          <w:rFonts w:eastAsia="Calibri"/>
          <w:highlight w:val="white"/>
        </w:rPr>
        <w:t>and one is often laughing with wet eye.”</w:t>
      </w:r>
      <w:r w:rsidR="005B212D">
        <w:rPr>
          <w:rFonts w:eastAsia="Calibri"/>
          <w:highlight w:val="white"/>
        </w:rPr>
        <w:t xml:space="preserve"> </w:t>
      </w:r>
      <w:r w:rsidRPr="005157D9">
        <w:rPr>
          <w:rFonts w:eastAsia="Calibri"/>
          <w:highlight w:val="white"/>
        </w:rPr>
        <w:t xml:space="preserve">The author also discusses </w:t>
      </w:r>
      <w:r w:rsidRPr="00FD06AD">
        <w:rPr>
          <w:rFonts w:eastAsia="Calibri"/>
          <w:highlight w:val="white"/>
        </w:rPr>
        <w:t>Stowe</w:t>
      </w:r>
      <w:r w:rsidR="005B212D" w:rsidRPr="00FD06AD">
        <w:rPr>
          <w:rFonts w:eastAsia="Calibri"/>
          <w:highlight w:val="white"/>
        </w:rPr>
        <w:t>’</w:t>
      </w:r>
      <w:r w:rsidRPr="00FD06AD">
        <w:rPr>
          <w:rFonts w:eastAsia="Calibri"/>
          <w:highlight w:val="white"/>
        </w:rPr>
        <w:t>s</w:t>
      </w:r>
      <w:r w:rsidRPr="005157D9">
        <w:rPr>
          <w:rFonts w:eastAsia="Calibri"/>
          <w:highlight w:val="white"/>
        </w:rPr>
        <w:t xml:space="preserve"> ability to look at both sides of the story</w:t>
      </w:r>
      <w:r w:rsidR="00241EEB">
        <w:rPr>
          <w:rFonts w:eastAsia="Calibri"/>
          <w:highlight w:val="white"/>
        </w:rPr>
        <w:t>,</w:t>
      </w:r>
      <w:r w:rsidRPr="005157D9">
        <w:rPr>
          <w:rFonts w:eastAsia="Calibri"/>
          <w:highlight w:val="white"/>
        </w:rPr>
        <w:t xml:space="preserve"> using the character of Augustine St. Claire, a sympathetic slave owner, as an example.</w:t>
      </w:r>
      <w:r w:rsidR="005B212D">
        <w:rPr>
          <w:rFonts w:eastAsia="Calibri"/>
          <w:highlight w:val="white"/>
        </w:rPr>
        <w:t xml:space="preserve"> </w:t>
      </w:r>
      <w:r w:rsidRPr="005157D9">
        <w:rPr>
          <w:rFonts w:eastAsia="Calibri"/>
          <w:highlight w:val="white"/>
        </w:rPr>
        <w:t xml:space="preserve">In analyzing this source, students begin to understand the strong positive reactions </w:t>
      </w:r>
      <w:r w:rsidR="00AC6260">
        <w:rPr>
          <w:rFonts w:eastAsia="Calibri"/>
          <w:highlight w:val="white"/>
        </w:rPr>
        <w:t xml:space="preserve">of people </w:t>
      </w:r>
      <w:r w:rsidRPr="005157D9">
        <w:rPr>
          <w:rFonts w:eastAsia="Calibri"/>
          <w:highlight w:val="white"/>
        </w:rPr>
        <w:t>to the book that developed across much of the North.</w:t>
      </w:r>
    </w:p>
    <w:p w14:paraId="77C9813F" w14:textId="77777777" w:rsidR="000F0B12" w:rsidRPr="005157D9" w:rsidRDefault="000F0B12" w:rsidP="004E2FF4">
      <w:r w:rsidRPr="004E2FF4">
        <w:rPr>
          <w:rStyle w:val="bluerun-in"/>
          <w:rFonts w:eastAsia="Calibri"/>
        </w:rPr>
        <w:t>Feature</w:t>
      </w:r>
      <w:r w:rsidR="00D534D5">
        <w:rPr>
          <w:rStyle w:val="bluerun-in"/>
          <w:rFonts w:eastAsia="Calibri"/>
        </w:rPr>
        <w:t>D</w:t>
      </w:r>
      <w:r w:rsidRPr="004E2FF4">
        <w:rPr>
          <w:rStyle w:val="bluerun-in"/>
          <w:rFonts w:eastAsia="Calibri"/>
        </w:rPr>
        <w:t xml:space="preserve"> Source B</w:t>
      </w:r>
      <w:r w:rsidRPr="005157D9">
        <w:rPr>
          <w:rFonts w:eastAsia="Calibri"/>
        </w:rPr>
        <w:t xml:space="preserve"> is an unsigned review that was published in the </w:t>
      </w:r>
      <w:r w:rsidRPr="005157D9">
        <w:rPr>
          <w:rFonts w:eastAsia="Calibri"/>
          <w:i/>
        </w:rPr>
        <w:t>Southern Press Review</w:t>
      </w:r>
      <w:r w:rsidRPr="005157D9">
        <w:rPr>
          <w:rFonts w:eastAsia="Calibri"/>
        </w:rPr>
        <w:t xml:space="preserve"> in 1852.</w:t>
      </w:r>
      <w:r w:rsidR="005B212D">
        <w:rPr>
          <w:rFonts w:eastAsia="Calibri"/>
        </w:rPr>
        <w:t xml:space="preserve"> </w:t>
      </w:r>
      <w:r w:rsidRPr="005157D9">
        <w:rPr>
          <w:rFonts w:eastAsia="Calibri"/>
        </w:rPr>
        <w:t>It describes the book as an unfair and exaggerated “caricature” of slavery.</w:t>
      </w:r>
      <w:r w:rsidRPr="005157D9">
        <w:rPr>
          <w:rFonts w:eastAsia="Calibri"/>
          <w:highlight w:val="white"/>
        </w:rPr>
        <w:t xml:space="preserve"> The author claims that only those characters </w:t>
      </w:r>
      <w:proofErr w:type="gramStart"/>
      <w:r w:rsidRPr="005157D9">
        <w:rPr>
          <w:rFonts w:eastAsia="Calibri"/>
          <w:highlight w:val="white"/>
        </w:rPr>
        <w:t>who</w:t>
      </w:r>
      <w:proofErr w:type="gramEnd"/>
      <w:r w:rsidRPr="005157D9">
        <w:rPr>
          <w:rFonts w:eastAsia="Calibri"/>
          <w:highlight w:val="white"/>
        </w:rPr>
        <w:t xml:space="preserve"> oppose slavery on some level are cast in a positive light</w:t>
      </w:r>
      <w:r w:rsidR="004B3DD8">
        <w:rPr>
          <w:rFonts w:eastAsia="Calibri"/>
          <w:highlight w:val="white"/>
        </w:rPr>
        <w:t>,</w:t>
      </w:r>
      <w:r w:rsidRPr="005157D9">
        <w:rPr>
          <w:rFonts w:eastAsia="Calibri"/>
          <w:highlight w:val="white"/>
        </w:rPr>
        <w:t xml:space="preserve"> stating, “</w:t>
      </w:r>
      <w:r w:rsidR="004B3DD8">
        <w:rPr>
          <w:rFonts w:eastAsia="Calibri"/>
          <w:highlight w:val="white"/>
        </w:rPr>
        <w:t>T</w:t>
      </w:r>
      <w:r w:rsidRPr="005157D9">
        <w:rPr>
          <w:rFonts w:eastAsia="Calibri"/>
          <w:highlight w:val="white"/>
        </w:rPr>
        <w:t>hose in favor of slavery are slave-traders, slave-catchers, and the most weak, depraved, cruel and malignant of beings and demon</w:t>
      </w:r>
      <w:r w:rsidR="004B3DD8">
        <w:rPr>
          <w:rFonts w:eastAsia="Calibri"/>
          <w:highlight w:val="white"/>
        </w:rPr>
        <w:t>s</w:t>
      </w:r>
      <w:r w:rsidRPr="005157D9">
        <w:rPr>
          <w:rFonts w:eastAsia="Calibri"/>
          <w:highlight w:val="white"/>
        </w:rPr>
        <w:t>.”</w:t>
      </w:r>
      <w:r w:rsidRPr="005157D9">
        <w:rPr>
          <w:rFonts w:eastAsia="Calibri"/>
        </w:rPr>
        <w:t xml:space="preserve"> Throughout the South, there was widespread visceral criticism </w:t>
      </w:r>
      <w:r w:rsidR="00AC6260">
        <w:rPr>
          <w:rFonts w:eastAsia="Calibri"/>
        </w:rPr>
        <w:t xml:space="preserve">from people </w:t>
      </w:r>
      <w:r w:rsidRPr="005157D9">
        <w:rPr>
          <w:rFonts w:eastAsia="Calibri"/>
        </w:rPr>
        <w:t xml:space="preserve">of the book. In analyzing this source, students will begin to understand the strong negative reactions that typically emerged </w:t>
      </w:r>
      <w:r w:rsidR="00AC6260">
        <w:rPr>
          <w:rFonts w:eastAsia="Calibri"/>
        </w:rPr>
        <w:t xml:space="preserve">from people </w:t>
      </w:r>
      <w:r w:rsidRPr="005157D9">
        <w:rPr>
          <w:rFonts w:eastAsia="Calibri"/>
        </w:rPr>
        <w:t>in the South.</w:t>
      </w:r>
    </w:p>
    <w:p w14:paraId="08703C1C" w14:textId="77777777" w:rsidR="00137DF1" w:rsidRDefault="00137DF1" w:rsidP="00137DF1"/>
    <w:p w14:paraId="54BEB924" w14:textId="77777777" w:rsidR="002D1FF3" w:rsidRDefault="002D1FF3">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D9385F" w:rsidRPr="00137DF1" w14:paraId="0510F348" w14:textId="77777777" w:rsidTr="00137DF1">
        <w:trPr>
          <w:cantSplit/>
          <w:trHeight w:val="380"/>
          <w:jc w:val="center"/>
        </w:trPr>
        <w:tc>
          <w:tcPr>
            <w:tcW w:w="5000" w:type="pct"/>
            <w:gridSpan w:val="2"/>
            <w:shd w:val="clear" w:color="auto" w:fill="1A406F"/>
            <w:vAlign w:val="center"/>
          </w:tcPr>
          <w:p w14:paraId="33D1720C" w14:textId="77777777" w:rsidR="00D9385F" w:rsidRPr="00D45531" w:rsidRDefault="00D9385F" w:rsidP="006D6FA5">
            <w:pPr>
              <w:pStyle w:val="Tabletext"/>
              <w:rPr>
                <w:rFonts w:eastAsia="Calibri" w:cs="Calibri"/>
                <w:sz w:val="32"/>
                <w:szCs w:val="32"/>
              </w:rPr>
            </w:pPr>
            <w:r w:rsidRPr="00D45531">
              <w:rPr>
                <w:sz w:val="32"/>
                <w:szCs w:val="32"/>
              </w:rPr>
              <w:lastRenderedPageBreak/>
              <w:t>Supporting Question 3</w:t>
            </w:r>
          </w:p>
        </w:tc>
      </w:tr>
      <w:tr w:rsidR="004E2FF4" w:rsidRPr="006C2550" w14:paraId="09227668" w14:textId="77777777" w:rsidTr="00137DF1">
        <w:trPr>
          <w:cantSplit/>
          <w:trHeight w:val="380"/>
          <w:jc w:val="center"/>
        </w:trPr>
        <w:tc>
          <w:tcPr>
            <w:tcW w:w="1051" w:type="pct"/>
            <w:shd w:val="clear" w:color="auto" w:fill="auto"/>
            <w:vAlign w:val="center"/>
          </w:tcPr>
          <w:p w14:paraId="7651B81E" w14:textId="77777777" w:rsidR="004E2FF4" w:rsidRPr="00137DF1" w:rsidRDefault="004E2FF4" w:rsidP="00707902">
            <w:pPr>
              <w:pStyle w:val="Tableheader"/>
              <w:spacing w:beforeLines="45" w:before="108" w:afterLines="45" w:after="108"/>
              <w:jc w:val="left"/>
              <w:rPr>
                <w:color w:val="205595"/>
              </w:rPr>
            </w:pPr>
            <w:r w:rsidRPr="00137DF1">
              <w:rPr>
                <w:color w:val="205595"/>
              </w:rPr>
              <w:t>Featured Source A</w:t>
            </w:r>
          </w:p>
        </w:tc>
        <w:tc>
          <w:tcPr>
            <w:tcW w:w="3949" w:type="pct"/>
            <w:shd w:val="clear" w:color="auto" w:fill="auto"/>
            <w:vAlign w:val="center"/>
          </w:tcPr>
          <w:p w14:paraId="3811421F" w14:textId="77777777" w:rsidR="004E2FF4" w:rsidRPr="004E2FF4" w:rsidRDefault="004E2FF4" w:rsidP="00707902">
            <w:pPr>
              <w:pStyle w:val="CommentText"/>
              <w:spacing w:beforeLines="45" w:before="108" w:afterLines="45" w:after="108" w:line="216" w:lineRule="auto"/>
            </w:pPr>
            <w:r w:rsidRPr="00D9385F">
              <w:rPr>
                <w:rFonts w:ascii="Calibri" w:hAnsi="Calibri"/>
                <w:b/>
                <w:szCs w:val="20"/>
              </w:rPr>
              <w:t>Source A:</w:t>
            </w:r>
            <w:r w:rsidR="005B212D" w:rsidRPr="00CD7C85">
              <w:rPr>
                <w:rFonts w:ascii="Cambria" w:hAnsi="Cambria"/>
                <w:sz w:val="22"/>
              </w:rPr>
              <w:t xml:space="preserve"> </w:t>
            </w:r>
            <w:r w:rsidR="00F66174">
              <w:rPr>
                <w:rFonts w:ascii="Calibri" w:hAnsi="Calibri"/>
                <w:szCs w:val="20"/>
              </w:rPr>
              <w:t>W.B.</w:t>
            </w:r>
            <w:r w:rsidR="007416F0">
              <w:rPr>
                <w:rFonts w:ascii="Calibri" w:hAnsi="Calibri"/>
                <w:szCs w:val="20"/>
              </w:rPr>
              <w:t>S., re</w:t>
            </w:r>
            <w:r w:rsidR="0081181A" w:rsidRPr="00CD7C85">
              <w:rPr>
                <w:rFonts w:ascii="Calibri" w:hAnsi="Calibri"/>
                <w:szCs w:val="20"/>
              </w:rPr>
              <w:t xml:space="preserve">view of </w:t>
            </w:r>
            <w:r w:rsidR="0081181A" w:rsidRPr="00CD7C85">
              <w:rPr>
                <w:rFonts w:ascii="Calibri" w:hAnsi="Calibri"/>
                <w:i/>
                <w:szCs w:val="20"/>
              </w:rPr>
              <w:t>Uncle Tom’s Cabin</w:t>
            </w:r>
            <w:r w:rsidR="0081181A" w:rsidRPr="00CD7C85">
              <w:rPr>
                <w:rFonts w:ascii="Calibri" w:hAnsi="Calibri"/>
                <w:szCs w:val="20"/>
              </w:rPr>
              <w:t xml:space="preserve"> published in </w:t>
            </w:r>
            <w:r w:rsidR="00241EEB" w:rsidRPr="00CD7C85">
              <w:rPr>
                <w:rFonts w:ascii="Calibri" w:eastAsia="Calibri" w:hAnsi="Calibri" w:cs="Calibri"/>
                <w:szCs w:val="20"/>
              </w:rPr>
              <w:t>t</w:t>
            </w:r>
            <w:r w:rsidR="0081181A" w:rsidRPr="00C731AA">
              <w:rPr>
                <w:rFonts w:ascii="Calibri" w:eastAsia="Calibri" w:hAnsi="Calibri" w:cs="Calibri"/>
                <w:szCs w:val="20"/>
              </w:rPr>
              <w:t>he</w:t>
            </w:r>
            <w:r w:rsidR="0081181A" w:rsidRPr="00CD7C85">
              <w:rPr>
                <w:rFonts w:ascii="Calibri" w:eastAsia="Calibri" w:hAnsi="Calibri" w:cs="Calibri"/>
                <w:i/>
                <w:szCs w:val="20"/>
              </w:rPr>
              <w:t xml:space="preserve"> </w:t>
            </w:r>
            <w:r w:rsidR="00241EEB" w:rsidRPr="00CD7C85">
              <w:rPr>
                <w:rFonts w:ascii="Calibri" w:eastAsia="Calibri" w:hAnsi="Calibri" w:cs="Calibri"/>
                <w:i/>
                <w:szCs w:val="20"/>
              </w:rPr>
              <w:t xml:space="preserve">Boston </w:t>
            </w:r>
            <w:r w:rsidR="0081181A" w:rsidRPr="00CD7C85">
              <w:rPr>
                <w:rFonts w:ascii="Calibri" w:eastAsia="Calibri" w:hAnsi="Calibri" w:cs="Calibri"/>
                <w:i/>
                <w:szCs w:val="20"/>
              </w:rPr>
              <w:t>Morning Post</w:t>
            </w:r>
            <w:r w:rsidR="00D534D5">
              <w:rPr>
                <w:rFonts w:ascii="Calibri" w:eastAsia="Calibri" w:hAnsi="Calibri" w:cs="Calibri"/>
                <w:i/>
                <w:szCs w:val="20"/>
              </w:rPr>
              <w:t xml:space="preserve"> </w:t>
            </w:r>
            <w:r w:rsidR="00D534D5">
              <w:rPr>
                <w:rFonts w:ascii="Calibri" w:eastAsia="Calibri" w:hAnsi="Calibri" w:cs="Calibri"/>
                <w:szCs w:val="20"/>
              </w:rPr>
              <w:t>(excerpt)</w:t>
            </w:r>
            <w:r w:rsidR="0081181A" w:rsidRPr="00CD7C85">
              <w:rPr>
                <w:rFonts w:ascii="Calibri" w:eastAsia="Calibri" w:hAnsi="Calibri" w:cs="Calibri"/>
                <w:i/>
                <w:szCs w:val="20"/>
              </w:rPr>
              <w:t xml:space="preserve">, </w:t>
            </w:r>
            <w:r w:rsidR="0081181A" w:rsidRPr="00CD7C85">
              <w:rPr>
                <w:rFonts w:ascii="Calibri" w:eastAsia="Calibri" w:hAnsi="Calibri" w:cs="Calibri"/>
                <w:szCs w:val="20"/>
              </w:rPr>
              <w:t>May 3, 1852</w:t>
            </w:r>
          </w:p>
        </w:tc>
      </w:tr>
    </w:tbl>
    <w:p w14:paraId="0A2530C7" w14:textId="77777777" w:rsidR="004E2FF4" w:rsidRPr="004E2FF4" w:rsidRDefault="004E2FF4" w:rsidP="004E2FF4"/>
    <w:p w14:paraId="4FCCF039" w14:textId="77777777" w:rsidR="00315287" w:rsidRPr="00C731AA" w:rsidRDefault="000F0B12" w:rsidP="00315287">
      <w:pPr>
        <w:pStyle w:val="Passage"/>
        <w:rPr>
          <w:i/>
        </w:rPr>
      </w:pPr>
      <w:r w:rsidRPr="004E2FF4">
        <w:rPr>
          <w:rFonts w:eastAsia="Calibri"/>
          <w:i/>
        </w:rPr>
        <w:t xml:space="preserve">NOTE: Teachers may want to have students define the words highlighted in the text before or during reading. The following is an excerpt of the review published in the </w:t>
      </w:r>
      <w:r w:rsidRPr="001D34D4">
        <w:rPr>
          <w:rFonts w:eastAsia="Calibri"/>
        </w:rPr>
        <w:t>Boston Morning Post</w:t>
      </w:r>
      <w:r w:rsidRPr="004E2FF4">
        <w:rPr>
          <w:rFonts w:eastAsia="Calibri"/>
          <w:i/>
        </w:rPr>
        <w:t>.</w:t>
      </w:r>
      <w:r w:rsidR="00315287">
        <w:rPr>
          <w:rFonts w:eastAsia="Calibri"/>
          <w:i/>
        </w:rPr>
        <w:t xml:space="preserve"> </w:t>
      </w:r>
      <w:r w:rsidR="00315287" w:rsidRPr="00C731AA">
        <w:rPr>
          <w:rFonts w:eastAsia="Calibri" w:cs="Calibri"/>
          <w:i/>
        </w:rPr>
        <w:t xml:space="preserve">The </w:t>
      </w:r>
      <w:r w:rsidR="00315287" w:rsidRPr="009A62DC">
        <w:rPr>
          <w:rFonts w:eastAsia="Calibri" w:cs="Calibri"/>
        </w:rPr>
        <w:t>Boston Morning P</w:t>
      </w:r>
      <w:r w:rsidR="00315287" w:rsidRPr="00976FD7">
        <w:rPr>
          <w:rFonts w:eastAsia="Calibri" w:cs="Calibri"/>
        </w:rPr>
        <w:t xml:space="preserve">ost </w:t>
      </w:r>
      <w:r w:rsidR="00315287" w:rsidRPr="00C731AA">
        <w:rPr>
          <w:rFonts w:eastAsia="Calibri" w:cs="Calibri"/>
          <w:i/>
        </w:rPr>
        <w:t xml:space="preserve">(later renamed the </w:t>
      </w:r>
      <w:r w:rsidR="00315287" w:rsidRPr="009A62DC">
        <w:rPr>
          <w:rFonts w:eastAsia="Calibri" w:cs="Calibri"/>
        </w:rPr>
        <w:t>Boston P</w:t>
      </w:r>
      <w:r w:rsidR="00315287" w:rsidRPr="00C731AA">
        <w:rPr>
          <w:rFonts w:eastAsia="Calibri" w:cs="Calibri"/>
          <w:i/>
        </w:rPr>
        <w:t xml:space="preserve">ost) </w:t>
      </w:r>
      <w:r w:rsidR="00315287" w:rsidRPr="00C731AA">
        <w:rPr>
          <w:i/>
        </w:rPr>
        <w:t>was one of the most popular daily newspapers in the New England region in the 19th and early 20th centuries.</w:t>
      </w:r>
    </w:p>
    <w:p w14:paraId="0428A1D0" w14:textId="77777777" w:rsidR="001B695F" w:rsidRPr="004E2FF4" w:rsidRDefault="001B695F" w:rsidP="004E2FF4">
      <w:pPr>
        <w:rPr>
          <w:rFonts w:eastAsia="Calibri"/>
          <w:i/>
        </w:rPr>
      </w:pPr>
    </w:p>
    <w:p w14:paraId="25D459A4" w14:textId="77777777" w:rsidR="001B695F" w:rsidRPr="0081181A" w:rsidRDefault="000F0B12" w:rsidP="0039340C">
      <w:pPr>
        <w:pStyle w:val="Passage"/>
      </w:pPr>
      <w:r w:rsidRPr="0081181A">
        <w:rPr>
          <w:highlight w:val="white"/>
        </w:rPr>
        <w:t>Uncle Tom</w:t>
      </w:r>
      <w:r w:rsidR="005B212D" w:rsidRPr="0081181A">
        <w:rPr>
          <w:highlight w:val="white"/>
        </w:rPr>
        <w:t>’</w:t>
      </w:r>
      <w:r w:rsidRPr="0081181A">
        <w:rPr>
          <w:highlight w:val="white"/>
        </w:rPr>
        <w:t>s Cabin as much as any novel we know of, is stamped on every page with genius.</w:t>
      </w:r>
      <w:r w:rsidRPr="0081181A">
        <w:t xml:space="preserve"> </w:t>
      </w:r>
      <w:r w:rsidRPr="0081181A">
        <w:rPr>
          <w:highlight w:val="white"/>
        </w:rPr>
        <w:t>The author cannot touch a single incident without showing that she bears the sacred fire. How</w:t>
      </w:r>
      <w:r w:rsidRPr="0081181A">
        <w:t xml:space="preserve"> </w:t>
      </w:r>
      <w:r w:rsidRPr="0081181A">
        <w:rPr>
          <w:highlight w:val="white"/>
        </w:rPr>
        <w:t>strong and wide may be the blaze we know not, but taking the present novel as the first effort in</w:t>
      </w:r>
      <w:r w:rsidRPr="0081181A">
        <w:t xml:space="preserve"> </w:t>
      </w:r>
      <w:r w:rsidRPr="0081181A">
        <w:rPr>
          <w:highlight w:val="white"/>
        </w:rPr>
        <w:t xml:space="preserve">this line of writing, it is a wonderful composition, </w:t>
      </w:r>
      <w:r w:rsidRPr="0081181A">
        <w:rPr>
          <w:b/>
          <w:i/>
          <w:highlight w:val="white"/>
        </w:rPr>
        <w:t>emanating</w:t>
      </w:r>
      <w:r w:rsidRPr="0081181A">
        <w:rPr>
          <w:highlight w:val="white"/>
        </w:rPr>
        <w:t xml:space="preserve"> from true genius, and produced</w:t>
      </w:r>
      <w:r w:rsidRPr="0081181A">
        <w:t xml:space="preserve"> </w:t>
      </w:r>
      <w:r w:rsidRPr="0081181A">
        <w:rPr>
          <w:highlight w:val="white"/>
        </w:rPr>
        <w:t xml:space="preserve">with a nice tact, and </w:t>
      </w:r>
      <w:r w:rsidRPr="0081181A">
        <w:rPr>
          <w:b/>
          <w:i/>
          <w:highlight w:val="white"/>
        </w:rPr>
        <w:t>ingenuity</w:t>
      </w:r>
      <w:r w:rsidRPr="0081181A">
        <w:rPr>
          <w:highlight w:val="white"/>
        </w:rPr>
        <w:t>, and a thorough knowledge of human nature, etc. The scene at</w:t>
      </w:r>
      <w:r w:rsidRPr="0081181A">
        <w:t xml:space="preserve"> </w:t>
      </w:r>
      <w:r w:rsidRPr="0081181A">
        <w:rPr>
          <w:highlight w:val="white"/>
        </w:rPr>
        <w:t>Senator Bird</w:t>
      </w:r>
      <w:r w:rsidR="005B212D" w:rsidRPr="0081181A">
        <w:rPr>
          <w:highlight w:val="white"/>
        </w:rPr>
        <w:t>’</w:t>
      </w:r>
      <w:r w:rsidRPr="0081181A">
        <w:rPr>
          <w:highlight w:val="white"/>
        </w:rPr>
        <w:t>s, the flight across the Ohio, the interview of George with the manufacturer, at the</w:t>
      </w:r>
      <w:r w:rsidRPr="0081181A">
        <w:t xml:space="preserve"> </w:t>
      </w:r>
      <w:r w:rsidRPr="0081181A">
        <w:rPr>
          <w:highlight w:val="white"/>
        </w:rPr>
        <w:t>road-side inn, the night scene in the steamer—nay, many other passages—are not prominent</w:t>
      </w:r>
      <w:r w:rsidRPr="0081181A">
        <w:t xml:space="preserve"> </w:t>
      </w:r>
      <w:r w:rsidRPr="0081181A">
        <w:rPr>
          <w:highlight w:val="white"/>
        </w:rPr>
        <w:t>portions of the work, but they are given in a masterly manner. Not one word in the book</w:t>
      </w:r>
      <w:r w:rsidRPr="0081181A">
        <w:t xml:space="preserve"> </w:t>
      </w:r>
      <w:r w:rsidRPr="0081181A">
        <w:rPr>
          <w:highlight w:val="white"/>
        </w:rPr>
        <w:t xml:space="preserve">suggests </w:t>
      </w:r>
      <w:r w:rsidRPr="0081181A">
        <w:rPr>
          <w:b/>
          <w:i/>
          <w:highlight w:val="white"/>
        </w:rPr>
        <w:t>mediocrity</w:t>
      </w:r>
      <w:r w:rsidRPr="0081181A">
        <w:rPr>
          <w:highlight w:val="white"/>
        </w:rPr>
        <w:t>, whether the pictures of slavery please or displease. And the death of Eva!</w:t>
      </w:r>
    </w:p>
    <w:p w14:paraId="5E7FC171" w14:textId="77777777" w:rsidR="001B695F" w:rsidRPr="0081181A" w:rsidRDefault="000F0B12" w:rsidP="0039340C">
      <w:pPr>
        <w:pStyle w:val="Passage"/>
      </w:pPr>
      <w:r w:rsidRPr="0081181A">
        <w:rPr>
          <w:highlight w:val="white"/>
        </w:rPr>
        <w:t>We have said that some chapters are beyond criticism—the reader will find them so. And with</w:t>
      </w:r>
      <w:r w:rsidRPr="0081181A">
        <w:t xml:space="preserve"> </w:t>
      </w:r>
      <w:r w:rsidRPr="0081181A">
        <w:rPr>
          <w:highlight w:val="white"/>
        </w:rPr>
        <w:t xml:space="preserve">all the </w:t>
      </w:r>
      <w:r w:rsidRPr="0081181A">
        <w:rPr>
          <w:b/>
          <w:i/>
          <w:highlight w:val="white"/>
        </w:rPr>
        <w:t>pathos</w:t>
      </w:r>
      <w:r w:rsidRPr="0081181A">
        <w:rPr>
          <w:highlight w:val="white"/>
        </w:rPr>
        <w:t xml:space="preserve"> and intensity of most of the story, there is no jot of </w:t>
      </w:r>
      <w:proofErr w:type="spellStart"/>
      <w:r w:rsidRPr="0081181A">
        <w:rPr>
          <w:highlight w:val="white"/>
        </w:rPr>
        <w:t>dulness</w:t>
      </w:r>
      <w:proofErr w:type="spellEnd"/>
      <w:r w:rsidRPr="0081181A">
        <w:rPr>
          <w:highlight w:val="white"/>
        </w:rPr>
        <w:t>—no harping on one</w:t>
      </w:r>
      <w:r w:rsidRPr="0081181A">
        <w:t xml:space="preserve"> </w:t>
      </w:r>
      <w:r w:rsidRPr="0081181A">
        <w:rPr>
          <w:highlight w:val="white"/>
        </w:rPr>
        <w:t xml:space="preserve">string. A vein of humor and </w:t>
      </w:r>
      <w:r w:rsidRPr="0081181A">
        <w:rPr>
          <w:b/>
          <w:i/>
          <w:highlight w:val="white"/>
        </w:rPr>
        <w:t>drollery</w:t>
      </w:r>
      <w:r w:rsidRPr="0081181A">
        <w:rPr>
          <w:highlight w:val="white"/>
        </w:rPr>
        <w:t xml:space="preserve"> </w:t>
      </w:r>
      <w:r w:rsidRPr="0081181A">
        <w:rPr>
          <w:b/>
          <w:i/>
          <w:highlight w:val="white"/>
        </w:rPr>
        <w:t>meanders</w:t>
      </w:r>
      <w:r w:rsidRPr="0081181A">
        <w:rPr>
          <w:highlight w:val="white"/>
        </w:rPr>
        <w:t xml:space="preserve"> through it, and one is often laughing with wet eyes.</w:t>
      </w:r>
      <w:r w:rsidRPr="0081181A">
        <w:t xml:space="preserve"> </w:t>
      </w:r>
      <w:r w:rsidRPr="0081181A">
        <w:rPr>
          <w:highlight w:val="white"/>
        </w:rPr>
        <w:t>But brilliant as is “Uncle Tom</w:t>
      </w:r>
      <w:r w:rsidR="005B212D" w:rsidRPr="0081181A">
        <w:rPr>
          <w:highlight w:val="white"/>
        </w:rPr>
        <w:t>’</w:t>
      </w:r>
      <w:r w:rsidRPr="0081181A">
        <w:rPr>
          <w:highlight w:val="white"/>
        </w:rPr>
        <w:t>s Cabin” as a literary work, it is yet more creditable to the author</w:t>
      </w:r>
      <w:r w:rsidRPr="0081181A">
        <w:t xml:space="preserve"> </w:t>
      </w:r>
      <w:r w:rsidRPr="0081181A">
        <w:rPr>
          <w:highlight w:val="white"/>
        </w:rPr>
        <w:t>in another point of view. It proves that unlike most women, and very many men, Mrs. Stowe has</w:t>
      </w:r>
      <w:r w:rsidRPr="0081181A">
        <w:t xml:space="preserve"> </w:t>
      </w:r>
      <w:r w:rsidRPr="0081181A">
        <w:rPr>
          <w:highlight w:val="white"/>
        </w:rPr>
        <w:t>the high ability of looking on both sides of one question. With feelings and principles equally</w:t>
      </w:r>
      <w:r w:rsidRPr="0081181A">
        <w:t xml:space="preserve"> </w:t>
      </w:r>
      <w:r w:rsidRPr="0081181A">
        <w:rPr>
          <w:highlight w:val="white"/>
        </w:rPr>
        <w:t>opposed to slavery, for its unavoidable evils as well as its accidental abuses, she is yet able to</w:t>
      </w:r>
      <w:r w:rsidRPr="0081181A">
        <w:t xml:space="preserve"> </w:t>
      </w:r>
      <w:r w:rsidRPr="0081181A">
        <w:rPr>
          <w:highlight w:val="white"/>
        </w:rPr>
        <w:t>paint the slaveholder as he lives and moves, with no touch of bigotry or fanaticism. No</w:t>
      </w:r>
      <w:r w:rsidRPr="0081181A">
        <w:t xml:space="preserve"> </w:t>
      </w:r>
      <w:r w:rsidRPr="0081181A">
        <w:rPr>
          <w:highlight w:val="white"/>
        </w:rPr>
        <w:t>southerner need be ashamed of the noble, kind and generous St. Clare, or the angel-child, his daughter.</w:t>
      </w:r>
    </w:p>
    <w:p w14:paraId="662CF639" w14:textId="77777777" w:rsidR="001B695F" w:rsidRDefault="007416F0" w:rsidP="009736F4">
      <w:pPr>
        <w:pStyle w:val="Credit"/>
      </w:pPr>
      <w:r w:rsidRPr="00242348">
        <w:t xml:space="preserve">“W. B. S.,” </w:t>
      </w:r>
      <w:r w:rsidR="00906F8B" w:rsidRPr="00242348">
        <w:t xml:space="preserve">Boston </w:t>
      </w:r>
      <w:r w:rsidR="009A62DC" w:rsidRPr="00242348">
        <w:t>Morning Post, May</w:t>
      </w:r>
      <w:r w:rsidR="00906F8B" w:rsidRPr="00242348">
        <w:t xml:space="preserve"> 3,</w:t>
      </w:r>
      <w:r w:rsidR="009A62DC" w:rsidRPr="00242348">
        <w:t xml:space="preserve"> 1852.</w:t>
      </w:r>
      <w:r w:rsidR="00BB57DC" w:rsidRPr="00242348">
        <w:t xml:space="preserve"> Public Domain.</w:t>
      </w:r>
      <w:r w:rsidR="009A62DC" w:rsidRPr="00242348">
        <w:t xml:space="preserve"> </w:t>
      </w:r>
      <w:r w:rsidR="00906F8B" w:rsidRPr="00242348">
        <w:t xml:space="preserve">Reproduced from </w:t>
      </w:r>
      <w:r w:rsidR="009A62DC" w:rsidRPr="00242348">
        <w:t xml:space="preserve">Uncle Tom’s Cabin and American Culture: A Multi-media Archive, directed by Stephen </w:t>
      </w:r>
      <w:proofErr w:type="spellStart"/>
      <w:r w:rsidR="009A62DC" w:rsidRPr="00242348">
        <w:t>Railton</w:t>
      </w:r>
      <w:proofErr w:type="spellEnd"/>
      <w:r w:rsidR="009A62DC" w:rsidRPr="00242348">
        <w:t>, the University of Virginia,</w:t>
      </w:r>
      <w:r w:rsidR="009A62DC" w:rsidRPr="001D34D4">
        <w:rPr>
          <w:rFonts w:ascii="Cambria" w:hAnsi="Cambria"/>
        </w:rPr>
        <w:t xml:space="preserve"> </w:t>
      </w:r>
      <w:hyperlink r:id="rId39" w:history="1">
        <w:r w:rsidR="000F0B12" w:rsidRPr="00647168">
          <w:rPr>
            <w:rStyle w:val="Hyperlink"/>
            <w:highlight w:val="white"/>
          </w:rPr>
          <w:t>http://utc.iath.virginia.edu/reviews/rere50at.html</w:t>
        </w:r>
      </w:hyperlink>
      <w:r w:rsidR="00DD6229">
        <w:rPr>
          <w:rStyle w:val="Hyperlink"/>
          <w:highlight w:val="white"/>
        </w:rPr>
        <w:t>.</w:t>
      </w:r>
      <w:r w:rsidR="004E2C06">
        <w:rPr>
          <w:color w:val="333333"/>
          <w:highlight w:val="white"/>
        </w:rPr>
        <w:t xml:space="preserve"> </w:t>
      </w:r>
      <w:r w:rsidR="000F0B12" w:rsidRPr="00665CB7">
        <w:rPr>
          <w:i/>
          <w:color w:val="333333"/>
          <w:highlight w:val="white"/>
        </w:rPr>
        <w:t xml:space="preserve"> </w:t>
      </w:r>
    </w:p>
    <w:p w14:paraId="65EED14E" w14:textId="77777777" w:rsidR="00FE69AE" w:rsidRDefault="00FE69AE" w:rsidP="00FE69AE"/>
    <w:p w14:paraId="15E08D0F" w14:textId="77777777" w:rsidR="00FE69AE" w:rsidRDefault="00FE69AE">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FE69AE" w:rsidRPr="006C2550" w14:paraId="4EF22047" w14:textId="77777777" w:rsidTr="00FE69AE">
        <w:trPr>
          <w:cantSplit/>
          <w:trHeight w:val="380"/>
          <w:jc w:val="center"/>
        </w:trPr>
        <w:tc>
          <w:tcPr>
            <w:tcW w:w="5000" w:type="pct"/>
            <w:gridSpan w:val="2"/>
            <w:shd w:val="clear" w:color="auto" w:fill="1A406F"/>
            <w:vAlign w:val="center"/>
          </w:tcPr>
          <w:p w14:paraId="62902541" w14:textId="77777777" w:rsidR="00FE69AE" w:rsidRPr="00FE69AE" w:rsidRDefault="00FE69AE" w:rsidP="00B0455C">
            <w:pPr>
              <w:pStyle w:val="Tabletext"/>
              <w:rPr>
                <w:b/>
                <w:sz w:val="32"/>
                <w:szCs w:val="32"/>
              </w:rPr>
            </w:pPr>
            <w:r w:rsidRPr="00FE69AE">
              <w:rPr>
                <w:sz w:val="32"/>
                <w:szCs w:val="32"/>
              </w:rPr>
              <w:lastRenderedPageBreak/>
              <w:t>Supporting Question 3</w:t>
            </w:r>
          </w:p>
        </w:tc>
      </w:tr>
      <w:tr w:rsidR="009736F4" w:rsidRPr="006C2550" w14:paraId="77E9A658" w14:textId="77777777" w:rsidTr="00FE69AE">
        <w:trPr>
          <w:cantSplit/>
          <w:trHeight w:val="380"/>
          <w:jc w:val="center"/>
        </w:trPr>
        <w:tc>
          <w:tcPr>
            <w:tcW w:w="1051" w:type="pct"/>
            <w:shd w:val="clear" w:color="auto" w:fill="auto"/>
            <w:vAlign w:val="center"/>
          </w:tcPr>
          <w:p w14:paraId="39CD32B0" w14:textId="77777777" w:rsidR="009736F4" w:rsidRPr="00FE69AE" w:rsidRDefault="009736F4" w:rsidP="009736F4">
            <w:pPr>
              <w:pStyle w:val="Tableheader"/>
              <w:jc w:val="left"/>
              <w:rPr>
                <w:color w:val="205595"/>
              </w:rPr>
            </w:pPr>
            <w:r w:rsidRPr="00FE69AE">
              <w:rPr>
                <w:color w:val="205595"/>
              </w:rPr>
              <w:t>Featured Source B</w:t>
            </w:r>
          </w:p>
        </w:tc>
        <w:tc>
          <w:tcPr>
            <w:tcW w:w="3949" w:type="pct"/>
            <w:shd w:val="clear" w:color="auto" w:fill="auto"/>
            <w:vAlign w:val="center"/>
          </w:tcPr>
          <w:p w14:paraId="101E5D30" w14:textId="77777777" w:rsidR="009736F4" w:rsidRPr="009736F4" w:rsidRDefault="009736F4" w:rsidP="00B0455C">
            <w:pPr>
              <w:pStyle w:val="Tabletext"/>
            </w:pPr>
            <w:r w:rsidRPr="009736F4">
              <w:rPr>
                <w:b/>
              </w:rPr>
              <w:t>Source B:</w:t>
            </w:r>
            <w:r w:rsidR="005B212D">
              <w:t xml:space="preserve"> </w:t>
            </w:r>
            <w:r w:rsidR="00D534D5">
              <w:t>Unknown author, r</w:t>
            </w:r>
            <w:r w:rsidRPr="009736F4">
              <w:t xml:space="preserve">eview of </w:t>
            </w:r>
            <w:r w:rsidRPr="001D34D4">
              <w:rPr>
                <w:i/>
              </w:rPr>
              <w:t>Uncle Tom</w:t>
            </w:r>
            <w:r w:rsidR="005B212D" w:rsidRPr="001D34D4">
              <w:rPr>
                <w:i/>
              </w:rPr>
              <w:t>’</w:t>
            </w:r>
            <w:r w:rsidRPr="001D34D4">
              <w:rPr>
                <w:i/>
              </w:rPr>
              <w:t>s Cabin</w:t>
            </w:r>
            <w:r w:rsidR="00B0455C">
              <w:rPr>
                <w:i/>
              </w:rPr>
              <w:t xml:space="preserve"> </w:t>
            </w:r>
            <w:r w:rsidR="00B0455C">
              <w:t>(excerpt)</w:t>
            </w:r>
            <w:r>
              <w:t xml:space="preserve">, </w:t>
            </w:r>
            <w:r w:rsidR="0081181A">
              <w:t>published in</w:t>
            </w:r>
            <w:r w:rsidR="00906F8B">
              <w:t xml:space="preserve"> the</w:t>
            </w:r>
            <w:r w:rsidR="0081181A">
              <w:t xml:space="preserve"> </w:t>
            </w:r>
            <w:r w:rsidRPr="0081181A">
              <w:rPr>
                <w:i/>
              </w:rPr>
              <w:t>Southern Press Review</w:t>
            </w:r>
            <w:r>
              <w:t xml:space="preserve">, </w:t>
            </w:r>
            <w:r w:rsidR="0081181A">
              <w:t>Washington, DC</w:t>
            </w:r>
            <w:r w:rsidR="004B3DD8">
              <w:t xml:space="preserve">, </w:t>
            </w:r>
            <w:r w:rsidRPr="009736F4">
              <w:t>1852</w:t>
            </w:r>
          </w:p>
        </w:tc>
      </w:tr>
    </w:tbl>
    <w:p w14:paraId="599F68BE" w14:textId="77777777" w:rsidR="009736F4" w:rsidRPr="009736F4" w:rsidRDefault="009736F4" w:rsidP="009736F4">
      <w:pPr>
        <w:spacing w:after="0"/>
      </w:pPr>
    </w:p>
    <w:p w14:paraId="538214B8" w14:textId="77777777" w:rsidR="00D534D5" w:rsidRPr="00C731AA" w:rsidRDefault="000F0B12" w:rsidP="00D534D5">
      <w:pPr>
        <w:pStyle w:val="Passage"/>
        <w:rPr>
          <w:i/>
        </w:rPr>
      </w:pPr>
      <w:r w:rsidRPr="009736F4">
        <w:rPr>
          <w:rFonts w:eastAsia="Calibri"/>
          <w:i/>
        </w:rPr>
        <w:t xml:space="preserve">NOTE: Teachers may want to have students define the words highlighted in the text before or during reading. The following is an excerpt of the review published in the </w:t>
      </w:r>
      <w:r w:rsidRPr="001D34D4">
        <w:rPr>
          <w:rFonts w:eastAsia="Calibri"/>
        </w:rPr>
        <w:t>Southern Press Review</w:t>
      </w:r>
      <w:r w:rsidRPr="009736F4">
        <w:rPr>
          <w:rFonts w:eastAsia="Calibri"/>
          <w:i/>
        </w:rPr>
        <w:t xml:space="preserve">. </w:t>
      </w:r>
      <w:r w:rsidR="00D534D5" w:rsidRPr="00C731AA">
        <w:rPr>
          <w:i/>
        </w:rPr>
        <w:t>The</w:t>
      </w:r>
      <w:r w:rsidR="00D534D5" w:rsidRPr="009A62DC">
        <w:t xml:space="preserve"> Southern Press Review</w:t>
      </w:r>
      <w:r w:rsidR="00D534D5" w:rsidRPr="00C731AA">
        <w:rPr>
          <w:i/>
        </w:rPr>
        <w:t xml:space="preserve"> was a short-lived newspaper published in Washington, DC, from 1850 to 1852. </w:t>
      </w:r>
    </w:p>
    <w:p w14:paraId="4061AC90" w14:textId="77777777" w:rsidR="001B695F" w:rsidRPr="009736F4" w:rsidRDefault="001B695F" w:rsidP="009736F4">
      <w:pPr>
        <w:rPr>
          <w:rFonts w:eastAsia="Calibri"/>
          <w:i/>
        </w:rPr>
      </w:pPr>
    </w:p>
    <w:p w14:paraId="7E25E25B" w14:textId="77777777" w:rsidR="001B695F" w:rsidRPr="0081181A" w:rsidRDefault="000F0B12" w:rsidP="0039340C">
      <w:pPr>
        <w:pStyle w:val="Passage"/>
      </w:pPr>
      <w:r w:rsidRPr="0081181A">
        <w:rPr>
          <w:highlight w:val="white"/>
        </w:rPr>
        <w:t>Uncle Tom</w:t>
      </w:r>
      <w:r w:rsidR="005B212D" w:rsidRPr="0081181A">
        <w:rPr>
          <w:highlight w:val="white"/>
        </w:rPr>
        <w:t>’</w:t>
      </w:r>
      <w:r w:rsidRPr="0081181A">
        <w:rPr>
          <w:highlight w:val="white"/>
        </w:rPr>
        <w:t xml:space="preserve">s Cabin is an anti-slavery novel. It is a </w:t>
      </w:r>
      <w:r w:rsidRPr="0081181A">
        <w:rPr>
          <w:b/>
          <w:i/>
          <w:highlight w:val="white"/>
        </w:rPr>
        <w:t>caricature</w:t>
      </w:r>
      <w:r w:rsidRPr="0081181A">
        <w:rPr>
          <w:highlight w:val="white"/>
        </w:rPr>
        <w:t xml:space="preserve"> of slavery. It selects for description the most </w:t>
      </w:r>
      <w:r w:rsidRPr="0081181A">
        <w:rPr>
          <w:b/>
          <w:i/>
          <w:highlight w:val="white"/>
        </w:rPr>
        <w:t>odious</w:t>
      </w:r>
      <w:r w:rsidRPr="0081181A">
        <w:rPr>
          <w:highlight w:val="white"/>
        </w:rPr>
        <w:t xml:space="preserve"> features of slavery—the escape and pursuit of fugitive slaves, the sale and separation of domestic slaves, the separation of husbands and wives, parents and children, brothers and sisters. It portrays the slaves of the story as more moral, intelligent, courageous, elegant and beautiful than their masters and mistresses; and where it concedes any of these qualities to the whites, it is to such only as are, even though </w:t>
      </w:r>
      <w:proofErr w:type="gramStart"/>
      <w:r w:rsidRPr="0081181A">
        <w:rPr>
          <w:highlight w:val="white"/>
        </w:rPr>
        <w:t>slaveholders,</w:t>
      </w:r>
      <w:proofErr w:type="gramEnd"/>
      <w:r w:rsidRPr="0081181A">
        <w:rPr>
          <w:highlight w:val="white"/>
        </w:rPr>
        <w:t xml:space="preserve"> opposed to slavery. Those in favor of slavery are slave-traders, slave-catchers, and the most weak, </w:t>
      </w:r>
      <w:r w:rsidRPr="0081181A">
        <w:rPr>
          <w:b/>
          <w:i/>
          <w:highlight w:val="white"/>
        </w:rPr>
        <w:t>depraved</w:t>
      </w:r>
      <w:r w:rsidRPr="0081181A">
        <w:rPr>
          <w:highlight w:val="white"/>
        </w:rPr>
        <w:t xml:space="preserve">, cruel and </w:t>
      </w:r>
      <w:r w:rsidRPr="0081181A">
        <w:rPr>
          <w:b/>
          <w:i/>
          <w:highlight w:val="white"/>
        </w:rPr>
        <w:t>malignant</w:t>
      </w:r>
      <w:r w:rsidRPr="0081181A">
        <w:rPr>
          <w:highlight w:val="white"/>
        </w:rPr>
        <w:t xml:space="preserve"> of beings and demons.</w:t>
      </w:r>
    </w:p>
    <w:p w14:paraId="0E69B94B" w14:textId="77777777" w:rsidR="001B695F" w:rsidRPr="0081181A" w:rsidRDefault="000F0B12" w:rsidP="0039340C">
      <w:pPr>
        <w:pStyle w:val="Passage"/>
      </w:pPr>
      <w:r w:rsidRPr="0081181A">
        <w:rPr>
          <w:highlight w:val="white"/>
        </w:rPr>
        <w:t xml:space="preserve">It deserves to be considered that the defense of the South was a documentary argument, consisting chiefly of a collection of all the evidence on the </w:t>
      </w:r>
      <w:proofErr w:type="gramStart"/>
      <w:r w:rsidRPr="0081181A">
        <w:rPr>
          <w:highlight w:val="white"/>
        </w:rPr>
        <w:t>subject which existed</w:t>
      </w:r>
      <w:proofErr w:type="gramEnd"/>
      <w:r w:rsidRPr="0081181A">
        <w:rPr>
          <w:highlight w:val="white"/>
        </w:rPr>
        <w:t xml:space="preserve"> in an </w:t>
      </w:r>
      <w:r w:rsidRPr="0081181A">
        <w:rPr>
          <w:b/>
          <w:i/>
          <w:highlight w:val="white"/>
        </w:rPr>
        <w:t>authentic</w:t>
      </w:r>
      <w:r w:rsidRPr="0081181A">
        <w:rPr>
          <w:highlight w:val="white"/>
        </w:rPr>
        <w:t xml:space="preserve"> shape. The attack on the South is a novel—a romance. The system of the South relies on fact—the sentiment of the North flies to fiction. This is significant. For some time before, the North, the practical, calculating, unimaginative North, claimed the facts. But since the appearance of </w:t>
      </w:r>
      <w:r w:rsidR="005B212D" w:rsidRPr="0081181A">
        <w:rPr>
          <w:highlight w:val="white"/>
        </w:rPr>
        <w:t>‘</w:t>
      </w:r>
      <w:r w:rsidRPr="0081181A">
        <w:rPr>
          <w:highlight w:val="white"/>
        </w:rPr>
        <w:t>the North and the South,</w:t>
      </w:r>
      <w:r w:rsidR="005B212D" w:rsidRPr="0081181A">
        <w:rPr>
          <w:highlight w:val="white"/>
        </w:rPr>
        <w:t>’</w:t>
      </w:r>
      <w:r w:rsidRPr="0081181A">
        <w:rPr>
          <w:highlight w:val="white"/>
        </w:rPr>
        <w:t xml:space="preserve"> that </w:t>
      </w:r>
      <w:r w:rsidRPr="0081181A">
        <w:rPr>
          <w:b/>
          <w:i/>
          <w:highlight w:val="white"/>
        </w:rPr>
        <w:t>pretension</w:t>
      </w:r>
      <w:r w:rsidRPr="0081181A">
        <w:rPr>
          <w:highlight w:val="white"/>
        </w:rPr>
        <w:t xml:space="preserve"> has almost been abandoned.</w:t>
      </w:r>
    </w:p>
    <w:p w14:paraId="08F62C05" w14:textId="77777777" w:rsidR="000F0B12" w:rsidRPr="00096E7E" w:rsidRDefault="00BB57DC" w:rsidP="00242348">
      <w:pPr>
        <w:pStyle w:val="Credit"/>
      </w:pPr>
      <w:r>
        <w:t>Public Domain.</w:t>
      </w:r>
      <w:r w:rsidR="00906F8B">
        <w:t xml:space="preserve"> Reproduced from</w:t>
      </w:r>
      <w:r w:rsidR="009A62DC">
        <w:t xml:space="preserve"> </w:t>
      </w:r>
      <w:r w:rsidR="009A62DC" w:rsidRPr="001D34D4">
        <w:rPr>
          <w:rFonts w:ascii="Cambria" w:hAnsi="Cambria"/>
          <w:i/>
        </w:rPr>
        <w:t>Uncle Tom’s Cabin</w:t>
      </w:r>
      <w:r w:rsidR="009A62DC" w:rsidRPr="001D34D4">
        <w:rPr>
          <w:rFonts w:ascii="Cambria" w:hAnsi="Cambria"/>
        </w:rPr>
        <w:t xml:space="preserve"> </w:t>
      </w:r>
      <w:r w:rsidR="009A62DC" w:rsidRPr="00242348">
        <w:t xml:space="preserve">and American Culture: A Multi-media Archive, directed by Stephen </w:t>
      </w:r>
      <w:proofErr w:type="spellStart"/>
      <w:r w:rsidR="009A62DC" w:rsidRPr="00242348">
        <w:t>Railton</w:t>
      </w:r>
      <w:proofErr w:type="spellEnd"/>
      <w:r w:rsidR="009A62DC" w:rsidRPr="00242348">
        <w:t xml:space="preserve">, the University of Virginia. </w:t>
      </w:r>
      <w:hyperlink r:id="rId40" w:history="1">
        <w:r w:rsidR="000F0B12" w:rsidRPr="00096E7E">
          <w:rPr>
            <w:rStyle w:val="Hyperlink"/>
            <w:highlight w:val="white"/>
          </w:rPr>
          <w:t>http://utc.iath.virginia.edu/reviews/rere27at.html</w:t>
        </w:r>
      </w:hyperlink>
      <w:r w:rsidR="00DD6229">
        <w:rPr>
          <w:rStyle w:val="Hyperlink"/>
        </w:rPr>
        <w:t>.</w:t>
      </w:r>
      <w:r w:rsidR="000F0B12" w:rsidRPr="00096E7E">
        <w:rPr>
          <w:color w:val="333333"/>
        </w:rPr>
        <w:t xml:space="preserve"> </w:t>
      </w:r>
    </w:p>
    <w:p w14:paraId="67037103" w14:textId="77777777" w:rsidR="002A6DD2" w:rsidRPr="002A6DD2" w:rsidRDefault="002A6DD2" w:rsidP="002A6DD2"/>
    <w:p w14:paraId="0A137EF2" w14:textId="77777777" w:rsidR="002A6DD2" w:rsidRDefault="002A6DD2">
      <w:r>
        <w:br w:type="page"/>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2A6DD2" w:rsidRPr="006C2550" w14:paraId="12DD34BB" w14:textId="77777777" w:rsidTr="006E334C">
        <w:trPr>
          <w:jc w:val="center"/>
        </w:trPr>
        <w:tc>
          <w:tcPr>
            <w:tcW w:w="5000" w:type="pct"/>
            <w:gridSpan w:val="2"/>
            <w:shd w:val="clear" w:color="auto" w:fill="1A406F"/>
            <w:vAlign w:val="center"/>
          </w:tcPr>
          <w:p w14:paraId="28F9D13F" w14:textId="77777777" w:rsidR="002A6DD2" w:rsidRPr="002A6DD2" w:rsidRDefault="002A6DD2" w:rsidP="006D74A0">
            <w:pPr>
              <w:pStyle w:val="Tabletext"/>
              <w:rPr>
                <w:rFonts w:eastAsia="Calibri" w:cs="Calibri"/>
                <w:sz w:val="32"/>
                <w:szCs w:val="32"/>
              </w:rPr>
            </w:pPr>
            <w:r w:rsidRPr="002A6DD2">
              <w:rPr>
                <w:sz w:val="32"/>
                <w:szCs w:val="32"/>
              </w:rPr>
              <w:lastRenderedPageBreak/>
              <w:t>Supporting Question 4</w:t>
            </w:r>
          </w:p>
        </w:tc>
      </w:tr>
      <w:tr w:rsidR="009736F4" w:rsidRPr="006C2550" w14:paraId="2A6A1A20" w14:textId="77777777" w:rsidTr="006E334C">
        <w:trPr>
          <w:jc w:val="center"/>
        </w:trPr>
        <w:tc>
          <w:tcPr>
            <w:tcW w:w="1049" w:type="pct"/>
            <w:shd w:val="clear" w:color="auto" w:fill="auto"/>
            <w:vAlign w:val="center"/>
          </w:tcPr>
          <w:p w14:paraId="4B3CB16A" w14:textId="77777777" w:rsidR="009736F4" w:rsidRPr="006E334C" w:rsidRDefault="009736F4" w:rsidP="00E60F35">
            <w:pPr>
              <w:pStyle w:val="Tableheader"/>
              <w:jc w:val="left"/>
              <w:rPr>
                <w:color w:val="205595"/>
              </w:rPr>
            </w:pPr>
            <w:r w:rsidRPr="006E334C">
              <w:rPr>
                <w:color w:val="205595"/>
              </w:rPr>
              <w:t>Supporting</w:t>
            </w:r>
            <w:r w:rsidRPr="006E334C">
              <w:rPr>
                <w:color w:val="205595"/>
              </w:rPr>
              <w:br/>
              <w:t>Question</w:t>
            </w:r>
          </w:p>
        </w:tc>
        <w:tc>
          <w:tcPr>
            <w:tcW w:w="3951" w:type="pct"/>
            <w:shd w:val="clear" w:color="auto" w:fill="auto"/>
            <w:tcMar>
              <w:left w:w="115" w:type="dxa"/>
              <w:right w:w="115" w:type="dxa"/>
            </w:tcMar>
            <w:vAlign w:val="center"/>
          </w:tcPr>
          <w:p w14:paraId="726F1449" w14:textId="77777777" w:rsidR="009736F4" w:rsidRPr="00425CC8" w:rsidRDefault="009736F4" w:rsidP="006D74A0">
            <w:pPr>
              <w:pStyle w:val="Tabletext"/>
            </w:pPr>
            <w:r w:rsidRPr="00096E7E">
              <w:rPr>
                <w:rFonts w:eastAsia="Calibri" w:cs="Calibri"/>
              </w:rPr>
              <w:t>What was the impact of Uncle Tom</w:t>
            </w:r>
            <w:r w:rsidR="005B212D">
              <w:rPr>
                <w:rFonts w:eastAsia="Calibri" w:cs="Calibri"/>
              </w:rPr>
              <w:t>’</w:t>
            </w:r>
            <w:r w:rsidRPr="00096E7E">
              <w:rPr>
                <w:rFonts w:eastAsia="Calibri" w:cs="Calibri"/>
              </w:rPr>
              <w:t>s Cabin on abolitionism?</w:t>
            </w:r>
          </w:p>
        </w:tc>
      </w:tr>
      <w:tr w:rsidR="009736F4" w:rsidRPr="006C2550" w14:paraId="3118933C" w14:textId="77777777" w:rsidTr="006E334C">
        <w:trPr>
          <w:jc w:val="center"/>
        </w:trPr>
        <w:tc>
          <w:tcPr>
            <w:tcW w:w="1049" w:type="pct"/>
            <w:shd w:val="clear" w:color="auto" w:fill="auto"/>
            <w:vAlign w:val="center"/>
          </w:tcPr>
          <w:p w14:paraId="4378FCCA" w14:textId="77777777" w:rsidR="009736F4" w:rsidRPr="006E334C" w:rsidRDefault="009736F4" w:rsidP="00E60F35">
            <w:pPr>
              <w:pStyle w:val="Tableheaderblack"/>
              <w:jc w:val="left"/>
              <w:rPr>
                <w:color w:val="205595"/>
              </w:rPr>
            </w:pPr>
            <w:r w:rsidRPr="006E334C">
              <w:rPr>
                <w:color w:val="205595"/>
              </w:rPr>
              <w:t>Formative Performance Task</w:t>
            </w:r>
          </w:p>
        </w:tc>
        <w:tc>
          <w:tcPr>
            <w:tcW w:w="3951" w:type="pct"/>
            <w:shd w:val="clear" w:color="auto" w:fill="auto"/>
            <w:vAlign w:val="center"/>
          </w:tcPr>
          <w:p w14:paraId="1386AFF2" w14:textId="77777777" w:rsidR="009736F4" w:rsidRPr="00EC402E" w:rsidRDefault="009736F4" w:rsidP="006D74A0">
            <w:pPr>
              <w:pStyle w:val="Tabletext"/>
            </w:pPr>
            <w:r w:rsidRPr="00096E7E">
              <w:rPr>
                <w:rFonts w:eastAsia="Calibri" w:cs="Calibri"/>
              </w:rPr>
              <w:t xml:space="preserve">Participate in a structured discussion regarding the impact </w:t>
            </w:r>
            <w:r w:rsidRPr="001D34D4">
              <w:rPr>
                <w:rFonts w:eastAsia="Calibri" w:cs="Calibri"/>
                <w:i/>
              </w:rPr>
              <w:t>Uncle Tom</w:t>
            </w:r>
            <w:r w:rsidR="005B212D" w:rsidRPr="001D34D4">
              <w:rPr>
                <w:rFonts w:eastAsia="Calibri" w:cs="Calibri"/>
                <w:i/>
              </w:rPr>
              <w:t>’</w:t>
            </w:r>
            <w:r w:rsidRPr="001D34D4">
              <w:rPr>
                <w:rFonts w:eastAsia="Calibri" w:cs="Calibri"/>
                <w:i/>
              </w:rPr>
              <w:t>s Cabin</w:t>
            </w:r>
            <w:r w:rsidRPr="00096E7E">
              <w:rPr>
                <w:rFonts w:eastAsia="Calibri" w:cs="Calibri"/>
              </w:rPr>
              <w:t xml:space="preserve"> had on abolitionism.</w:t>
            </w:r>
          </w:p>
        </w:tc>
      </w:tr>
      <w:tr w:rsidR="009736F4" w:rsidRPr="006C2550" w14:paraId="29D05A8B" w14:textId="77777777" w:rsidTr="006E334C">
        <w:trPr>
          <w:jc w:val="center"/>
        </w:trPr>
        <w:tc>
          <w:tcPr>
            <w:tcW w:w="1049" w:type="pct"/>
            <w:shd w:val="clear" w:color="auto" w:fill="auto"/>
            <w:vAlign w:val="center"/>
          </w:tcPr>
          <w:p w14:paraId="16D520BE" w14:textId="77777777" w:rsidR="009736F4" w:rsidRPr="006E334C" w:rsidRDefault="00707902" w:rsidP="00E60F35">
            <w:pPr>
              <w:pStyle w:val="Tableheaderblack"/>
              <w:jc w:val="left"/>
              <w:rPr>
                <w:color w:val="205595"/>
              </w:rPr>
            </w:pPr>
            <w:r>
              <w:rPr>
                <w:color w:val="205595"/>
              </w:rPr>
              <w:t>Featured Source</w:t>
            </w:r>
            <w:r w:rsidR="009736F4" w:rsidRPr="006E334C">
              <w:rPr>
                <w:color w:val="205595"/>
              </w:rPr>
              <w:t>s</w:t>
            </w:r>
          </w:p>
        </w:tc>
        <w:tc>
          <w:tcPr>
            <w:tcW w:w="3951" w:type="pct"/>
            <w:shd w:val="clear" w:color="auto" w:fill="auto"/>
            <w:vAlign w:val="center"/>
          </w:tcPr>
          <w:p w14:paraId="0955D87E" w14:textId="77777777" w:rsidR="009736F4" w:rsidRDefault="009736F4" w:rsidP="000A0507">
            <w:pPr>
              <w:pStyle w:val="Tabletext"/>
            </w:pPr>
            <w:r w:rsidRPr="005841CD">
              <w:rPr>
                <w:b/>
              </w:rPr>
              <w:t>Source A:</w:t>
            </w:r>
            <w:r>
              <w:t xml:space="preserve"> </w:t>
            </w:r>
            <w:r w:rsidR="00BA5AD8">
              <w:rPr>
                <w:rFonts w:eastAsia="Calibri" w:cs="Calibri"/>
              </w:rPr>
              <w:t>Ex</w:t>
            </w:r>
            <w:r w:rsidR="00326F92">
              <w:rPr>
                <w:rFonts w:eastAsia="Calibri" w:cs="Calibri"/>
              </w:rPr>
              <w:t>c</w:t>
            </w:r>
            <w:r w:rsidR="00BA5AD8">
              <w:rPr>
                <w:rFonts w:eastAsia="Calibri" w:cs="Calibri"/>
              </w:rPr>
              <w:t>erpt</w:t>
            </w:r>
            <w:r w:rsidR="00906F8B">
              <w:rPr>
                <w:rFonts w:eastAsia="Calibri" w:cs="Calibri"/>
              </w:rPr>
              <w:t xml:space="preserve"> from</w:t>
            </w:r>
            <w:r w:rsidRPr="00096E7E">
              <w:rPr>
                <w:rFonts w:eastAsia="Calibri" w:cs="Calibri"/>
              </w:rPr>
              <w:t xml:space="preserve"> Charles Sumner</w:t>
            </w:r>
            <w:r w:rsidR="00906F8B">
              <w:rPr>
                <w:rFonts w:eastAsia="Calibri" w:cs="Calibri"/>
              </w:rPr>
              <w:t>’s Senate speech</w:t>
            </w:r>
          </w:p>
          <w:p w14:paraId="3D5F077B" w14:textId="77777777" w:rsidR="009736F4" w:rsidRDefault="009736F4" w:rsidP="000A0507">
            <w:pPr>
              <w:pStyle w:val="Tabletext"/>
            </w:pPr>
            <w:r w:rsidRPr="005841CD">
              <w:rPr>
                <w:b/>
              </w:rPr>
              <w:t>Source B:</w:t>
            </w:r>
            <w:r>
              <w:t xml:space="preserve"> </w:t>
            </w:r>
            <w:r w:rsidR="0081181A">
              <w:rPr>
                <w:rFonts w:eastAsia="Calibri" w:cs="Calibri"/>
              </w:rPr>
              <w:t xml:space="preserve">Article by </w:t>
            </w:r>
            <w:r w:rsidRPr="009736F4">
              <w:rPr>
                <w:rFonts w:eastAsia="Calibri" w:cs="Calibri"/>
              </w:rPr>
              <w:t xml:space="preserve">John Ball Jr. </w:t>
            </w:r>
            <w:r w:rsidR="0081181A">
              <w:rPr>
                <w:rFonts w:eastAsia="Calibri" w:cs="Calibri"/>
              </w:rPr>
              <w:t xml:space="preserve">published in </w:t>
            </w:r>
            <w:r w:rsidR="0081181A" w:rsidRPr="0081181A">
              <w:rPr>
                <w:rFonts w:eastAsia="Calibri" w:cs="Calibri"/>
                <w:i/>
              </w:rPr>
              <w:t>The Liberator</w:t>
            </w:r>
          </w:p>
          <w:p w14:paraId="01AECBE2" w14:textId="77777777" w:rsidR="009736F4" w:rsidRPr="006C2550" w:rsidRDefault="009736F4" w:rsidP="00241EEB">
            <w:pPr>
              <w:pStyle w:val="Tabletext"/>
            </w:pPr>
            <w:r w:rsidRPr="005841CD">
              <w:rPr>
                <w:b/>
              </w:rPr>
              <w:t>Source C:</w:t>
            </w:r>
            <w:r>
              <w:t xml:space="preserve"> </w:t>
            </w:r>
            <w:r w:rsidRPr="00096E7E">
              <w:rPr>
                <w:rFonts w:eastAsia="Calibri" w:cs="Calibri"/>
              </w:rPr>
              <w:t xml:space="preserve">Sales of </w:t>
            </w:r>
            <w:r w:rsidRPr="00096E7E">
              <w:rPr>
                <w:rFonts w:eastAsia="Calibri" w:cs="Calibri"/>
                <w:i/>
              </w:rPr>
              <w:t>Uncle Tom</w:t>
            </w:r>
            <w:r w:rsidR="005B212D">
              <w:rPr>
                <w:rFonts w:eastAsia="Calibri" w:cs="Calibri"/>
                <w:i/>
              </w:rPr>
              <w:t>’</w:t>
            </w:r>
            <w:r w:rsidRPr="00096E7E">
              <w:rPr>
                <w:rFonts w:eastAsia="Calibri" w:cs="Calibri"/>
                <w:i/>
              </w:rPr>
              <w:t>s Cabin</w:t>
            </w:r>
            <w:r w:rsidR="004568FD">
              <w:rPr>
                <w:rFonts w:eastAsia="Calibri" w:cs="Calibri"/>
                <w:i/>
              </w:rPr>
              <w:t>, 1851</w:t>
            </w:r>
            <w:r w:rsidR="00241EEB">
              <w:rPr>
                <w:rFonts w:eastAsia="Calibri" w:cs="Calibri"/>
                <w:i/>
              </w:rPr>
              <w:t>–</w:t>
            </w:r>
            <w:r w:rsidR="004568FD">
              <w:rPr>
                <w:rFonts w:eastAsia="Calibri" w:cs="Calibri"/>
                <w:i/>
              </w:rPr>
              <w:t>1853</w:t>
            </w:r>
          </w:p>
        </w:tc>
      </w:tr>
      <w:tr w:rsidR="009736F4" w:rsidRPr="006C2550" w14:paraId="7A4691C1" w14:textId="77777777" w:rsidTr="006E334C">
        <w:trPr>
          <w:jc w:val="center"/>
        </w:trPr>
        <w:tc>
          <w:tcPr>
            <w:tcW w:w="1049" w:type="pct"/>
            <w:shd w:val="clear" w:color="auto" w:fill="auto"/>
            <w:vAlign w:val="center"/>
          </w:tcPr>
          <w:p w14:paraId="392E5E3D" w14:textId="77777777" w:rsidR="009736F4" w:rsidRPr="006E334C" w:rsidRDefault="009736F4" w:rsidP="00E60F35">
            <w:pPr>
              <w:pStyle w:val="Tableheaderblack"/>
              <w:jc w:val="left"/>
              <w:rPr>
                <w:color w:val="205595"/>
              </w:rPr>
            </w:pPr>
            <w:r w:rsidRPr="006E334C">
              <w:rPr>
                <w:color w:val="205595"/>
              </w:rPr>
              <w:t>Conceptual Understandings</w:t>
            </w:r>
          </w:p>
        </w:tc>
        <w:tc>
          <w:tcPr>
            <w:tcW w:w="3951" w:type="pct"/>
            <w:shd w:val="clear" w:color="auto" w:fill="auto"/>
            <w:vAlign w:val="center"/>
          </w:tcPr>
          <w:p w14:paraId="42E22F8A" w14:textId="77777777" w:rsidR="009736F4" w:rsidRPr="006C2550" w:rsidRDefault="00594265" w:rsidP="00594265">
            <w:pPr>
              <w:pStyle w:val="Tabletext"/>
            </w:pPr>
            <w:r>
              <w:rPr>
                <w:rFonts w:eastAsia="Calibri" w:cs="Calibri"/>
              </w:rPr>
              <w:t>(7.7b) E</w:t>
            </w:r>
            <w:r w:rsidR="009736F4" w:rsidRPr="00096E7E">
              <w:rPr>
                <w:rFonts w:eastAsia="Calibri" w:cs="Calibri"/>
              </w:rPr>
              <w:t>nslaved African Americans resisted slavery in various ways in the 19th century. The abolitionist movement also worked to raise awareness and generate resistance to the institution of slavery</w:t>
            </w:r>
            <w:r>
              <w:rPr>
                <w:rFonts w:eastAsia="Calibri" w:cs="Calibri"/>
              </w:rPr>
              <w:t>.</w:t>
            </w:r>
            <w:r w:rsidR="004B3DD8">
              <w:rPr>
                <w:rFonts w:eastAsia="Calibri" w:cs="Calibri"/>
              </w:rPr>
              <w:t xml:space="preserve"> </w:t>
            </w:r>
          </w:p>
        </w:tc>
      </w:tr>
      <w:tr w:rsidR="009736F4" w:rsidRPr="006C2550" w14:paraId="34342165" w14:textId="77777777" w:rsidTr="006E334C">
        <w:trPr>
          <w:jc w:val="center"/>
        </w:trPr>
        <w:tc>
          <w:tcPr>
            <w:tcW w:w="1049" w:type="pct"/>
            <w:shd w:val="clear" w:color="auto" w:fill="auto"/>
            <w:vAlign w:val="center"/>
          </w:tcPr>
          <w:p w14:paraId="0052840A" w14:textId="77777777" w:rsidR="009736F4" w:rsidRPr="006E334C" w:rsidRDefault="009736F4" w:rsidP="00E60F35">
            <w:pPr>
              <w:pStyle w:val="Tableheaderblack"/>
              <w:jc w:val="left"/>
              <w:rPr>
                <w:color w:val="205595"/>
              </w:rPr>
            </w:pPr>
            <w:r w:rsidRPr="006E334C">
              <w:rPr>
                <w:color w:val="205595"/>
              </w:rPr>
              <w:t>Content Specifications</w:t>
            </w:r>
          </w:p>
        </w:tc>
        <w:tc>
          <w:tcPr>
            <w:tcW w:w="3951" w:type="pct"/>
            <w:shd w:val="clear" w:color="auto" w:fill="auto"/>
            <w:vAlign w:val="center"/>
          </w:tcPr>
          <w:p w14:paraId="78A02EE6" w14:textId="77777777" w:rsidR="009736F4" w:rsidRPr="006C2550" w:rsidRDefault="009736F4" w:rsidP="006D74A0">
            <w:pPr>
              <w:pStyle w:val="Tabletext"/>
            </w:pPr>
            <w:r w:rsidRPr="00096E7E">
              <w:rPr>
                <w:rFonts w:eastAsia="Calibri" w:cs="Calibri"/>
              </w:rPr>
              <w:t>Students will examine ways in which enslaved Africans organized and resisted their conditions</w:t>
            </w:r>
            <w:r>
              <w:rPr>
                <w:rFonts w:eastAsia="Calibri" w:cs="Calibri"/>
              </w:rPr>
              <w:t>.</w:t>
            </w:r>
          </w:p>
        </w:tc>
      </w:tr>
      <w:tr w:rsidR="009736F4" w:rsidRPr="006C2550" w14:paraId="027769F2" w14:textId="77777777" w:rsidTr="006E334C">
        <w:trPr>
          <w:jc w:val="center"/>
        </w:trPr>
        <w:tc>
          <w:tcPr>
            <w:tcW w:w="1049" w:type="pct"/>
            <w:shd w:val="clear" w:color="auto" w:fill="auto"/>
            <w:vAlign w:val="center"/>
          </w:tcPr>
          <w:p w14:paraId="4EF200DF" w14:textId="77777777" w:rsidR="009736F4" w:rsidRPr="006E334C" w:rsidRDefault="009736F4" w:rsidP="00E60F35">
            <w:pPr>
              <w:pStyle w:val="Tableheaderblack"/>
              <w:jc w:val="left"/>
              <w:rPr>
                <w:color w:val="205595"/>
              </w:rPr>
            </w:pPr>
            <w:r w:rsidRPr="006E334C">
              <w:rPr>
                <w:color w:val="205595"/>
              </w:rPr>
              <w:t>Social Studies Practices</w:t>
            </w:r>
          </w:p>
        </w:tc>
        <w:tc>
          <w:tcPr>
            <w:tcW w:w="3951" w:type="pct"/>
            <w:shd w:val="clear" w:color="auto" w:fill="auto"/>
            <w:vAlign w:val="center"/>
          </w:tcPr>
          <w:p w14:paraId="35185B68" w14:textId="77777777" w:rsidR="009736F4" w:rsidRPr="006C2550" w:rsidRDefault="003463F3" w:rsidP="00C05EB6">
            <w:pPr>
              <w:pStyle w:val="Keypractices"/>
            </w:pPr>
            <w:r>
              <w:rPr>
                <w:noProof/>
              </w:rPr>
            </w:r>
            <w:r>
              <w:rPr>
                <w:noProof/>
              </w:rPr>
              <w:pict w14:anchorId="7D3E274A">
                <v:group id="Group 18" o:spid="_x0000_s1029"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SGEb9FIEAACo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31" style="position:absolute;left:3855;top:4694;width:143;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zTfwQAA&#10;ANoAAAAPAAAAZHJzL2Rvd25yZXYueG1sRI9Bi8IwFITvgv8hPGFvmq4sItW0yIK47EWs9eDt0Tyb&#10;YvNSmqjdf78RBI/DzHzDrPPBtuJOvW8cK/icJSCIK6cbrhWUx+10CcIHZI2tY1LwRx7ybDxaY6rd&#10;gw90L0ItIoR9igpMCF0qpa8MWfQz1xFH7+J6iyHKvpa6x0eE21bOk2QhLTYcFwx29G2ouhY3q8DZ&#10;8+73tJf77bEofVHPtemsVupjMmxWIAIN4R1+tX+0gi94Xok3QG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78038EAAADaAAAADwAAAAAAAAAAAAAAAACXAgAAZHJzL2Rvd25y&#10;ZXYueG1sUEsFBgAAAAAEAAQA9QAAAIUDAAAAAA==&#10;" fillcolor="#205595" stroked="f"/>
                  <v:shape id="Picture 3" o:spid="_x0000_s1030" type="#_x0000_t75" alt="https://www.heartinternet.uk/assets/icons/icon_tick.png" style="position:absolute;left:3851;top:4683;width:154;height: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B&#10;teTCAAAA2gAAAA8AAABkcnMvZG93bnJldi54bWxEj0FrwkAUhO+F/oflFXqrL7VYNHUVEQQPUhoV&#10;vD52n0kw+zZkV43++q5Q6HGYmW+Y6bx3jbpwF2ovGt4HGSgW420tpYb9bvU2BhUiiaXGC2u4cYD5&#10;7PlpSrn1Vyn4so2lShAJOWmoYmxzxGAqdhQGvmVJ3tF3jmKSXYm2o2uCuwaHWfaJjmpJCxW1vKzY&#10;nLZnp8EUB8TNz/h4CMXmPjKnD4/fovXrS7/4AhW5j//hv/baapjA40q6ATj7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AbXkwgAAANoAAAAPAAAAAAAAAAAAAAAAAJwCAABk&#10;cnMvZG93bnJldi54bWxQSwUGAAAAAAQABAD3AAAAiwMAAAAA&#10;">
                    <v:imagedata r:id="rId41" o:title="icon_tick"/>
                  </v:shape>
                  <w10:wrap type="none"/>
                  <w10:anchorlock/>
                </v:group>
              </w:pict>
            </w:r>
            <w:r w:rsidR="009736F4">
              <w:rPr>
                <w:color w:val="auto"/>
              </w:rPr>
              <w:t xml:space="preserve">  </w:t>
            </w:r>
            <w:r w:rsidR="009736F4" w:rsidRPr="00817D42">
              <w:t>Gathering, Using, and Interpre</w:t>
            </w:r>
            <w:r w:rsidR="009736F4">
              <w:t>ting Evidence</w:t>
            </w:r>
          </w:p>
        </w:tc>
      </w:tr>
    </w:tbl>
    <w:p w14:paraId="3A280F21" w14:textId="77777777" w:rsidR="001B695F" w:rsidRDefault="000F0B12" w:rsidP="00265B52">
      <w:pPr>
        <w:pStyle w:val="Heading2"/>
        <w:pBdr>
          <w:bottom w:val="single" w:sz="6" w:space="4" w:color="4F81BD" w:themeColor="accent1"/>
        </w:pBdr>
        <w:spacing w:before="500"/>
      </w:pPr>
      <w:r w:rsidRPr="00FF7C3A">
        <w:t>Supporting Question</w:t>
      </w:r>
    </w:p>
    <w:p w14:paraId="2DD930E5" w14:textId="77777777" w:rsidR="001B695F" w:rsidRDefault="000F0B12" w:rsidP="009736F4">
      <w:r w:rsidRPr="00FF7C3A">
        <w:rPr>
          <w:rFonts w:eastAsia="Calibri"/>
        </w:rPr>
        <w:t xml:space="preserve">Now that students have examined </w:t>
      </w:r>
      <w:r w:rsidR="00F95390">
        <w:rPr>
          <w:rFonts w:eastAsia="Calibri"/>
        </w:rPr>
        <w:t xml:space="preserve">Harriet Beecher </w:t>
      </w:r>
      <w:r w:rsidRPr="00FF7C3A">
        <w:rPr>
          <w:rFonts w:eastAsia="Calibri"/>
        </w:rPr>
        <w:t>Stowe</w:t>
      </w:r>
      <w:r w:rsidR="005B212D">
        <w:rPr>
          <w:rFonts w:eastAsia="Calibri"/>
        </w:rPr>
        <w:t>’</w:t>
      </w:r>
      <w:r w:rsidRPr="00FF7C3A">
        <w:rPr>
          <w:rFonts w:eastAsia="Calibri"/>
        </w:rPr>
        <w:t>s motivation</w:t>
      </w:r>
      <w:r>
        <w:rPr>
          <w:rFonts w:eastAsia="Calibri"/>
        </w:rPr>
        <w:t>s</w:t>
      </w:r>
      <w:r w:rsidRPr="00FF7C3A">
        <w:rPr>
          <w:rFonts w:eastAsia="Calibri"/>
        </w:rPr>
        <w:t>, excerpts from the book, and the immediate reaction</w:t>
      </w:r>
      <w:r>
        <w:rPr>
          <w:rFonts w:eastAsia="Calibri"/>
        </w:rPr>
        <w:t>s</w:t>
      </w:r>
      <w:r w:rsidR="00AC6260">
        <w:rPr>
          <w:rFonts w:eastAsia="Calibri"/>
        </w:rPr>
        <w:t xml:space="preserve"> of people</w:t>
      </w:r>
      <w:r w:rsidRPr="00FF7C3A">
        <w:rPr>
          <w:rFonts w:eastAsia="Calibri"/>
        </w:rPr>
        <w:t xml:space="preserve"> in the North and South, they can begin to look more closely at the impact </w:t>
      </w:r>
      <w:r w:rsidRPr="00471F74">
        <w:rPr>
          <w:rFonts w:eastAsia="Calibri"/>
          <w:i/>
        </w:rPr>
        <w:t>Uncle Tom</w:t>
      </w:r>
      <w:r w:rsidR="005B212D">
        <w:rPr>
          <w:rFonts w:eastAsia="Calibri"/>
          <w:i/>
        </w:rPr>
        <w:t>’</w:t>
      </w:r>
      <w:r w:rsidRPr="00471F74">
        <w:rPr>
          <w:rFonts w:eastAsia="Calibri"/>
          <w:i/>
        </w:rPr>
        <w:t>s Cabin</w:t>
      </w:r>
      <w:r>
        <w:rPr>
          <w:rFonts w:eastAsia="Calibri"/>
        </w:rPr>
        <w:t xml:space="preserve"> had on the public perception of slavery.</w:t>
      </w:r>
      <w:r w:rsidRPr="00FF7C3A">
        <w:rPr>
          <w:rFonts w:eastAsia="Calibri"/>
        </w:rPr>
        <w:t xml:space="preserve"> This supporting question asks students to </w:t>
      </w:r>
      <w:r>
        <w:rPr>
          <w:rFonts w:eastAsia="Calibri"/>
        </w:rPr>
        <w:t>consider</w:t>
      </w:r>
      <w:r w:rsidRPr="00FF7C3A">
        <w:rPr>
          <w:rFonts w:eastAsia="Calibri"/>
        </w:rPr>
        <w:t xml:space="preserve"> how the book </w:t>
      </w:r>
      <w:r w:rsidR="00241EEB">
        <w:rPr>
          <w:rFonts w:eastAsia="Calibri"/>
        </w:rPr>
        <w:t xml:space="preserve">affected </w:t>
      </w:r>
      <w:r>
        <w:rPr>
          <w:rFonts w:eastAsia="Calibri"/>
        </w:rPr>
        <w:t>abolitionism</w:t>
      </w:r>
      <w:r w:rsidRPr="00FF7C3A">
        <w:rPr>
          <w:rFonts w:eastAsia="Calibri"/>
        </w:rPr>
        <w:t xml:space="preserve"> in America.</w:t>
      </w:r>
      <w:r w:rsidR="004E2C06">
        <w:rPr>
          <w:rFonts w:eastAsia="Calibri"/>
        </w:rPr>
        <w:t xml:space="preserve"> </w:t>
      </w:r>
    </w:p>
    <w:p w14:paraId="00358BC0" w14:textId="77777777" w:rsidR="001B695F" w:rsidRDefault="000F0B12" w:rsidP="00265B52">
      <w:pPr>
        <w:pStyle w:val="Heading2"/>
        <w:pBdr>
          <w:bottom w:val="single" w:sz="4" w:space="4" w:color="4F81BD"/>
        </w:pBdr>
        <w:spacing w:before="500"/>
      </w:pPr>
      <w:r w:rsidRPr="00FF7C3A">
        <w:t>Formative Performance Task</w:t>
      </w:r>
    </w:p>
    <w:p w14:paraId="213EEDF6" w14:textId="77777777" w:rsidR="001B695F" w:rsidRDefault="000F0B12" w:rsidP="009736F4">
      <w:pPr>
        <w:rPr>
          <w:rFonts w:eastAsia="Calibri"/>
        </w:rPr>
      </w:pPr>
      <w:r w:rsidRPr="00FF7C3A">
        <w:rPr>
          <w:rFonts w:eastAsia="Calibri"/>
        </w:rPr>
        <w:t xml:space="preserve">The goal of the formative </w:t>
      </w:r>
      <w:r w:rsidR="00EC6A81">
        <w:rPr>
          <w:rFonts w:eastAsia="Calibri"/>
        </w:rPr>
        <w:t xml:space="preserve">performance </w:t>
      </w:r>
      <w:r w:rsidRPr="00FF7C3A">
        <w:rPr>
          <w:rFonts w:eastAsia="Calibri"/>
        </w:rPr>
        <w:t xml:space="preserve">task is for students to participate in a structured discussion that will help </w:t>
      </w:r>
      <w:r>
        <w:rPr>
          <w:rFonts w:eastAsia="Calibri"/>
        </w:rPr>
        <w:t>them</w:t>
      </w:r>
      <w:r w:rsidRPr="00FF7C3A">
        <w:rPr>
          <w:rFonts w:eastAsia="Calibri"/>
        </w:rPr>
        <w:t xml:space="preserve"> </w:t>
      </w:r>
      <w:r>
        <w:rPr>
          <w:rFonts w:eastAsia="Calibri"/>
        </w:rPr>
        <w:t>develop</w:t>
      </w:r>
      <w:r w:rsidRPr="00FF7C3A">
        <w:rPr>
          <w:rFonts w:eastAsia="Calibri"/>
        </w:rPr>
        <w:t xml:space="preserve"> arguments that can be</w:t>
      </w:r>
      <w:r>
        <w:rPr>
          <w:rFonts w:eastAsia="Calibri"/>
        </w:rPr>
        <w:t xml:space="preserve"> </w:t>
      </w:r>
      <w:r w:rsidRPr="00FF7C3A">
        <w:rPr>
          <w:rFonts w:eastAsia="Calibri"/>
        </w:rPr>
        <w:t>used later in the summative assessment.</w:t>
      </w:r>
      <w:r w:rsidR="005B212D">
        <w:rPr>
          <w:rFonts w:eastAsia="Calibri"/>
        </w:rPr>
        <w:t xml:space="preserve"> </w:t>
      </w:r>
      <w:r w:rsidRPr="00FF7C3A">
        <w:rPr>
          <w:rFonts w:eastAsia="Calibri"/>
        </w:rPr>
        <w:t xml:space="preserve">The first two formative </w:t>
      </w:r>
      <w:r w:rsidR="007171DA">
        <w:rPr>
          <w:rFonts w:eastAsia="Calibri"/>
        </w:rPr>
        <w:t xml:space="preserve">performance </w:t>
      </w:r>
      <w:r w:rsidRPr="00FF7C3A">
        <w:rPr>
          <w:rFonts w:eastAsia="Calibri"/>
        </w:rPr>
        <w:t xml:space="preserve">tasks </w:t>
      </w:r>
      <w:r>
        <w:rPr>
          <w:rFonts w:eastAsia="Calibri"/>
        </w:rPr>
        <w:t>helped</w:t>
      </w:r>
      <w:r w:rsidRPr="00FF7C3A">
        <w:rPr>
          <w:rFonts w:eastAsia="Calibri"/>
        </w:rPr>
        <w:t xml:space="preserve"> students </w:t>
      </w:r>
      <w:r>
        <w:rPr>
          <w:rFonts w:eastAsia="Calibri"/>
        </w:rPr>
        <w:t xml:space="preserve">understand </w:t>
      </w:r>
      <w:r w:rsidR="00E51E45" w:rsidRPr="00FF7C3A">
        <w:rPr>
          <w:rFonts w:eastAsia="Calibri"/>
        </w:rPr>
        <w:t xml:space="preserve">Harriet Beecher </w:t>
      </w:r>
      <w:r>
        <w:rPr>
          <w:rFonts w:eastAsia="Calibri"/>
        </w:rPr>
        <w:t>Stowe</w:t>
      </w:r>
      <w:r w:rsidR="005B212D">
        <w:rPr>
          <w:rFonts w:eastAsia="Calibri"/>
        </w:rPr>
        <w:t>’</w:t>
      </w:r>
      <w:r>
        <w:rPr>
          <w:rFonts w:eastAsia="Calibri"/>
        </w:rPr>
        <w:t xml:space="preserve">s use of emotional language and imagery and the motivations for writing </w:t>
      </w:r>
      <w:r w:rsidRPr="001C19FB">
        <w:rPr>
          <w:rFonts w:eastAsia="Calibri"/>
          <w:i/>
        </w:rPr>
        <w:t>Uncle Tom</w:t>
      </w:r>
      <w:r w:rsidR="005B212D">
        <w:rPr>
          <w:rFonts w:eastAsia="Calibri"/>
          <w:i/>
        </w:rPr>
        <w:t>’</w:t>
      </w:r>
      <w:r w:rsidRPr="001C19FB">
        <w:rPr>
          <w:rFonts w:eastAsia="Calibri"/>
          <w:i/>
        </w:rPr>
        <w:t>s Cabin</w:t>
      </w:r>
      <w:r>
        <w:rPr>
          <w:rFonts w:eastAsia="Calibri"/>
        </w:rPr>
        <w:t>.</w:t>
      </w:r>
      <w:r w:rsidRPr="00FF7C3A">
        <w:rPr>
          <w:rFonts w:eastAsia="Calibri"/>
        </w:rPr>
        <w:t xml:space="preserve"> </w:t>
      </w:r>
      <w:r>
        <w:rPr>
          <w:rFonts w:eastAsia="Calibri"/>
        </w:rPr>
        <w:t>T</w:t>
      </w:r>
      <w:r w:rsidRPr="00FF7C3A">
        <w:rPr>
          <w:rFonts w:eastAsia="Calibri"/>
        </w:rPr>
        <w:t>he third</w:t>
      </w:r>
      <w:r>
        <w:rPr>
          <w:rFonts w:eastAsia="Calibri"/>
        </w:rPr>
        <w:t xml:space="preserve"> </w:t>
      </w:r>
      <w:r w:rsidRPr="00FF7C3A">
        <w:rPr>
          <w:rFonts w:eastAsia="Calibri"/>
        </w:rPr>
        <w:t>task</w:t>
      </w:r>
      <w:r>
        <w:rPr>
          <w:rFonts w:eastAsia="Calibri"/>
        </w:rPr>
        <w:t xml:space="preserve"> helped </w:t>
      </w:r>
      <w:r w:rsidR="008C0A68">
        <w:rPr>
          <w:rFonts w:eastAsia="Calibri"/>
        </w:rPr>
        <w:t xml:space="preserve">them </w:t>
      </w:r>
      <w:r>
        <w:rPr>
          <w:rFonts w:eastAsia="Calibri"/>
        </w:rPr>
        <w:t>extend their understanding by comparing reactions</w:t>
      </w:r>
      <w:r w:rsidR="00AC6260">
        <w:rPr>
          <w:rFonts w:eastAsia="Calibri"/>
        </w:rPr>
        <w:t xml:space="preserve"> of people</w:t>
      </w:r>
      <w:r>
        <w:rPr>
          <w:rFonts w:eastAsia="Calibri"/>
        </w:rPr>
        <w:t xml:space="preserve"> to the book in the North and South</w:t>
      </w:r>
      <w:r w:rsidRPr="00FF7C3A">
        <w:rPr>
          <w:rFonts w:eastAsia="Calibri"/>
        </w:rPr>
        <w:t>.</w:t>
      </w:r>
      <w:r w:rsidR="005B212D">
        <w:rPr>
          <w:rFonts w:eastAsia="Calibri"/>
        </w:rPr>
        <w:t xml:space="preserve"> </w:t>
      </w:r>
      <w:r>
        <w:rPr>
          <w:rFonts w:eastAsia="Calibri"/>
        </w:rPr>
        <w:t xml:space="preserve">In this fourth task, </w:t>
      </w:r>
      <w:r w:rsidR="008C0A68">
        <w:rPr>
          <w:rFonts w:eastAsia="Calibri"/>
        </w:rPr>
        <w:t xml:space="preserve">they </w:t>
      </w:r>
      <w:r>
        <w:rPr>
          <w:rFonts w:eastAsia="Calibri"/>
        </w:rPr>
        <w:t>move even further by examining the book</w:t>
      </w:r>
      <w:r w:rsidR="006A04D4">
        <w:rPr>
          <w:rFonts w:eastAsia="Calibri"/>
        </w:rPr>
        <w:t xml:space="preserve">’s effect </w:t>
      </w:r>
      <w:r>
        <w:rPr>
          <w:rFonts w:eastAsia="Calibri"/>
        </w:rPr>
        <w:t>on abolitionism in the years leading to the outbreak of the Civil War. While some attitudes about slavery may have hardened in the South, the greatest impact was among those, mostly in the North, who may have been somewhat sympathetic toward the cause of abolitionists. The sources for this formative</w:t>
      </w:r>
      <w:r w:rsidR="007171DA">
        <w:rPr>
          <w:rFonts w:eastAsia="Calibri"/>
        </w:rPr>
        <w:t xml:space="preserve"> performance </w:t>
      </w:r>
      <w:r>
        <w:rPr>
          <w:rFonts w:eastAsia="Calibri"/>
        </w:rPr>
        <w:t xml:space="preserve">task offer a glimpse at how people viewed the impact of </w:t>
      </w:r>
      <w:r w:rsidRPr="006A6472">
        <w:rPr>
          <w:rFonts w:eastAsia="Calibri"/>
          <w:i/>
        </w:rPr>
        <w:t>Uncle Tom</w:t>
      </w:r>
      <w:r w:rsidR="005B212D">
        <w:rPr>
          <w:rFonts w:eastAsia="Calibri"/>
          <w:i/>
        </w:rPr>
        <w:t>’</w:t>
      </w:r>
      <w:r w:rsidRPr="006A6472">
        <w:rPr>
          <w:rFonts w:eastAsia="Calibri"/>
          <w:i/>
        </w:rPr>
        <w:t>s Cabin</w:t>
      </w:r>
      <w:r>
        <w:rPr>
          <w:rFonts w:eastAsia="Calibri"/>
        </w:rPr>
        <w:t xml:space="preserve"> on the abolitionist movement. </w:t>
      </w:r>
    </w:p>
    <w:p w14:paraId="063BCC77" w14:textId="77777777" w:rsidR="001B695F" w:rsidRDefault="000F0B12" w:rsidP="009736F4">
      <w:pPr>
        <w:rPr>
          <w:rFonts w:eastAsia="Calibri"/>
        </w:rPr>
      </w:pPr>
      <w:r w:rsidRPr="00FF7C3A">
        <w:rPr>
          <w:rFonts w:eastAsia="Calibri"/>
        </w:rPr>
        <w:t xml:space="preserve">After analyzing the sources in the fourth task, students </w:t>
      </w:r>
      <w:r>
        <w:rPr>
          <w:rFonts w:eastAsia="Calibri"/>
        </w:rPr>
        <w:t>should</w:t>
      </w:r>
      <w:r w:rsidRPr="00FF7C3A">
        <w:rPr>
          <w:rFonts w:eastAsia="Calibri"/>
        </w:rPr>
        <w:t xml:space="preserve"> use the knowledge they have gained </w:t>
      </w:r>
      <w:r>
        <w:rPr>
          <w:rFonts w:eastAsia="Calibri"/>
        </w:rPr>
        <w:t xml:space="preserve">from those sources and from those in </w:t>
      </w:r>
      <w:r w:rsidR="008C0A68">
        <w:rPr>
          <w:rFonts w:eastAsia="Calibri"/>
        </w:rPr>
        <w:t>F</w:t>
      </w:r>
      <w:r>
        <w:rPr>
          <w:rFonts w:eastAsia="Calibri"/>
        </w:rPr>
        <w:t xml:space="preserve">ormative </w:t>
      </w:r>
      <w:r w:rsidR="008C0A68">
        <w:rPr>
          <w:rFonts w:eastAsia="Calibri"/>
        </w:rPr>
        <w:t>P</w:t>
      </w:r>
      <w:r>
        <w:rPr>
          <w:rFonts w:eastAsia="Calibri"/>
        </w:rPr>
        <w:t xml:space="preserve">erformance </w:t>
      </w:r>
      <w:r w:rsidR="008C0A68">
        <w:rPr>
          <w:rFonts w:eastAsia="Calibri"/>
        </w:rPr>
        <w:t>T</w:t>
      </w:r>
      <w:r>
        <w:rPr>
          <w:rFonts w:eastAsia="Calibri"/>
        </w:rPr>
        <w:t>asks 1</w:t>
      </w:r>
      <w:r w:rsidR="008C0A68">
        <w:rPr>
          <w:rFonts w:eastAsia="Calibri"/>
        </w:rPr>
        <w:t>–</w:t>
      </w:r>
      <w:r>
        <w:rPr>
          <w:rFonts w:eastAsia="Calibri"/>
        </w:rPr>
        <w:t xml:space="preserve">3 </w:t>
      </w:r>
      <w:r w:rsidRPr="00FF7C3A">
        <w:rPr>
          <w:rFonts w:eastAsia="Calibri"/>
        </w:rPr>
        <w:t>to participate in a structured discussion</w:t>
      </w:r>
      <w:r>
        <w:rPr>
          <w:rFonts w:eastAsia="Calibri"/>
        </w:rPr>
        <w:t xml:space="preserve"> about how </w:t>
      </w:r>
      <w:r w:rsidRPr="00C4301E">
        <w:rPr>
          <w:rFonts w:eastAsia="Calibri"/>
          <w:i/>
        </w:rPr>
        <w:t>Uncle Tom</w:t>
      </w:r>
      <w:r w:rsidR="005B212D">
        <w:rPr>
          <w:rFonts w:eastAsia="Calibri"/>
          <w:i/>
        </w:rPr>
        <w:t>’</w:t>
      </w:r>
      <w:r w:rsidRPr="00C4301E">
        <w:rPr>
          <w:rFonts w:eastAsia="Calibri"/>
          <w:i/>
        </w:rPr>
        <w:t>s Cabin</w:t>
      </w:r>
      <w:r>
        <w:rPr>
          <w:rFonts w:eastAsia="Calibri"/>
        </w:rPr>
        <w:t xml:space="preserve"> may have affected abolitionism</w:t>
      </w:r>
      <w:r w:rsidRPr="00FF7C3A">
        <w:rPr>
          <w:rFonts w:eastAsia="Calibri"/>
        </w:rPr>
        <w:t xml:space="preserve">. </w:t>
      </w:r>
      <w:r>
        <w:rPr>
          <w:rFonts w:eastAsia="Calibri"/>
        </w:rPr>
        <w:t>Teachers should structure the discussion using question prompts to stimulate students</w:t>
      </w:r>
      <w:r w:rsidR="005B212D">
        <w:rPr>
          <w:rFonts w:eastAsia="Calibri"/>
        </w:rPr>
        <w:t>’</w:t>
      </w:r>
      <w:r>
        <w:rPr>
          <w:rFonts w:eastAsia="Calibri"/>
        </w:rPr>
        <w:t xml:space="preserve"> statements in response. Students can be placed in discussion groups or pairs</w:t>
      </w:r>
      <w:r w:rsidR="008C0A68">
        <w:rPr>
          <w:rFonts w:eastAsia="Calibri"/>
        </w:rPr>
        <w:t>,</w:t>
      </w:r>
      <w:r>
        <w:rPr>
          <w:rFonts w:eastAsia="Calibri"/>
        </w:rPr>
        <w:t xml:space="preserve"> or might participate individually</w:t>
      </w:r>
      <w:r w:rsidR="008C0A68">
        <w:rPr>
          <w:rFonts w:eastAsia="Calibri"/>
        </w:rPr>
        <w:t>, and</w:t>
      </w:r>
      <w:r>
        <w:rPr>
          <w:rFonts w:eastAsia="Calibri"/>
        </w:rPr>
        <w:t xml:space="preserve"> should be encouraged to respond with belief statements and evidence from the sources they have worked with in this inquiry. </w:t>
      </w:r>
    </w:p>
    <w:p w14:paraId="3F1FA7C7" w14:textId="77777777" w:rsidR="000F0B12" w:rsidRPr="001D34D4" w:rsidRDefault="000F0B12" w:rsidP="009736F4">
      <w:pPr>
        <w:pStyle w:val="Heading4"/>
        <w:pageBreakBefore/>
        <w:rPr>
          <w:i w:val="0"/>
        </w:rPr>
      </w:pPr>
      <w:r w:rsidRPr="001D34D4">
        <w:rPr>
          <w:i w:val="0"/>
        </w:rPr>
        <w:lastRenderedPageBreak/>
        <w:t>Sample discussion prompts</w:t>
      </w:r>
    </w:p>
    <w:p w14:paraId="3C746020" w14:textId="77777777" w:rsidR="000F0B12" w:rsidRPr="001D34D4" w:rsidRDefault="000F0B12" w:rsidP="009736F4">
      <w:pPr>
        <w:pStyle w:val="ListBullet2"/>
        <w:rPr>
          <w:rFonts w:ascii="Cambria" w:eastAsia="Calibri" w:hAnsi="Cambria"/>
        </w:rPr>
      </w:pPr>
      <w:r w:rsidRPr="001D34D4">
        <w:rPr>
          <w:rFonts w:ascii="Cambria" w:eastAsia="Calibri" w:hAnsi="Cambria"/>
        </w:rPr>
        <w:t>Why was the response to the Fugitive Slave Act so strong?</w:t>
      </w:r>
    </w:p>
    <w:p w14:paraId="57987581" w14:textId="77777777" w:rsidR="000F0B12" w:rsidRPr="001D34D4" w:rsidRDefault="000F0B12" w:rsidP="009736F4">
      <w:pPr>
        <w:pStyle w:val="ListBullet2"/>
        <w:rPr>
          <w:rFonts w:ascii="Cambria" w:eastAsia="Calibri" w:hAnsi="Cambria"/>
        </w:rPr>
      </w:pPr>
      <w:r w:rsidRPr="001D34D4">
        <w:rPr>
          <w:rFonts w:ascii="Cambria" w:eastAsia="Calibri" w:hAnsi="Cambria"/>
        </w:rPr>
        <w:t xml:space="preserve">What life experiences of </w:t>
      </w:r>
      <w:r w:rsidR="00D90A59">
        <w:rPr>
          <w:rFonts w:ascii="Cambria" w:eastAsia="Calibri" w:hAnsi="Cambria"/>
        </w:rPr>
        <w:t xml:space="preserve">Harriet Beecher </w:t>
      </w:r>
      <w:r w:rsidRPr="001D34D4">
        <w:rPr>
          <w:rFonts w:ascii="Cambria" w:eastAsia="Calibri" w:hAnsi="Cambria"/>
        </w:rPr>
        <w:t xml:space="preserve">Stowe might have </w:t>
      </w:r>
      <w:r w:rsidR="006A04D4">
        <w:rPr>
          <w:rFonts w:ascii="Cambria" w:eastAsia="Calibri" w:hAnsi="Cambria"/>
        </w:rPr>
        <w:t>affe</w:t>
      </w:r>
      <w:r w:rsidR="006A04D4" w:rsidRPr="001D34D4">
        <w:rPr>
          <w:rFonts w:ascii="Cambria" w:eastAsia="Calibri" w:hAnsi="Cambria"/>
        </w:rPr>
        <w:t xml:space="preserve">cted </w:t>
      </w:r>
      <w:r w:rsidRPr="001D34D4">
        <w:rPr>
          <w:rFonts w:ascii="Cambria" w:eastAsia="Calibri" w:hAnsi="Cambria"/>
        </w:rPr>
        <w:t>her views on slavery?</w:t>
      </w:r>
    </w:p>
    <w:p w14:paraId="0EE0B374" w14:textId="77777777" w:rsidR="000F0B12" w:rsidRPr="001D34D4" w:rsidRDefault="000F0B12" w:rsidP="009736F4">
      <w:pPr>
        <w:pStyle w:val="ListBullet2"/>
        <w:rPr>
          <w:rFonts w:ascii="Cambria" w:eastAsia="Calibri" w:hAnsi="Cambria"/>
        </w:rPr>
      </w:pPr>
      <w:r w:rsidRPr="001D34D4">
        <w:rPr>
          <w:rFonts w:ascii="Cambria" w:eastAsia="Calibri" w:hAnsi="Cambria"/>
        </w:rPr>
        <w:t xml:space="preserve">How did Stowe describe slavery in </w:t>
      </w:r>
      <w:r w:rsidRPr="001D34D4">
        <w:rPr>
          <w:rFonts w:ascii="Cambria" w:eastAsia="Calibri" w:hAnsi="Cambria"/>
          <w:i/>
        </w:rPr>
        <w:t>Uncle Tom</w:t>
      </w:r>
      <w:r w:rsidR="005B212D" w:rsidRPr="001D34D4">
        <w:rPr>
          <w:rFonts w:ascii="Cambria" w:eastAsia="Calibri" w:hAnsi="Cambria"/>
          <w:i/>
        </w:rPr>
        <w:t>’</w:t>
      </w:r>
      <w:r w:rsidRPr="001D34D4">
        <w:rPr>
          <w:rFonts w:ascii="Cambria" w:eastAsia="Calibri" w:hAnsi="Cambria"/>
          <w:i/>
        </w:rPr>
        <w:t>s Cabin</w:t>
      </w:r>
      <w:r w:rsidRPr="001D34D4">
        <w:rPr>
          <w:rFonts w:ascii="Cambria" w:eastAsia="Calibri" w:hAnsi="Cambria"/>
        </w:rPr>
        <w:t>?</w:t>
      </w:r>
    </w:p>
    <w:p w14:paraId="5D511798" w14:textId="77777777" w:rsidR="000F0B12" w:rsidRPr="001D34D4" w:rsidRDefault="000F0B12" w:rsidP="009736F4">
      <w:pPr>
        <w:pStyle w:val="ListBullet2"/>
        <w:rPr>
          <w:rFonts w:ascii="Cambria" w:eastAsia="Calibri" w:hAnsi="Cambria"/>
        </w:rPr>
      </w:pPr>
      <w:r w:rsidRPr="001D34D4">
        <w:rPr>
          <w:rFonts w:ascii="Cambria" w:eastAsia="Calibri" w:hAnsi="Cambria"/>
        </w:rPr>
        <w:t>What are some things you expected and some</w:t>
      </w:r>
      <w:r w:rsidR="008C0A68">
        <w:rPr>
          <w:rFonts w:ascii="Cambria" w:eastAsia="Calibri" w:hAnsi="Cambria"/>
        </w:rPr>
        <w:t xml:space="preserve"> </w:t>
      </w:r>
      <w:r w:rsidRPr="001D34D4">
        <w:rPr>
          <w:rFonts w:ascii="Cambria" w:eastAsia="Calibri" w:hAnsi="Cambria"/>
        </w:rPr>
        <w:t>things you did not expect in Stowe</w:t>
      </w:r>
      <w:r w:rsidR="005B212D" w:rsidRPr="001D34D4">
        <w:rPr>
          <w:rFonts w:ascii="Cambria" w:eastAsia="Calibri" w:hAnsi="Cambria"/>
        </w:rPr>
        <w:t>’</w:t>
      </w:r>
      <w:r w:rsidRPr="001D34D4">
        <w:rPr>
          <w:rFonts w:ascii="Cambria" w:eastAsia="Calibri" w:hAnsi="Cambria"/>
        </w:rPr>
        <w:t>s description of slavery?</w:t>
      </w:r>
      <w:r w:rsidR="004E2C06">
        <w:rPr>
          <w:rFonts w:ascii="Cambria" w:eastAsia="Calibri" w:hAnsi="Cambria"/>
        </w:rPr>
        <w:t xml:space="preserve"> </w:t>
      </w:r>
    </w:p>
    <w:p w14:paraId="0B0313BD" w14:textId="77777777" w:rsidR="000F0B12" w:rsidRPr="001D34D4" w:rsidRDefault="000F0B12" w:rsidP="009736F4">
      <w:pPr>
        <w:pStyle w:val="ListBullet2"/>
        <w:rPr>
          <w:rFonts w:ascii="Cambria" w:eastAsia="Calibri" w:hAnsi="Cambria"/>
        </w:rPr>
      </w:pPr>
      <w:r w:rsidRPr="001D34D4">
        <w:rPr>
          <w:rFonts w:ascii="Cambria" w:eastAsia="Calibri" w:hAnsi="Cambria"/>
        </w:rPr>
        <w:t xml:space="preserve">Why was </w:t>
      </w:r>
      <w:r w:rsidRPr="001D34D4">
        <w:rPr>
          <w:rFonts w:ascii="Cambria" w:eastAsia="Calibri" w:hAnsi="Cambria"/>
          <w:i/>
        </w:rPr>
        <w:t>Uncle Tom</w:t>
      </w:r>
      <w:r w:rsidR="005B212D" w:rsidRPr="001D34D4">
        <w:rPr>
          <w:rFonts w:ascii="Cambria" w:eastAsia="Calibri" w:hAnsi="Cambria"/>
          <w:i/>
        </w:rPr>
        <w:t>’</w:t>
      </w:r>
      <w:r w:rsidRPr="001D34D4">
        <w:rPr>
          <w:rFonts w:ascii="Cambria" w:eastAsia="Calibri" w:hAnsi="Cambria"/>
          <w:i/>
        </w:rPr>
        <w:t>s Cabin</w:t>
      </w:r>
      <w:r w:rsidRPr="001D34D4">
        <w:rPr>
          <w:rFonts w:ascii="Cambria" w:eastAsia="Calibri" w:hAnsi="Cambria"/>
        </w:rPr>
        <w:t xml:space="preserve"> so popular? </w:t>
      </w:r>
    </w:p>
    <w:p w14:paraId="1018F442" w14:textId="77777777" w:rsidR="001B695F" w:rsidRDefault="000F0B12" w:rsidP="009736F4">
      <w:pPr>
        <w:pStyle w:val="ListBullet2"/>
        <w:rPr>
          <w:rFonts w:eastAsia="Calibri"/>
        </w:rPr>
      </w:pPr>
      <w:r w:rsidRPr="001D34D4">
        <w:rPr>
          <w:rFonts w:ascii="Cambria" w:eastAsia="Calibri" w:hAnsi="Cambria"/>
        </w:rPr>
        <w:t xml:space="preserve">Why might </w:t>
      </w:r>
      <w:r w:rsidRPr="001D34D4">
        <w:rPr>
          <w:rFonts w:ascii="Cambria" w:eastAsia="Calibri" w:hAnsi="Cambria"/>
          <w:i/>
        </w:rPr>
        <w:t>Uncle Tom</w:t>
      </w:r>
      <w:r w:rsidR="005B212D" w:rsidRPr="001D34D4">
        <w:rPr>
          <w:rFonts w:ascii="Cambria" w:eastAsia="Calibri" w:hAnsi="Cambria"/>
          <w:i/>
        </w:rPr>
        <w:t>’</w:t>
      </w:r>
      <w:r w:rsidRPr="001D34D4">
        <w:rPr>
          <w:rFonts w:ascii="Cambria" w:eastAsia="Calibri" w:hAnsi="Cambria"/>
          <w:i/>
        </w:rPr>
        <w:t>s Cabin</w:t>
      </w:r>
      <w:r w:rsidRPr="001D34D4">
        <w:rPr>
          <w:rFonts w:ascii="Cambria" w:eastAsia="Calibri" w:hAnsi="Cambria"/>
        </w:rPr>
        <w:t xml:space="preserve"> </w:t>
      </w:r>
      <w:r w:rsidR="006A04D4">
        <w:rPr>
          <w:rFonts w:ascii="Cambria" w:eastAsia="Calibri" w:hAnsi="Cambria"/>
        </w:rPr>
        <w:t xml:space="preserve">have </w:t>
      </w:r>
      <w:r w:rsidRPr="001D34D4">
        <w:rPr>
          <w:rFonts w:ascii="Cambria" w:eastAsia="Calibri" w:hAnsi="Cambria"/>
        </w:rPr>
        <w:t>cause</w:t>
      </w:r>
      <w:r w:rsidR="006A04D4">
        <w:rPr>
          <w:rFonts w:ascii="Cambria" w:eastAsia="Calibri" w:hAnsi="Cambria"/>
        </w:rPr>
        <w:t>d</w:t>
      </w:r>
      <w:r w:rsidRPr="001D34D4">
        <w:rPr>
          <w:rFonts w:ascii="Cambria" w:eastAsia="Calibri" w:hAnsi="Cambria"/>
        </w:rPr>
        <w:t xml:space="preserve"> people to change their opinion of slavery?</w:t>
      </w:r>
      <w:r>
        <w:rPr>
          <w:rFonts w:eastAsia="Calibri"/>
        </w:rPr>
        <w:t xml:space="preserve"> </w:t>
      </w:r>
    </w:p>
    <w:p w14:paraId="285F3D1A" w14:textId="77777777" w:rsidR="001B695F" w:rsidRDefault="000F0B12" w:rsidP="009736F4">
      <w:r>
        <w:rPr>
          <w:rFonts w:eastAsia="Calibri"/>
        </w:rPr>
        <w:t>This task will give students a chance to work with the social studies practice of Gathering, U</w:t>
      </w:r>
      <w:r w:rsidRPr="00FF7C3A">
        <w:rPr>
          <w:rFonts w:eastAsia="Calibri"/>
        </w:rPr>
        <w:t>sing</w:t>
      </w:r>
      <w:r>
        <w:rPr>
          <w:rFonts w:eastAsia="Calibri"/>
        </w:rPr>
        <w:t>,</w:t>
      </w:r>
      <w:r w:rsidRPr="00FF7C3A">
        <w:rPr>
          <w:rFonts w:eastAsia="Calibri"/>
        </w:rPr>
        <w:t xml:space="preserve"> and </w:t>
      </w:r>
      <w:r>
        <w:rPr>
          <w:rFonts w:eastAsia="Calibri"/>
        </w:rPr>
        <w:t>I</w:t>
      </w:r>
      <w:r w:rsidRPr="00FF7C3A">
        <w:rPr>
          <w:rFonts w:eastAsia="Calibri"/>
        </w:rPr>
        <w:t xml:space="preserve">nterpreting </w:t>
      </w:r>
      <w:r>
        <w:rPr>
          <w:rFonts w:eastAsia="Calibri"/>
        </w:rPr>
        <w:t>E</w:t>
      </w:r>
      <w:r w:rsidRPr="00FF7C3A">
        <w:rPr>
          <w:rFonts w:eastAsia="Calibri"/>
        </w:rPr>
        <w:t>vidence</w:t>
      </w:r>
      <w:r>
        <w:rPr>
          <w:rFonts w:eastAsia="Calibri"/>
        </w:rPr>
        <w:t xml:space="preserve"> as they sort through information that is suggestive of how the </w:t>
      </w:r>
      <w:r w:rsidRPr="00945F1C">
        <w:rPr>
          <w:rFonts w:eastAsia="Calibri"/>
          <w:i/>
        </w:rPr>
        <w:t>Uncle Tom</w:t>
      </w:r>
      <w:r w:rsidR="005B212D">
        <w:rPr>
          <w:rFonts w:eastAsia="Calibri"/>
          <w:i/>
        </w:rPr>
        <w:t>’</w:t>
      </w:r>
      <w:r w:rsidRPr="00945F1C">
        <w:rPr>
          <w:rFonts w:eastAsia="Calibri"/>
          <w:i/>
        </w:rPr>
        <w:t>s Cabin</w:t>
      </w:r>
      <w:r>
        <w:rPr>
          <w:rFonts w:eastAsia="Calibri"/>
        </w:rPr>
        <w:t xml:space="preserve"> might have </w:t>
      </w:r>
      <w:r w:rsidR="006A04D4">
        <w:rPr>
          <w:rFonts w:eastAsia="Calibri"/>
        </w:rPr>
        <w:t>af</w:t>
      </w:r>
      <w:r w:rsidR="005C0C44">
        <w:rPr>
          <w:rFonts w:eastAsia="Calibri"/>
        </w:rPr>
        <w:t>f</w:t>
      </w:r>
      <w:r w:rsidR="006A04D4">
        <w:rPr>
          <w:rFonts w:eastAsia="Calibri"/>
        </w:rPr>
        <w:t xml:space="preserve">ected </w:t>
      </w:r>
      <w:r>
        <w:rPr>
          <w:rFonts w:eastAsia="Calibri"/>
        </w:rPr>
        <w:t>pub</w:t>
      </w:r>
      <w:r w:rsidR="005C0C44">
        <w:rPr>
          <w:rFonts w:eastAsia="Calibri"/>
        </w:rPr>
        <w:t>l</w:t>
      </w:r>
      <w:r>
        <w:rPr>
          <w:rFonts w:eastAsia="Calibri"/>
        </w:rPr>
        <w:t xml:space="preserve">ic opinion about the abolition of slavery in the years before the Civil War. For students who need support reading difficult text, </w:t>
      </w:r>
      <w:r w:rsidR="008C0A68">
        <w:rPr>
          <w:rFonts w:eastAsia="Calibri"/>
        </w:rPr>
        <w:t xml:space="preserve">pair them </w:t>
      </w:r>
      <w:r>
        <w:rPr>
          <w:rFonts w:eastAsia="Calibri"/>
        </w:rPr>
        <w:t>with a stronger reader to read portions of the text aloud.</w:t>
      </w:r>
    </w:p>
    <w:p w14:paraId="68B7DFF7" w14:textId="77777777" w:rsidR="001B695F" w:rsidRDefault="000F0B12" w:rsidP="000968DE">
      <w:pPr>
        <w:pStyle w:val="Heading2"/>
        <w:pBdr>
          <w:bottom w:val="single" w:sz="6" w:space="4" w:color="4F81BD" w:themeColor="accent1"/>
        </w:pBdr>
      </w:pPr>
      <w:r w:rsidRPr="00FF7C3A">
        <w:t>Featured Source</w:t>
      </w:r>
      <w:r w:rsidR="00C975DF">
        <w:t>s</w:t>
      </w:r>
    </w:p>
    <w:p w14:paraId="7117F88B" w14:textId="77777777" w:rsidR="001B695F" w:rsidRDefault="000F0B12" w:rsidP="009736F4">
      <w:r w:rsidRPr="009736F4">
        <w:rPr>
          <w:rStyle w:val="bluerun-in"/>
          <w:rFonts w:eastAsia="Calibri"/>
        </w:rPr>
        <w:t>Featured Source A</w:t>
      </w:r>
      <w:r w:rsidRPr="00FF7C3A">
        <w:rPr>
          <w:rFonts w:eastAsia="Calibri"/>
        </w:rPr>
        <w:t xml:space="preserve"> is a</w:t>
      </w:r>
      <w:r w:rsidR="00BA5AD8">
        <w:rPr>
          <w:rFonts w:eastAsia="Calibri"/>
        </w:rPr>
        <w:t>n excerpt</w:t>
      </w:r>
      <w:r w:rsidRPr="00FF7C3A">
        <w:rPr>
          <w:rFonts w:eastAsia="Calibri"/>
        </w:rPr>
        <w:t xml:space="preserve"> from a speech given by Charles Sumner in the US Senate</w:t>
      </w:r>
      <w:r w:rsidR="006A04D4">
        <w:rPr>
          <w:rFonts w:eastAsia="Calibri"/>
        </w:rPr>
        <w:t xml:space="preserve"> on</w:t>
      </w:r>
      <w:r w:rsidR="005B212D">
        <w:rPr>
          <w:rFonts w:eastAsia="Calibri"/>
        </w:rPr>
        <w:t xml:space="preserve"> </w:t>
      </w:r>
      <w:r w:rsidRPr="00FF7C3A">
        <w:rPr>
          <w:rFonts w:eastAsia="Calibri"/>
        </w:rPr>
        <w:t>his motion to repeal the Fugit</w:t>
      </w:r>
      <w:r>
        <w:rPr>
          <w:rFonts w:eastAsia="Calibri"/>
        </w:rPr>
        <w:t>ive Slave Act.</w:t>
      </w:r>
      <w:r w:rsidR="005B212D">
        <w:rPr>
          <w:rFonts w:eastAsia="Calibri"/>
        </w:rPr>
        <w:t xml:space="preserve"> </w:t>
      </w:r>
      <w:r>
        <w:rPr>
          <w:rFonts w:eastAsia="Calibri"/>
        </w:rPr>
        <w:t>By</w:t>
      </w:r>
      <w:r w:rsidRPr="00FF7C3A">
        <w:rPr>
          <w:rFonts w:eastAsia="Calibri"/>
        </w:rPr>
        <w:t xml:space="preserve"> analyzing this source, students will have </w:t>
      </w:r>
      <w:r>
        <w:rPr>
          <w:rFonts w:eastAsia="Calibri"/>
        </w:rPr>
        <w:t>an</w:t>
      </w:r>
      <w:r w:rsidRPr="00FF7C3A">
        <w:rPr>
          <w:rFonts w:eastAsia="Calibri"/>
        </w:rPr>
        <w:t xml:space="preserve"> example of how </w:t>
      </w:r>
      <w:r>
        <w:rPr>
          <w:rFonts w:eastAsia="Calibri"/>
        </w:rPr>
        <w:t xml:space="preserve">one influential US politician </w:t>
      </w:r>
      <w:r w:rsidRPr="00FF7C3A">
        <w:rPr>
          <w:rFonts w:eastAsia="Calibri"/>
        </w:rPr>
        <w:t xml:space="preserve">viewed the impact of </w:t>
      </w:r>
      <w:r w:rsidRPr="00F03C3B">
        <w:rPr>
          <w:rFonts w:eastAsia="Calibri"/>
          <w:i/>
        </w:rPr>
        <w:t>Uncle Tom</w:t>
      </w:r>
      <w:r w:rsidR="005B212D">
        <w:rPr>
          <w:rFonts w:eastAsia="Calibri"/>
          <w:i/>
        </w:rPr>
        <w:t>’</w:t>
      </w:r>
      <w:r w:rsidRPr="00F03C3B">
        <w:rPr>
          <w:rFonts w:eastAsia="Calibri"/>
          <w:i/>
        </w:rPr>
        <w:t>s Cabin</w:t>
      </w:r>
      <w:r w:rsidRPr="00FF7C3A">
        <w:rPr>
          <w:rFonts w:eastAsia="Calibri"/>
        </w:rPr>
        <w:t>.</w:t>
      </w:r>
    </w:p>
    <w:p w14:paraId="3FA6E954" w14:textId="77777777" w:rsidR="001B695F" w:rsidRDefault="000F0B12" w:rsidP="009736F4">
      <w:pPr>
        <w:rPr>
          <w:rFonts w:eastAsia="Calibri"/>
        </w:rPr>
      </w:pPr>
      <w:r w:rsidRPr="009736F4">
        <w:rPr>
          <w:rStyle w:val="bluerun-in"/>
          <w:rFonts w:eastAsia="Calibri"/>
        </w:rPr>
        <w:t>Featured Source B</w:t>
      </w:r>
      <w:r w:rsidRPr="00C63728">
        <w:rPr>
          <w:rFonts w:eastAsia="Calibri"/>
        </w:rPr>
        <w:t xml:space="preserve"> is an excerpt from a letter </w:t>
      </w:r>
      <w:r>
        <w:rPr>
          <w:rFonts w:eastAsia="Calibri"/>
        </w:rPr>
        <w:t>by</w:t>
      </w:r>
      <w:r w:rsidRPr="00C63728">
        <w:rPr>
          <w:rFonts w:eastAsia="Calibri"/>
        </w:rPr>
        <w:t xml:space="preserve"> British-born abolitionist journalist James </w:t>
      </w:r>
      <w:proofErr w:type="spellStart"/>
      <w:r w:rsidRPr="00C63728">
        <w:rPr>
          <w:rFonts w:eastAsia="Calibri"/>
        </w:rPr>
        <w:t>Redpath</w:t>
      </w:r>
      <w:proofErr w:type="spellEnd"/>
      <w:r w:rsidRPr="00C63728">
        <w:rPr>
          <w:rFonts w:eastAsia="Calibri"/>
        </w:rPr>
        <w:t xml:space="preserve"> (aka John Ball Jr.) discussing the Fugitive Slave Act.</w:t>
      </w:r>
      <w:r w:rsidR="005B212D">
        <w:rPr>
          <w:rFonts w:eastAsia="Calibri"/>
        </w:rPr>
        <w:t xml:space="preserve"> </w:t>
      </w:r>
      <w:r w:rsidRPr="00C63728">
        <w:rPr>
          <w:rFonts w:eastAsia="Calibri"/>
        </w:rPr>
        <w:t xml:space="preserve">In the letter, he discusses </w:t>
      </w:r>
      <w:r w:rsidR="006A04D4">
        <w:rPr>
          <w:rFonts w:eastAsia="Calibri"/>
        </w:rPr>
        <w:t>how</w:t>
      </w:r>
      <w:r w:rsidRPr="00C63728">
        <w:rPr>
          <w:rFonts w:eastAsia="Calibri"/>
        </w:rPr>
        <w:t xml:space="preserve"> plays based on </w:t>
      </w:r>
      <w:r w:rsidRPr="00E30BD5">
        <w:rPr>
          <w:rFonts w:eastAsia="Calibri"/>
          <w:i/>
        </w:rPr>
        <w:t>Uncle Tom</w:t>
      </w:r>
      <w:r w:rsidR="005B212D">
        <w:rPr>
          <w:rFonts w:eastAsia="Calibri"/>
          <w:i/>
        </w:rPr>
        <w:t>’</w:t>
      </w:r>
      <w:r w:rsidRPr="00E30BD5">
        <w:rPr>
          <w:rFonts w:eastAsia="Calibri"/>
          <w:i/>
        </w:rPr>
        <w:t>s Cabin</w:t>
      </w:r>
      <w:r w:rsidRPr="00C63728">
        <w:rPr>
          <w:rFonts w:eastAsia="Calibri"/>
        </w:rPr>
        <w:t xml:space="preserve"> </w:t>
      </w:r>
      <w:r w:rsidR="006A04D4">
        <w:rPr>
          <w:rFonts w:eastAsia="Calibri"/>
        </w:rPr>
        <w:t>affected</w:t>
      </w:r>
      <w:r w:rsidRPr="00C63728">
        <w:rPr>
          <w:rFonts w:eastAsia="Calibri"/>
        </w:rPr>
        <w:t xml:space="preserve"> efforts to capture fugitive slaves.</w:t>
      </w:r>
      <w:r w:rsidR="005B212D">
        <w:rPr>
          <w:rFonts w:eastAsia="Calibri"/>
        </w:rPr>
        <w:t xml:space="preserve"> </w:t>
      </w:r>
      <w:r w:rsidRPr="00C63728">
        <w:rPr>
          <w:rFonts w:eastAsia="Calibri"/>
        </w:rPr>
        <w:t>He describe</w:t>
      </w:r>
      <w:r w:rsidR="006A04D4">
        <w:rPr>
          <w:rFonts w:eastAsia="Calibri"/>
        </w:rPr>
        <w:t>s</w:t>
      </w:r>
      <w:r w:rsidRPr="00C63728">
        <w:rPr>
          <w:rFonts w:eastAsia="Calibri"/>
        </w:rPr>
        <w:t xml:space="preserve"> how it was once possible to catch fugitive slaves</w:t>
      </w:r>
      <w:r w:rsidR="008C0A68">
        <w:rPr>
          <w:rFonts w:eastAsia="Calibri"/>
        </w:rPr>
        <w:t>,</w:t>
      </w:r>
      <w:r w:rsidRPr="00C63728">
        <w:rPr>
          <w:rFonts w:eastAsia="Calibri"/>
        </w:rPr>
        <w:t xml:space="preserve"> but, because of </w:t>
      </w:r>
      <w:r w:rsidRPr="00E30BD5">
        <w:rPr>
          <w:rFonts w:eastAsia="Calibri"/>
          <w:i/>
        </w:rPr>
        <w:t>Uncle Tom</w:t>
      </w:r>
      <w:r w:rsidR="005B212D">
        <w:rPr>
          <w:rFonts w:eastAsia="Calibri"/>
          <w:i/>
        </w:rPr>
        <w:t>’</w:t>
      </w:r>
      <w:r w:rsidRPr="00E30BD5">
        <w:rPr>
          <w:rFonts w:eastAsia="Calibri"/>
          <w:i/>
        </w:rPr>
        <w:t>s Cabin</w:t>
      </w:r>
      <w:r w:rsidRPr="00C63728">
        <w:rPr>
          <w:rFonts w:eastAsia="Calibri"/>
        </w:rPr>
        <w:t xml:space="preserve">, this </w:t>
      </w:r>
      <w:r w:rsidR="006A04D4">
        <w:rPr>
          <w:rFonts w:eastAsia="Calibri"/>
        </w:rPr>
        <w:t>i</w:t>
      </w:r>
      <w:r w:rsidRPr="00C63728">
        <w:rPr>
          <w:rFonts w:eastAsia="Calibri"/>
        </w:rPr>
        <w:t>s now impossible.</w:t>
      </w:r>
      <w:r w:rsidR="005B212D">
        <w:rPr>
          <w:rFonts w:eastAsia="Calibri"/>
        </w:rPr>
        <w:t xml:space="preserve"> </w:t>
      </w:r>
      <w:r w:rsidRPr="00C63728">
        <w:rPr>
          <w:rFonts w:eastAsia="Calibri"/>
        </w:rPr>
        <w:t>This source provides one example of how viewpoints on slavery, specifically the Fugitive Slave Act, were changed in the North.</w:t>
      </w:r>
    </w:p>
    <w:p w14:paraId="015206AC" w14:textId="77777777" w:rsidR="001B695F" w:rsidRDefault="000F0B12" w:rsidP="009736F4">
      <w:pPr>
        <w:rPr>
          <w:rFonts w:eastAsia="Calibri"/>
        </w:rPr>
      </w:pPr>
      <w:r w:rsidRPr="009736F4">
        <w:rPr>
          <w:rStyle w:val="bluerun-in"/>
          <w:rFonts w:eastAsia="Calibri"/>
        </w:rPr>
        <w:t>Featured Source C</w:t>
      </w:r>
      <w:r>
        <w:rPr>
          <w:rFonts w:eastAsia="Calibri"/>
        </w:rPr>
        <w:t xml:space="preserve"> is a chart showing sales of various editions of </w:t>
      </w:r>
      <w:r w:rsidRPr="00E30BD5">
        <w:rPr>
          <w:rFonts w:eastAsia="Calibri"/>
          <w:i/>
        </w:rPr>
        <w:t>Uncle Tom</w:t>
      </w:r>
      <w:r w:rsidR="005B212D">
        <w:rPr>
          <w:rFonts w:eastAsia="Calibri"/>
          <w:i/>
        </w:rPr>
        <w:t>’</w:t>
      </w:r>
      <w:r w:rsidRPr="00E30BD5">
        <w:rPr>
          <w:rFonts w:eastAsia="Calibri"/>
          <w:i/>
        </w:rPr>
        <w:t>s Cabin</w:t>
      </w:r>
      <w:r>
        <w:rPr>
          <w:rFonts w:eastAsia="Calibri"/>
        </w:rPr>
        <w:t xml:space="preserve"> in the first </w:t>
      </w:r>
      <w:r w:rsidR="008C0A68">
        <w:rPr>
          <w:rFonts w:eastAsia="Calibri"/>
        </w:rPr>
        <w:t>two</w:t>
      </w:r>
      <w:r>
        <w:rPr>
          <w:rFonts w:eastAsia="Calibri"/>
        </w:rPr>
        <w:t xml:space="preserve"> years of its publication. Sales of </w:t>
      </w:r>
      <w:r w:rsidRPr="00E30BD5">
        <w:rPr>
          <w:rFonts w:eastAsia="Calibri"/>
          <w:i/>
        </w:rPr>
        <w:t>Uncle Tom</w:t>
      </w:r>
      <w:r w:rsidR="005B212D">
        <w:rPr>
          <w:rFonts w:eastAsia="Calibri"/>
          <w:i/>
        </w:rPr>
        <w:t>’</w:t>
      </w:r>
      <w:r w:rsidRPr="00E30BD5">
        <w:rPr>
          <w:rFonts w:eastAsia="Calibri"/>
          <w:i/>
        </w:rPr>
        <w:t>s Cabin</w:t>
      </w:r>
      <w:r>
        <w:rPr>
          <w:rFonts w:eastAsia="Calibri"/>
        </w:rPr>
        <w:t xml:space="preserve"> far outpaced </w:t>
      </w:r>
      <w:r w:rsidR="006A04D4">
        <w:rPr>
          <w:rFonts w:eastAsia="Calibri"/>
        </w:rPr>
        <w:t xml:space="preserve">those of </w:t>
      </w:r>
      <w:r>
        <w:rPr>
          <w:rFonts w:eastAsia="Calibri"/>
        </w:rPr>
        <w:t>other publications. The book was the best</w:t>
      </w:r>
      <w:r w:rsidR="006A04D4">
        <w:rPr>
          <w:rFonts w:eastAsia="Calibri"/>
        </w:rPr>
        <w:t>-</w:t>
      </w:r>
      <w:r>
        <w:rPr>
          <w:rFonts w:eastAsia="Calibri"/>
        </w:rPr>
        <w:t>selling novel of the 19</w:t>
      </w:r>
      <w:r w:rsidRPr="001D34D4">
        <w:rPr>
          <w:rFonts w:eastAsia="Calibri"/>
        </w:rPr>
        <w:t>th</w:t>
      </w:r>
      <w:r>
        <w:rPr>
          <w:rFonts w:eastAsia="Calibri"/>
        </w:rPr>
        <w:t xml:space="preserve"> century and </w:t>
      </w:r>
      <w:r w:rsidR="008C0A68">
        <w:rPr>
          <w:rFonts w:eastAsia="Calibri"/>
        </w:rPr>
        <w:t xml:space="preserve">trailed </w:t>
      </w:r>
      <w:r>
        <w:rPr>
          <w:rFonts w:eastAsia="Calibri"/>
        </w:rPr>
        <w:t xml:space="preserve">only the Bible in overall sales. </w:t>
      </w:r>
    </w:p>
    <w:p w14:paraId="42D6AF14" w14:textId="77777777" w:rsidR="0091233B" w:rsidRDefault="0091233B" w:rsidP="0091233B"/>
    <w:p w14:paraId="41076DC1" w14:textId="77777777" w:rsidR="0091233B" w:rsidRDefault="0091233B">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91233B" w:rsidRPr="006C2550" w14:paraId="0A6242E2" w14:textId="77777777" w:rsidTr="0091233B">
        <w:trPr>
          <w:cantSplit/>
          <w:trHeight w:val="380"/>
          <w:jc w:val="center"/>
        </w:trPr>
        <w:tc>
          <w:tcPr>
            <w:tcW w:w="5000" w:type="pct"/>
            <w:gridSpan w:val="2"/>
            <w:shd w:val="clear" w:color="auto" w:fill="1A406F"/>
            <w:vAlign w:val="center"/>
          </w:tcPr>
          <w:p w14:paraId="550A6219" w14:textId="77777777" w:rsidR="0091233B" w:rsidRPr="0091233B" w:rsidRDefault="0091233B" w:rsidP="003846F2">
            <w:pPr>
              <w:pStyle w:val="Tabletext"/>
              <w:rPr>
                <w:b/>
                <w:sz w:val="32"/>
                <w:szCs w:val="32"/>
              </w:rPr>
            </w:pPr>
            <w:r w:rsidRPr="0091233B">
              <w:rPr>
                <w:sz w:val="32"/>
                <w:szCs w:val="32"/>
              </w:rPr>
              <w:lastRenderedPageBreak/>
              <w:t>Supporting Question 4</w:t>
            </w:r>
          </w:p>
        </w:tc>
      </w:tr>
      <w:tr w:rsidR="009736F4" w:rsidRPr="006C2550" w14:paraId="08E3558D" w14:textId="77777777" w:rsidTr="0091233B">
        <w:trPr>
          <w:cantSplit/>
          <w:trHeight w:val="380"/>
          <w:jc w:val="center"/>
        </w:trPr>
        <w:tc>
          <w:tcPr>
            <w:tcW w:w="1051" w:type="pct"/>
            <w:shd w:val="clear" w:color="auto" w:fill="auto"/>
            <w:vAlign w:val="center"/>
          </w:tcPr>
          <w:p w14:paraId="76AC9DDB" w14:textId="77777777" w:rsidR="009736F4" w:rsidRPr="0091233B" w:rsidRDefault="009736F4" w:rsidP="00407F09">
            <w:pPr>
              <w:pStyle w:val="Tableheader"/>
              <w:jc w:val="left"/>
              <w:rPr>
                <w:color w:val="205595"/>
              </w:rPr>
            </w:pPr>
            <w:r w:rsidRPr="0091233B">
              <w:rPr>
                <w:color w:val="205595"/>
              </w:rPr>
              <w:t>Featured Source A</w:t>
            </w:r>
          </w:p>
        </w:tc>
        <w:tc>
          <w:tcPr>
            <w:tcW w:w="3949" w:type="pct"/>
            <w:shd w:val="clear" w:color="auto" w:fill="auto"/>
            <w:vAlign w:val="center"/>
          </w:tcPr>
          <w:p w14:paraId="5730DEE2" w14:textId="77777777" w:rsidR="009736F4" w:rsidRPr="006C2550" w:rsidRDefault="009736F4" w:rsidP="003846F2">
            <w:pPr>
              <w:pStyle w:val="Tabletext"/>
              <w:rPr>
                <w:szCs w:val="18"/>
              </w:rPr>
            </w:pPr>
            <w:r>
              <w:rPr>
                <w:b/>
              </w:rPr>
              <w:t>Source A</w:t>
            </w:r>
            <w:r w:rsidRPr="00222F93">
              <w:rPr>
                <w:b/>
              </w:rPr>
              <w:t>:</w:t>
            </w:r>
            <w:r w:rsidR="005B212D">
              <w:t xml:space="preserve"> </w:t>
            </w:r>
            <w:r w:rsidR="00BA5AD8">
              <w:t xml:space="preserve">Charles Sumner, </w:t>
            </w:r>
            <w:r w:rsidRPr="00096E7E">
              <w:t>speech</w:t>
            </w:r>
            <w:r w:rsidR="00BA5AD8">
              <w:t xml:space="preserve"> on his motion to repeal the Fugitive Slave Bill</w:t>
            </w:r>
            <w:r w:rsidR="00B0455C">
              <w:t xml:space="preserve"> (excerpt)</w:t>
            </w:r>
            <w:r w:rsidR="00BA5AD8">
              <w:t>,</w:t>
            </w:r>
            <w:r w:rsidR="004E2C06">
              <w:t xml:space="preserve"> </w:t>
            </w:r>
            <w:r w:rsidRPr="00096E7E">
              <w:t>US Senate</w:t>
            </w:r>
            <w:r w:rsidR="008C0A68">
              <w:t>,</w:t>
            </w:r>
            <w:r>
              <w:t xml:space="preserve"> </w:t>
            </w:r>
            <w:r w:rsidRPr="00096E7E">
              <w:t>August 26, 1852</w:t>
            </w:r>
          </w:p>
        </w:tc>
      </w:tr>
    </w:tbl>
    <w:p w14:paraId="1455C6B6" w14:textId="77777777" w:rsidR="009736F4" w:rsidRPr="009736F4" w:rsidRDefault="009736F4" w:rsidP="009736F4">
      <w:pPr>
        <w:spacing w:after="0"/>
      </w:pPr>
    </w:p>
    <w:p w14:paraId="39B4E858" w14:textId="77777777" w:rsidR="001B695F" w:rsidRPr="009736F4" w:rsidRDefault="000F0B12" w:rsidP="009736F4">
      <w:pPr>
        <w:rPr>
          <w:rFonts w:eastAsia="Calibri"/>
          <w:i/>
        </w:rPr>
      </w:pPr>
      <w:r w:rsidRPr="009736F4">
        <w:rPr>
          <w:rFonts w:eastAsia="Calibri"/>
          <w:i/>
        </w:rPr>
        <w:t xml:space="preserve">NOTE: Teachers may want to have students define the words highlighted in the text before or during reading. </w:t>
      </w:r>
    </w:p>
    <w:p w14:paraId="6C424298" w14:textId="77777777" w:rsidR="001B695F" w:rsidRPr="0081181A" w:rsidRDefault="000F0B12" w:rsidP="0039340C">
      <w:pPr>
        <w:pStyle w:val="Passage"/>
      </w:pPr>
      <w:proofErr w:type="gramStart"/>
      <w:r w:rsidRPr="0081181A">
        <w:t>Speech of Hon. Chas.</w:t>
      </w:r>
      <w:proofErr w:type="gramEnd"/>
      <w:r w:rsidRPr="0081181A">
        <w:t xml:space="preserve"> </w:t>
      </w:r>
      <w:proofErr w:type="gramStart"/>
      <w:r w:rsidRPr="0081181A">
        <w:t>Sumner, Of Massachusetts,</w:t>
      </w:r>
      <w:r w:rsidR="009736F4" w:rsidRPr="0081181A">
        <w:t xml:space="preserve"> </w:t>
      </w:r>
      <w:r w:rsidRPr="0081181A">
        <w:t>On His Motion To Repeal The Fugitive Slave Bill,</w:t>
      </w:r>
      <w:r w:rsidR="009736F4" w:rsidRPr="0081181A">
        <w:t xml:space="preserve"> </w:t>
      </w:r>
      <w:bookmarkStart w:id="1" w:name="h.7o01eurge1go" w:colFirst="0" w:colLast="0"/>
      <w:bookmarkEnd w:id="1"/>
      <w:r w:rsidRPr="0081181A">
        <w:t>In The Senate Of The United States.</w:t>
      </w:r>
      <w:proofErr w:type="gramEnd"/>
      <w:r w:rsidR="009736F4" w:rsidRPr="0081181A">
        <w:t xml:space="preserve"> </w:t>
      </w:r>
      <w:r w:rsidRPr="0081181A">
        <w:t>Thursday, August 26, 1852.</w:t>
      </w:r>
    </w:p>
    <w:p w14:paraId="4501BE20" w14:textId="77777777" w:rsidR="001B695F" w:rsidRPr="0081181A" w:rsidRDefault="000F0B12" w:rsidP="0039340C">
      <w:pPr>
        <w:pStyle w:val="Passage"/>
      </w:pPr>
      <w:r w:rsidRPr="0081181A">
        <w:t xml:space="preserve">But the great heart of the people </w:t>
      </w:r>
      <w:r w:rsidRPr="0081181A">
        <w:rPr>
          <w:b/>
          <w:i/>
        </w:rPr>
        <w:t>recoils</w:t>
      </w:r>
      <w:r w:rsidRPr="0081181A">
        <w:t xml:space="preserve"> from this </w:t>
      </w:r>
      <w:r w:rsidRPr="0081181A">
        <w:rPr>
          <w:b/>
          <w:i/>
        </w:rPr>
        <w:t>enactment</w:t>
      </w:r>
      <w:r w:rsidRPr="0081181A">
        <w:t xml:space="preserve"> (Fugitive Slave Act). It </w:t>
      </w:r>
      <w:r w:rsidRPr="0081181A">
        <w:rPr>
          <w:b/>
          <w:i/>
        </w:rPr>
        <w:t>palpitates</w:t>
      </w:r>
      <w:r w:rsidRPr="0081181A">
        <w:t xml:space="preserve"> for the fugitive, and rejoices in his escape. Sir, I am telling you facts. The literature of the age is all on his side. The songs, more </w:t>
      </w:r>
      <w:r w:rsidRPr="0081181A">
        <w:rPr>
          <w:b/>
          <w:i/>
        </w:rPr>
        <w:t>potent</w:t>
      </w:r>
      <w:r w:rsidRPr="0081181A">
        <w:t xml:space="preserve"> than laws, are for him. The poets, with voices of melody, are for Freedom. Who could sing for Slavery? </w:t>
      </w:r>
      <w:proofErr w:type="gramStart"/>
      <w:r w:rsidRPr="0081181A">
        <w:t xml:space="preserve">They who make the permanent opinion of the country, who </w:t>
      </w:r>
      <w:proofErr w:type="spellStart"/>
      <w:r w:rsidRPr="0081181A">
        <w:t>mould</w:t>
      </w:r>
      <w:proofErr w:type="spellEnd"/>
      <w:r w:rsidRPr="0081181A">
        <w:t xml:space="preserve"> our youth, whose words, dropped into the soul, are the germs of character</w:t>
      </w:r>
      <w:proofErr w:type="gramEnd"/>
      <w:r w:rsidRPr="0081181A">
        <w:t xml:space="preserve">, </w:t>
      </w:r>
      <w:proofErr w:type="gramStart"/>
      <w:r w:rsidRPr="0081181A">
        <w:rPr>
          <w:b/>
          <w:i/>
        </w:rPr>
        <w:t>supplicate</w:t>
      </w:r>
      <w:r w:rsidRPr="0081181A">
        <w:t xml:space="preserve"> for the Slave</w:t>
      </w:r>
      <w:proofErr w:type="gramEnd"/>
      <w:r w:rsidRPr="0081181A">
        <w:t xml:space="preserve">. And now, sir, behold a new and heavenly ally. A woman, inspired by Christian genius, enters the lists, like another Joan of Arc, and with </w:t>
      </w:r>
      <w:proofErr w:type="spellStart"/>
      <w:r w:rsidRPr="0081181A">
        <w:t>marvellous</w:t>
      </w:r>
      <w:proofErr w:type="spellEnd"/>
      <w:r w:rsidRPr="0081181A">
        <w:t xml:space="preserve"> power sweeps the chords of the popular heart. Now melting to tears, and now inspiring to rage, her work everywhere touches the conscience, and makes the Slave-Hunter more hateful. In a brief period, nearly 100,000 copies of </w:t>
      </w:r>
      <w:r w:rsidRPr="0081181A">
        <w:rPr>
          <w:i/>
        </w:rPr>
        <w:t>Uncle Tom</w:t>
      </w:r>
      <w:r w:rsidR="005B212D" w:rsidRPr="0081181A">
        <w:rPr>
          <w:i/>
        </w:rPr>
        <w:t>’</w:t>
      </w:r>
      <w:r w:rsidRPr="0081181A">
        <w:rPr>
          <w:i/>
        </w:rPr>
        <w:t>s Cabin</w:t>
      </w:r>
      <w:r w:rsidRPr="0081181A">
        <w:t xml:space="preserve"> have been already circulated. But this </w:t>
      </w:r>
      <w:r w:rsidRPr="0081181A">
        <w:rPr>
          <w:b/>
          <w:i/>
        </w:rPr>
        <w:t>extraordinary</w:t>
      </w:r>
      <w:r w:rsidRPr="0081181A">
        <w:t xml:space="preserve"> and sudden success—</w:t>
      </w:r>
      <w:r w:rsidRPr="0081181A">
        <w:rPr>
          <w:b/>
          <w:i/>
        </w:rPr>
        <w:t>surpassing</w:t>
      </w:r>
      <w:r w:rsidRPr="0081181A">
        <w:t xml:space="preserve"> all other instances in the records of literature—cannot be regarded merely as the triumph of genius. Higher far than this, it is the testimony of the people, by an </w:t>
      </w:r>
      <w:r w:rsidRPr="0081181A">
        <w:rPr>
          <w:b/>
          <w:i/>
        </w:rPr>
        <w:t>unprecedented</w:t>
      </w:r>
      <w:r w:rsidRPr="0081181A">
        <w:t xml:space="preserve"> act, against the Fugitive Slave Bill.</w:t>
      </w:r>
    </w:p>
    <w:p w14:paraId="6EE7A3AB" w14:textId="77777777" w:rsidR="001B695F" w:rsidRDefault="00DD6229" w:rsidP="009736F4">
      <w:pPr>
        <w:pStyle w:val="Credit"/>
      </w:pPr>
      <w:r w:rsidRPr="00242348">
        <w:rPr>
          <w:i/>
        </w:rPr>
        <w:t>The National Era</w:t>
      </w:r>
      <w:r w:rsidRPr="00242348">
        <w:t>, unsigned article, Washington, DC, September</w:t>
      </w:r>
      <w:r w:rsidR="00BA5AD8" w:rsidRPr="00242348">
        <w:t xml:space="preserve"> 2,</w:t>
      </w:r>
      <w:r w:rsidRPr="00242348">
        <w:t xml:space="preserve"> 1852.</w:t>
      </w:r>
      <w:r w:rsidR="00BB57DC" w:rsidRPr="00242348">
        <w:t xml:space="preserve"> Public Domain.</w:t>
      </w:r>
      <w:r w:rsidR="00110A0A" w:rsidRPr="00242348">
        <w:t xml:space="preserve"> Reproduced f</w:t>
      </w:r>
      <w:r w:rsidR="00BA5AD8" w:rsidRPr="00242348">
        <w:t>rom</w:t>
      </w:r>
      <w:r w:rsidRPr="00242348">
        <w:t xml:space="preserve"> </w:t>
      </w:r>
      <w:r w:rsidRPr="00242348">
        <w:rPr>
          <w:i/>
        </w:rPr>
        <w:t>Uncle Tom’s Cabin</w:t>
      </w:r>
      <w:r w:rsidRPr="00242348">
        <w:t xml:space="preserve"> and American Culture: A Multi-media Archive, directed by Stephen </w:t>
      </w:r>
      <w:proofErr w:type="spellStart"/>
      <w:r w:rsidRPr="00242348">
        <w:t>Railton</w:t>
      </w:r>
      <w:proofErr w:type="spellEnd"/>
      <w:r w:rsidRPr="00242348">
        <w:t xml:space="preserve">, the University of Virginia. </w:t>
      </w:r>
      <w:hyperlink r:id="rId42" w:history="1">
        <w:r w:rsidR="000F0B12" w:rsidRPr="0071240F">
          <w:rPr>
            <w:rStyle w:val="Hyperlink"/>
          </w:rPr>
          <w:t>http://utc.iath.virginia.edu/notices/noar01ait.html</w:t>
        </w:r>
      </w:hyperlink>
      <w:r>
        <w:rPr>
          <w:rStyle w:val="Hyperlink"/>
        </w:rPr>
        <w:t>.</w:t>
      </w:r>
      <w:r w:rsidR="000F0B12" w:rsidRPr="0071240F">
        <w:t xml:space="preserve"> </w:t>
      </w:r>
    </w:p>
    <w:p w14:paraId="477ED35A" w14:textId="77777777" w:rsidR="009376D9" w:rsidRDefault="009376D9" w:rsidP="009376D9"/>
    <w:p w14:paraId="677F03D4" w14:textId="77777777" w:rsidR="00D41C84" w:rsidRDefault="00D41C84">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9376D9" w:rsidRPr="006C2550" w14:paraId="5F098141" w14:textId="77777777" w:rsidTr="009376D9">
        <w:trPr>
          <w:cantSplit/>
          <w:trHeight w:val="380"/>
          <w:jc w:val="center"/>
        </w:trPr>
        <w:tc>
          <w:tcPr>
            <w:tcW w:w="5000" w:type="pct"/>
            <w:gridSpan w:val="2"/>
            <w:shd w:val="clear" w:color="auto" w:fill="1A406F"/>
            <w:vAlign w:val="center"/>
          </w:tcPr>
          <w:p w14:paraId="0EC2B795" w14:textId="77777777" w:rsidR="009376D9" w:rsidRPr="00D41C84" w:rsidRDefault="00D41C84" w:rsidP="00B0455C">
            <w:pPr>
              <w:pStyle w:val="Tabletext"/>
              <w:rPr>
                <w:b/>
                <w:sz w:val="32"/>
                <w:szCs w:val="32"/>
              </w:rPr>
            </w:pPr>
            <w:r w:rsidRPr="00D41C84">
              <w:rPr>
                <w:sz w:val="32"/>
                <w:szCs w:val="32"/>
              </w:rPr>
              <w:lastRenderedPageBreak/>
              <w:t>Supporting Question 4</w:t>
            </w:r>
          </w:p>
        </w:tc>
      </w:tr>
      <w:tr w:rsidR="00A2632F" w:rsidRPr="006C2550" w14:paraId="4DC93CFA" w14:textId="77777777" w:rsidTr="009376D9">
        <w:trPr>
          <w:cantSplit/>
          <w:trHeight w:val="380"/>
          <w:jc w:val="center"/>
        </w:trPr>
        <w:tc>
          <w:tcPr>
            <w:tcW w:w="1051" w:type="pct"/>
            <w:shd w:val="clear" w:color="auto" w:fill="auto"/>
            <w:vAlign w:val="center"/>
          </w:tcPr>
          <w:p w14:paraId="0AB08850" w14:textId="77777777" w:rsidR="00A2632F" w:rsidRPr="009376D9" w:rsidRDefault="00A2632F" w:rsidP="00407F09">
            <w:pPr>
              <w:pStyle w:val="Tableheader"/>
              <w:jc w:val="left"/>
              <w:rPr>
                <w:color w:val="205595"/>
              </w:rPr>
            </w:pPr>
            <w:r w:rsidRPr="009376D9">
              <w:rPr>
                <w:color w:val="205595"/>
              </w:rPr>
              <w:t>Featured Source B</w:t>
            </w:r>
          </w:p>
        </w:tc>
        <w:tc>
          <w:tcPr>
            <w:tcW w:w="3949" w:type="pct"/>
            <w:shd w:val="clear" w:color="auto" w:fill="auto"/>
            <w:vAlign w:val="center"/>
          </w:tcPr>
          <w:p w14:paraId="316A158B" w14:textId="77777777" w:rsidR="00A2632F" w:rsidRPr="006C2550" w:rsidRDefault="00A2632F" w:rsidP="00B0455C">
            <w:pPr>
              <w:pStyle w:val="Tabletext"/>
              <w:rPr>
                <w:szCs w:val="18"/>
              </w:rPr>
            </w:pPr>
            <w:r>
              <w:rPr>
                <w:b/>
              </w:rPr>
              <w:t>Source B</w:t>
            </w:r>
            <w:r w:rsidRPr="00222F93">
              <w:rPr>
                <w:b/>
              </w:rPr>
              <w:t>:</w:t>
            </w:r>
            <w:r w:rsidR="005B212D">
              <w:t xml:space="preserve"> </w:t>
            </w:r>
            <w:r>
              <w:t>John Ball</w:t>
            </w:r>
            <w:r w:rsidR="0081181A">
              <w:t xml:space="preserve"> Jr.</w:t>
            </w:r>
            <w:r w:rsidR="006A38A0">
              <w:t xml:space="preserve">, </w:t>
            </w:r>
            <w:r w:rsidR="003846F2">
              <w:t xml:space="preserve">magazine article, </w:t>
            </w:r>
            <w:r w:rsidR="006A38A0">
              <w:t>“A Journey to Charleston, No. IV”</w:t>
            </w:r>
            <w:r w:rsidR="00B0455C">
              <w:t xml:space="preserve"> (excerpt),</w:t>
            </w:r>
            <w:r w:rsidR="006A38A0">
              <w:t xml:space="preserve"> </w:t>
            </w:r>
            <w:r w:rsidRPr="00096E7E">
              <w:rPr>
                <w:i/>
              </w:rPr>
              <w:t>The Liberator</w:t>
            </w:r>
            <w:r w:rsidR="0081181A">
              <w:t>, September</w:t>
            </w:r>
            <w:r w:rsidRPr="00096E7E">
              <w:t xml:space="preserve"> </w:t>
            </w:r>
            <w:r w:rsidR="006A38A0">
              <w:t xml:space="preserve">8, </w:t>
            </w:r>
            <w:r w:rsidRPr="00096E7E">
              <w:t>1854</w:t>
            </w:r>
          </w:p>
        </w:tc>
      </w:tr>
    </w:tbl>
    <w:p w14:paraId="3C352799" w14:textId="77777777" w:rsidR="00A2632F" w:rsidRDefault="00A2632F" w:rsidP="00A2632F">
      <w:pPr>
        <w:spacing w:after="0"/>
      </w:pPr>
    </w:p>
    <w:p w14:paraId="5E3CFE2F" w14:textId="77777777" w:rsidR="003846F2" w:rsidRPr="0039340C" w:rsidRDefault="003846F2" w:rsidP="003846F2">
      <w:pPr>
        <w:pStyle w:val="Passage"/>
        <w:rPr>
          <w:i/>
        </w:rPr>
      </w:pPr>
      <w:r w:rsidRPr="00C731AA">
        <w:rPr>
          <w:i/>
          <w:caps/>
        </w:rPr>
        <w:t>Note</w:t>
      </w:r>
      <w:r w:rsidRPr="0039340C">
        <w:rPr>
          <w:i/>
        </w:rPr>
        <w:t xml:space="preserve">: John Ball Jr. was a pseudonym for James </w:t>
      </w:r>
      <w:proofErr w:type="spellStart"/>
      <w:r w:rsidRPr="0039340C">
        <w:rPr>
          <w:i/>
        </w:rPr>
        <w:t>Redpath</w:t>
      </w:r>
      <w:proofErr w:type="spellEnd"/>
      <w:r w:rsidRPr="0039340C">
        <w:rPr>
          <w:i/>
        </w:rPr>
        <w:t xml:space="preserve">, who was a British-born abolitionist journalist, agitator, and impresario. He wrote a series of letters to William Lloyd Garrison’s </w:t>
      </w:r>
      <w:r w:rsidRPr="00C731AA">
        <w:t>Liberator</w:t>
      </w:r>
      <w:r w:rsidRPr="0039340C">
        <w:rPr>
          <w:i/>
        </w:rPr>
        <w:t xml:space="preserve"> and </w:t>
      </w:r>
      <w:r w:rsidRPr="00C731AA">
        <w:t xml:space="preserve">National Anti-Slavery Standard </w:t>
      </w:r>
      <w:r w:rsidRPr="0039340C">
        <w:rPr>
          <w:i/>
        </w:rPr>
        <w:t xml:space="preserve">and used other aliases to protect his identity and safety while he interviewed slaves throughout the South and introduced </w:t>
      </w:r>
      <w:r>
        <w:rPr>
          <w:i/>
        </w:rPr>
        <w:t>N</w:t>
      </w:r>
      <w:r w:rsidRPr="0039340C">
        <w:rPr>
          <w:i/>
        </w:rPr>
        <w:t xml:space="preserve">orthern abolitionist ideas to the </w:t>
      </w:r>
      <w:r>
        <w:rPr>
          <w:i/>
        </w:rPr>
        <w:t>S</w:t>
      </w:r>
      <w:r w:rsidRPr="0039340C">
        <w:rPr>
          <w:i/>
        </w:rPr>
        <w:t>outhern press.</w:t>
      </w:r>
    </w:p>
    <w:p w14:paraId="64F0369A" w14:textId="77777777" w:rsidR="003846F2" w:rsidRPr="00A2632F" w:rsidRDefault="003846F2" w:rsidP="00A2632F">
      <w:pPr>
        <w:spacing w:after="0"/>
      </w:pPr>
    </w:p>
    <w:p w14:paraId="6E6B9081" w14:textId="77777777" w:rsidR="00110A0A" w:rsidRPr="00326F92" w:rsidRDefault="00110A0A" w:rsidP="00110A0A">
      <w:pPr>
        <w:pStyle w:val="Heading4"/>
        <w:jc w:val="center"/>
        <w:rPr>
          <w:rFonts w:ascii="Perpetua" w:hAnsi="Perpetua"/>
          <w:color w:val="000000"/>
        </w:rPr>
      </w:pPr>
      <w:r w:rsidRPr="00326F92">
        <w:rPr>
          <w:rFonts w:ascii="Perpetua" w:hAnsi="Perpetua"/>
          <w:color w:val="000000"/>
        </w:rPr>
        <w:t>[</w:t>
      </w:r>
      <w:proofErr w:type="gramStart"/>
      <w:r w:rsidRPr="00326F92">
        <w:rPr>
          <w:rFonts w:ascii="Perpetua" w:hAnsi="Perpetua"/>
          <w:color w:val="000000"/>
        </w:rPr>
        <w:t>from</w:t>
      </w:r>
      <w:proofErr w:type="gramEnd"/>
      <w:r w:rsidRPr="00326F92">
        <w:rPr>
          <w:rFonts w:ascii="Perpetua" w:hAnsi="Perpetua"/>
          <w:color w:val="000000"/>
        </w:rPr>
        <w:t xml:space="preserve">] </w:t>
      </w:r>
      <w:proofErr w:type="gramStart"/>
      <w:r w:rsidRPr="00326F92">
        <w:rPr>
          <w:rFonts w:ascii="Perpetua" w:hAnsi="Perpetua"/>
          <w:color w:val="000000"/>
        </w:rPr>
        <w:t>A JOURNEY TO CHARLESTON.</w:t>
      </w:r>
      <w:proofErr w:type="gramEnd"/>
      <w:r w:rsidRPr="00326F92">
        <w:rPr>
          <w:rFonts w:ascii="Perpetua" w:hAnsi="Perpetua"/>
          <w:color w:val="000000"/>
        </w:rPr>
        <w:t xml:space="preserve"> NO. IV.</w:t>
      </w:r>
    </w:p>
    <w:p w14:paraId="2F93878C" w14:textId="77777777" w:rsidR="00110A0A" w:rsidRPr="00326F92" w:rsidRDefault="00110A0A" w:rsidP="00110A0A">
      <w:pPr>
        <w:pStyle w:val="NormalWeb"/>
        <w:jc w:val="center"/>
        <w:rPr>
          <w:rFonts w:ascii="Perpetua" w:hAnsi="Perpetua"/>
          <w:color w:val="000000"/>
          <w:sz w:val="27"/>
          <w:szCs w:val="27"/>
        </w:rPr>
      </w:pPr>
      <w:proofErr w:type="gramStart"/>
      <w:r w:rsidRPr="00326F92">
        <w:rPr>
          <w:rFonts w:ascii="Perpetua" w:hAnsi="Perpetua"/>
          <w:color w:val="000000"/>
        </w:rPr>
        <w:t>BY THE WANDERING GENTILE.</w:t>
      </w:r>
      <w:proofErr w:type="gramEnd"/>
    </w:p>
    <w:p w14:paraId="49C3C1E0" w14:textId="77777777" w:rsidR="00110A0A" w:rsidRPr="00326F92" w:rsidRDefault="00110A0A" w:rsidP="00110A0A">
      <w:pPr>
        <w:pStyle w:val="NormalWeb"/>
        <w:jc w:val="center"/>
        <w:rPr>
          <w:rFonts w:ascii="Perpetua" w:hAnsi="Perpetua"/>
          <w:color w:val="000000"/>
          <w:sz w:val="27"/>
          <w:szCs w:val="27"/>
        </w:rPr>
      </w:pPr>
      <w:r w:rsidRPr="00326F92">
        <w:rPr>
          <w:rFonts w:ascii="Perpetua" w:hAnsi="Perpetua"/>
          <w:i/>
          <w:iCs/>
          <w:color w:val="000000"/>
          <w:sz w:val="27"/>
          <w:szCs w:val="27"/>
        </w:rPr>
        <w:t>Talks with the Slaves in South Carolina--the Sugar House.</w:t>
      </w:r>
    </w:p>
    <w:p w14:paraId="75F19B2B" w14:textId="77777777" w:rsidR="001B695F" w:rsidRPr="0081181A" w:rsidRDefault="000F0B12" w:rsidP="0039340C">
      <w:pPr>
        <w:pStyle w:val="Passage"/>
      </w:pPr>
      <w:r w:rsidRPr="0081181A">
        <w:rPr>
          <w:highlight w:val="white"/>
        </w:rPr>
        <w:t xml:space="preserve">I replied that I believed it would now be impossible, without a desperate and bloody contest between the municipal authorities and people of the city of New York, for a slaveholder to pluck a slave </w:t>
      </w:r>
      <w:r w:rsidR="005B212D" w:rsidRPr="0081181A">
        <w:rPr>
          <w:highlight w:val="white"/>
        </w:rPr>
        <w:t>‘</w:t>
      </w:r>
      <w:r w:rsidRPr="0081181A">
        <w:rPr>
          <w:highlight w:val="white"/>
        </w:rPr>
        <w:t xml:space="preserve">as a brand </w:t>
      </w:r>
      <w:r w:rsidRPr="0081181A">
        <w:rPr>
          <w:i/>
          <w:highlight w:val="white"/>
        </w:rPr>
        <w:t>into</w:t>
      </w:r>
      <w:r w:rsidRPr="0081181A">
        <w:rPr>
          <w:highlight w:val="white"/>
        </w:rPr>
        <w:t xml:space="preserve"> the burning,</w:t>
      </w:r>
      <w:r w:rsidR="005B212D" w:rsidRPr="0081181A">
        <w:rPr>
          <w:highlight w:val="white"/>
        </w:rPr>
        <w:t>’</w:t>
      </w:r>
      <w:r w:rsidRPr="0081181A">
        <w:rPr>
          <w:highlight w:val="white"/>
        </w:rPr>
        <w:t xml:space="preserve"> after he had once trod the soil of Manhattan Island, and that no attempt would ever again be made to execute the Fugitive Slave Act in our commercial metropolis. I said that perhaps a slaveholder might have succeeded in catching his </w:t>
      </w:r>
      <w:r w:rsidR="005B212D" w:rsidRPr="0081181A">
        <w:rPr>
          <w:highlight w:val="white"/>
        </w:rPr>
        <w:t>‘</w:t>
      </w:r>
      <w:r w:rsidRPr="0081181A">
        <w:rPr>
          <w:highlight w:val="white"/>
        </w:rPr>
        <w:t>property,</w:t>
      </w:r>
      <w:r w:rsidR="005B212D" w:rsidRPr="0081181A">
        <w:rPr>
          <w:highlight w:val="white"/>
        </w:rPr>
        <w:t>’</w:t>
      </w:r>
      <w:r w:rsidRPr="0081181A">
        <w:rPr>
          <w:highlight w:val="white"/>
        </w:rPr>
        <w:t xml:space="preserve"> as late as a year ago, but that he certainly could not do so since </w:t>
      </w:r>
      <w:r w:rsidR="005B212D" w:rsidRPr="0081181A">
        <w:rPr>
          <w:highlight w:val="white"/>
        </w:rPr>
        <w:t>‘</w:t>
      </w:r>
      <w:r w:rsidRPr="0081181A">
        <w:rPr>
          <w:highlight w:val="white"/>
        </w:rPr>
        <w:t>Uncle Tom,</w:t>
      </w:r>
      <w:r w:rsidR="005B212D" w:rsidRPr="0081181A">
        <w:rPr>
          <w:highlight w:val="white"/>
        </w:rPr>
        <w:t>’</w:t>
      </w:r>
      <w:r w:rsidRPr="0081181A">
        <w:rPr>
          <w:highlight w:val="white"/>
        </w:rPr>
        <w:t xml:space="preserve"> Purdy, and Nebraska Bill, and the Bowery (stage) Boys, and </w:t>
      </w:r>
      <w:r w:rsidR="005B212D" w:rsidRPr="0081181A">
        <w:rPr>
          <w:highlight w:val="white"/>
        </w:rPr>
        <w:t>‘</w:t>
      </w:r>
      <w:r w:rsidRPr="0081181A">
        <w:rPr>
          <w:highlight w:val="white"/>
        </w:rPr>
        <w:t>Eva</w:t>
      </w:r>
      <w:r w:rsidR="005B212D" w:rsidRPr="0081181A">
        <w:rPr>
          <w:highlight w:val="white"/>
        </w:rPr>
        <w:t>’</w:t>
      </w:r>
      <w:r w:rsidRPr="0081181A">
        <w:rPr>
          <w:highlight w:val="white"/>
        </w:rPr>
        <w:t xml:space="preserve"> Howard, and </w:t>
      </w:r>
      <w:r w:rsidR="005B212D" w:rsidRPr="0081181A">
        <w:rPr>
          <w:highlight w:val="white"/>
        </w:rPr>
        <w:t>‘</w:t>
      </w:r>
      <w:proofErr w:type="spellStart"/>
      <w:r w:rsidRPr="0081181A">
        <w:rPr>
          <w:highlight w:val="white"/>
        </w:rPr>
        <w:t>Topsy</w:t>
      </w:r>
      <w:proofErr w:type="spellEnd"/>
      <w:r w:rsidR="005B212D" w:rsidRPr="0081181A">
        <w:rPr>
          <w:highlight w:val="white"/>
        </w:rPr>
        <w:t>’</w:t>
      </w:r>
      <w:r w:rsidRPr="0081181A">
        <w:rPr>
          <w:highlight w:val="white"/>
        </w:rPr>
        <w:t xml:space="preserve"> Dawes, and the dramatic Aitkens, and Stevens, and the scenic artist Rogers, and Free Soil Phineas, with his compromised </w:t>
      </w:r>
      <w:r w:rsidR="005B212D" w:rsidRPr="0081181A">
        <w:rPr>
          <w:highlight w:val="white"/>
        </w:rPr>
        <w:t>‘</w:t>
      </w:r>
      <w:r w:rsidRPr="0081181A">
        <w:rPr>
          <w:highlight w:val="white"/>
        </w:rPr>
        <w:t>Cabin,</w:t>
      </w:r>
      <w:r w:rsidR="005B212D" w:rsidRPr="0081181A">
        <w:rPr>
          <w:highlight w:val="white"/>
        </w:rPr>
        <w:t>’</w:t>
      </w:r>
      <w:r w:rsidRPr="0081181A">
        <w:rPr>
          <w:highlight w:val="white"/>
        </w:rPr>
        <w:t xml:space="preserve"> had commenced their anti-slavery campaign.</w:t>
      </w:r>
    </w:p>
    <w:p w14:paraId="50DAB6EF" w14:textId="77777777" w:rsidR="001B695F" w:rsidRDefault="00B0455C" w:rsidP="00A2632F">
      <w:pPr>
        <w:pStyle w:val="Credit"/>
      </w:pPr>
      <w:r w:rsidRPr="00242348">
        <w:t xml:space="preserve">John Ball Jr., </w:t>
      </w:r>
      <w:r w:rsidR="00DD6229" w:rsidRPr="00242348">
        <w:rPr>
          <w:i/>
        </w:rPr>
        <w:t>The Liberator</w:t>
      </w:r>
      <w:r w:rsidR="00DD6229" w:rsidRPr="00242348">
        <w:t xml:space="preserve">, Boston, September </w:t>
      </w:r>
      <w:r w:rsidR="00BA5AD8" w:rsidRPr="00242348">
        <w:t xml:space="preserve">8, </w:t>
      </w:r>
      <w:r w:rsidR="00DD6229" w:rsidRPr="00242348">
        <w:t>1854.</w:t>
      </w:r>
      <w:r w:rsidR="00BB57DC" w:rsidRPr="00242348">
        <w:t xml:space="preserve"> Public Domain.</w:t>
      </w:r>
      <w:r w:rsidR="00110A0A" w:rsidRPr="00242348">
        <w:t xml:space="preserve"> Reproduced from</w:t>
      </w:r>
      <w:r w:rsidR="00DD6229" w:rsidRPr="00242348">
        <w:t xml:space="preserve"> </w:t>
      </w:r>
      <w:r w:rsidR="00DD6229" w:rsidRPr="00242348">
        <w:rPr>
          <w:i/>
        </w:rPr>
        <w:t>Uncle Tom’s Cabin</w:t>
      </w:r>
      <w:r w:rsidR="00DD6229" w:rsidRPr="00242348">
        <w:t xml:space="preserve"> and American Culture: A Multi-media Archive, directed by Stephen </w:t>
      </w:r>
      <w:proofErr w:type="spellStart"/>
      <w:r w:rsidR="00DD6229" w:rsidRPr="00242348">
        <w:t>Railton</w:t>
      </w:r>
      <w:proofErr w:type="spellEnd"/>
      <w:r w:rsidR="00DD6229" w:rsidRPr="00242348">
        <w:t>, the University of Virginia.</w:t>
      </w:r>
      <w:r w:rsidR="00DD6229">
        <w:t xml:space="preserve"> </w:t>
      </w:r>
      <w:hyperlink r:id="rId43" w:history="1">
        <w:r w:rsidR="000F0B12" w:rsidRPr="00096E7E">
          <w:rPr>
            <w:rStyle w:val="Hyperlink"/>
          </w:rPr>
          <w:t>http://utc.iath.virginia.edu/notices/noar02aut.html</w:t>
        </w:r>
      </w:hyperlink>
      <w:r w:rsidR="00DD6229">
        <w:rPr>
          <w:rStyle w:val="Hyperlink"/>
        </w:rPr>
        <w:t>.</w:t>
      </w:r>
    </w:p>
    <w:p w14:paraId="71A8C178" w14:textId="77777777" w:rsidR="00560863" w:rsidRPr="00560863" w:rsidRDefault="00560863" w:rsidP="00560863"/>
    <w:p w14:paraId="7212FFD8" w14:textId="77777777" w:rsidR="00560863" w:rsidRDefault="00560863">
      <w:r>
        <w:br w:type="page"/>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59"/>
        <w:gridCol w:w="8114"/>
      </w:tblGrid>
      <w:tr w:rsidR="00560863" w:rsidRPr="006C2550" w14:paraId="0AC3A346" w14:textId="77777777" w:rsidTr="00560863">
        <w:trPr>
          <w:cantSplit/>
          <w:trHeight w:val="380"/>
          <w:jc w:val="center"/>
        </w:trPr>
        <w:tc>
          <w:tcPr>
            <w:tcW w:w="5000" w:type="pct"/>
            <w:gridSpan w:val="2"/>
            <w:shd w:val="clear" w:color="auto" w:fill="1A406F"/>
            <w:vAlign w:val="center"/>
          </w:tcPr>
          <w:p w14:paraId="5DEDE6FF" w14:textId="77777777" w:rsidR="00560863" w:rsidRPr="00560863" w:rsidRDefault="00560863" w:rsidP="005C7AA1">
            <w:pPr>
              <w:pStyle w:val="Tabletext"/>
              <w:rPr>
                <w:b/>
                <w:sz w:val="32"/>
                <w:szCs w:val="32"/>
              </w:rPr>
            </w:pPr>
            <w:r w:rsidRPr="00560863">
              <w:rPr>
                <w:sz w:val="32"/>
                <w:szCs w:val="32"/>
              </w:rPr>
              <w:lastRenderedPageBreak/>
              <w:t>Supporting Question 4</w:t>
            </w:r>
          </w:p>
        </w:tc>
      </w:tr>
      <w:tr w:rsidR="00A2194E" w:rsidRPr="006C2550" w14:paraId="0970B0F7" w14:textId="77777777" w:rsidTr="00560863">
        <w:trPr>
          <w:cantSplit/>
          <w:trHeight w:val="380"/>
          <w:jc w:val="center"/>
        </w:trPr>
        <w:tc>
          <w:tcPr>
            <w:tcW w:w="1051" w:type="pct"/>
            <w:shd w:val="clear" w:color="auto" w:fill="auto"/>
            <w:vAlign w:val="center"/>
          </w:tcPr>
          <w:p w14:paraId="0E5B77B8" w14:textId="77777777" w:rsidR="00A2194E" w:rsidRPr="00560863" w:rsidRDefault="00A2194E" w:rsidP="001C0D89">
            <w:pPr>
              <w:pStyle w:val="Tableheader"/>
              <w:jc w:val="left"/>
              <w:rPr>
                <w:color w:val="205595"/>
              </w:rPr>
            </w:pPr>
            <w:r w:rsidRPr="00560863">
              <w:rPr>
                <w:color w:val="205595"/>
              </w:rPr>
              <w:t>Featured Source C</w:t>
            </w:r>
          </w:p>
        </w:tc>
        <w:tc>
          <w:tcPr>
            <w:tcW w:w="3949" w:type="pct"/>
            <w:shd w:val="clear" w:color="auto" w:fill="auto"/>
            <w:vAlign w:val="center"/>
          </w:tcPr>
          <w:p w14:paraId="660C85AA" w14:textId="77777777" w:rsidR="00A2194E" w:rsidRPr="005C7AA1" w:rsidRDefault="00A2194E" w:rsidP="00063362">
            <w:pPr>
              <w:pStyle w:val="Tabletext"/>
              <w:rPr>
                <w:szCs w:val="18"/>
              </w:rPr>
            </w:pPr>
            <w:r>
              <w:rPr>
                <w:b/>
              </w:rPr>
              <w:t>Source C</w:t>
            </w:r>
            <w:r w:rsidRPr="00222F93">
              <w:rPr>
                <w:b/>
              </w:rPr>
              <w:t>:</w:t>
            </w:r>
            <w:r w:rsidR="005B212D">
              <w:t xml:space="preserve"> </w:t>
            </w:r>
            <w:r w:rsidRPr="00096E7E">
              <w:rPr>
                <w:rFonts w:eastAsia="Calibri" w:cs="Calibri"/>
              </w:rPr>
              <w:t xml:space="preserve">Chart </w:t>
            </w:r>
            <w:r w:rsidR="00063362">
              <w:rPr>
                <w:rFonts w:eastAsia="Calibri" w:cs="Calibri"/>
              </w:rPr>
              <w:t>showing</w:t>
            </w:r>
            <w:r w:rsidRPr="00096E7E">
              <w:rPr>
                <w:rFonts w:eastAsia="Calibri" w:cs="Calibri"/>
              </w:rPr>
              <w:t xml:space="preserve"> printing and sales</w:t>
            </w:r>
            <w:r w:rsidR="005C7AA1">
              <w:rPr>
                <w:rFonts w:eastAsia="Calibri" w:cs="Calibri"/>
              </w:rPr>
              <w:t xml:space="preserve"> figures for</w:t>
            </w:r>
            <w:r w:rsidRPr="00096E7E">
              <w:rPr>
                <w:rFonts w:eastAsia="Calibri" w:cs="Calibri"/>
              </w:rPr>
              <w:t xml:space="preserve"> the book </w:t>
            </w:r>
            <w:r w:rsidRPr="00096E7E">
              <w:rPr>
                <w:rFonts w:eastAsia="Calibri" w:cs="Calibri"/>
                <w:i/>
              </w:rPr>
              <w:t>Uncle Tom</w:t>
            </w:r>
            <w:r w:rsidR="006C11BA">
              <w:rPr>
                <w:rFonts w:eastAsia="Calibri" w:cs="Calibri"/>
                <w:i/>
              </w:rPr>
              <w:t>’</w:t>
            </w:r>
            <w:r w:rsidRPr="00096E7E">
              <w:rPr>
                <w:rFonts w:eastAsia="Calibri" w:cs="Calibri"/>
                <w:i/>
              </w:rPr>
              <w:t>s Cabin</w:t>
            </w:r>
            <w:r w:rsidR="00063362">
              <w:rPr>
                <w:rFonts w:eastAsia="Calibri" w:cs="Calibri"/>
                <w:i/>
              </w:rPr>
              <w:t xml:space="preserve">, </w:t>
            </w:r>
            <w:r w:rsidR="00063362">
              <w:rPr>
                <w:rFonts w:eastAsia="Calibri" w:cs="Calibri"/>
              </w:rPr>
              <w:t>1851–1853</w:t>
            </w:r>
          </w:p>
        </w:tc>
      </w:tr>
    </w:tbl>
    <w:p w14:paraId="43419DEA" w14:textId="77777777" w:rsidR="00A2194E" w:rsidRDefault="00A2194E" w:rsidP="00A219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6507"/>
      </w:tblGrid>
      <w:tr w:rsidR="000F0B12" w:rsidRPr="00A2194E" w14:paraId="24CF0E7F" w14:textId="77777777" w:rsidTr="00A2194E">
        <w:trPr>
          <w:jc w:val="center"/>
        </w:trPr>
        <w:tc>
          <w:tcPr>
            <w:tcW w:w="2727" w:type="dxa"/>
            <w:shd w:val="clear" w:color="auto" w:fill="auto"/>
          </w:tcPr>
          <w:p w14:paraId="4753FDF6" w14:textId="77777777" w:rsidR="000F0B12" w:rsidRPr="00A2194E" w:rsidRDefault="000F0B12" w:rsidP="000F0B12">
            <w:pPr>
              <w:pStyle w:val="Normal1"/>
              <w:spacing w:line="276" w:lineRule="auto"/>
              <w:rPr>
                <w:rFonts w:ascii="Calibri Light" w:hAnsi="Calibri Light"/>
                <w:b/>
                <w:sz w:val="20"/>
                <w:szCs w:val="20"/>
              </w:rPr>
            </w:pPr>
            <w:r w:rsidRPr="00A2194E">
              <w:rPr>
                <w:rFonts w:ascii="Calibri Light" w:hAnsi="Calibri Light"/>
                <w:b/>
                <w:sz w:val="20"/>
                <w:szCs w:val="20"/>
              </w:rPr>
              <w:t>Date</w:t>
            </w:r>
          </w:p>
        </w:tc>
        <w:tc>
          <w:tcPr>
            <w:tcW w:w="6507" w:type="dxa"/>
            <w:shd w:val="clear" w:color="auto" w:fill="auto"/>
          </w:tcPr>
          <w:p w14:paraId="7C42AC0B" w14:textId="77777777" w:rsidR="000F0B12" w:rsidRPr="00A2194E" w:rsidRDefault="000F0B12" w:rsidP="000F0B12">
            <w:pPr>
              <w:pStyle w:val="Normal1"/>
              <w:spacing w:line="276" w:lineRule="auto"/>
              <w:rPr>
                <w:rFonts w:ascii="Calibri Light" w:hAnsi="Calibri Light"/>
                <w:b/>
                <w:sz w:val="20"/>
                <w:szCs w:val="20"/>
              </w:rPr>
            </w:pPr>
            <w:r w:rsidRPr="00A2194E">
              <w:rPr>
                <w:rFonts w:ascii="Calibri Light" w:hAnsi="Calibri Light"/>
                <w:b/>
                <w:sz w:val="20"/>
                <w:szCs w:val="20"/>
              </w:rPr>
              <w:t>Sales</w:t>
            </w:r>
          </w:p>
        </w:tc>
      </w:tr>
      <w:tr w:rsidR="000F0B12" w:rsidRPr="00A2194E" w14:paraId="11935946" w14:textId="77777777" w:rsidTr="00A2194E">
        <w:trPr>
          <w:jc w:val="center"/>
        </w:trPr>
        <w:tc>
          <w:tcPr>
            <w:tcW w:w="2727" w:type="dxa"/>
            <w:shd w:val="clear" w:color="auto" w:fill="auto"/>
          </w:tcPr>
          <w:p w14:paraId="366BD236" w14:textId="77777777" w:rsidR="000F0B12" w:rsidRPr="00A2194E" w:rsidRDefault="00A2194E" w:rsidP="00A2194E">
            <w:pPr>
              <w:rPr>
                <w:rFonts w:ascii="Calibri Light" w:hAnsi="Calibri Light"/>
                <w:sz w:val="20"/>
                <w:szCs w:val="20"/>
              </w:rPr>
            </w:pPr>
            <w:r w:rsidRPr="00A2194E">
              <w:rPr>
                <w:rFonts w:ascii="Calibri Light" w:hAnsi="Calibri Light"/>
                <w:sz w:val="20"/>
                <w:szCs w:val="20"/>
              </w:rPr>
              <w:t>June 5, 1851 – April 1, 1852</w:t>
            </w:r>
          </w:p>
        </w:tc>
        <w:tc>
          <w:tcPr>
            <w:tcW w:w="6507" w:type="dxa"/>
            <w:shd w:val="clear" w:color="auto" w:fill="auto"/>
          </w:tcPr>
          <w:p w14:paraId="616C44AC"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A serial publication in the </w:t>
            </w:r>
            <w:r w:rsidRPr="00A2194E">
              <w:rPr>
                <w:rFonts w:ascii="Calibri Light" w:hAnsi="Calibri Light"/>
                <w:i/>
                <w:iCs/>
                <w:sz w:val="20"/>
                <w:szCs w:val="20"/>
              </w:rPr>
              <w:t>National Era</w:t>
            </w:r>
            <w:r w:rsidRPr="00A2194E">
              <w:rPr>
                <w:rFonts w:ascii="Calibri Light" w:hAnsi="Calibri Light"/>
                <w:sz w:val="20"/>
                <w:szCs w:val="20"/>
              </w:rPr>
              <w:t xml:space="preserve"> magazine ha</w:t>
            </w:r>
            <w:r w:rsidR="00AA1ECD">
              <w:rPr>
                <w:rFonts w:ascii="Calibri Light" w:hAnsi="Calibri Light"/>
                <w:sz w:val="20"/>
                <w:szCs w:val="20"/>
              </w:rPr>
              <w:t>s</w:t>
            </w:r>
            <w:r w:rsidRPr="00A2194E">
              <w:rPr>
                <w:rFonts w:ascii="Calibri Light" w:hAnsi="Calibri Light"/>
                <w:sz w:val="20"/>
                <w:szCs w:val="20"/>
              </w:rPr>
              <w:t xml:space="preserve"> a circulation of about 8,000</w:t>
            </w:r>
          </w:p>
        </w:tc>
      </w:tr>
      <w:tr w:rsidR="000F0B12" w:rsidRPr="00A2194E" w14:paraId="0604669C" w14:textId="77777777" w:rsidTr="00A2194E">
        <w:trPr>
          <w:jc w:val="center"/>
        </w:trPr>
        <w:tc>
          <w:tcPr>
            <w:tcW w:w="2727" w:type="dxa"/>
            <w:shd w:val="clear" w:color="auto" w:fill="auto"/>
          </w:tcPr>
          <w:p w14:paraId="5CD47D4A"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March 20, 1852 – April 1, 1852</w:t>
            </w:r>
          </w:p>
        </w:tc>
        <w:tc>
          <w:tcPr>
            <w:tcW w:w="6507" w:type="dxa"/>
            <w:shd w:val="clear" w:color="auto" w:fill="auto"/>
          </w:tcPr>
          <w:p w14:paraId="5ED755D3"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The first printing of 5,000 copies of </w:t>
            </w:r>
            <w:r w:rsidRPr="00C731AA">
              <w:rPr>
                <w:rFonts w:ascii="Calibri Light" w:hAnsi="Calibri Light"/>
                <w:i/>
                <w:sz w:val="20"/>
                <w:szCs w:val="20"/>
              </w:rPr>
              <w:t>Uncle Tom</w:t>
            </w:r>
            <w:r w:rsidR="005B212D" w:rsidRPr="00C731AA">
              <w:rPr>
                <w:rFonts w:ascii="Calibri Light" w:hAnsi="Calibri Light"/>
                <w:i/>
                <w:sz w:val="20"/>
                <w:szCs w:val="20"/>
              </w:rPr>
              <w:t>’</w:t>
            </w:r>
            <w:r w:rsidRPr="00C731AA">
              <w:rPr>
                <w:rFonts w:ascii="Calibri Light" w:hAnsi="Calibri Light"/>
                <w:i/>
                <w:sz w:val="20"/>
                <w:szCs w:val="20"/>
              </w:rPr>
              <w:t xml:space="preserve">s </w:t>
            </w:r>
            <w:r w:rsidR="00AA1ECD" w:rsidRPr="00C731AA">
              <w:rPr>
                <w:rFonts w:ascii="Calibri Light" w:hAnsi="Calibri Light"/>
                <w:i/>
                <w:sz w:val="20"/>
                <w:szCs w:val="20"/>
              </w:rPr>
              <w:t>C</w:t>
            </w:r>
            <w:r w:rsidRPr="00C731AA">
              <w:rPr>
                <w:rFonts w:ascii="Calibri Light" w:hAnsi="Calibri Light"/>
                <w:i/>
                <w:sz w:val="20"/>
                <w:szCs w:val="20"/>
              </w:rPr>
              <w:t>abin</w:t>
            </w:r>
            <w:r w:rsidRPr="00A2194E">
              <w:rPr>
                <w:rFonts w:ascii="Calibri Light" w:hAnsi="Calibri Light"/>
                <w:sz w:val="20"/>
                <w:szCs w:val="20"/>
              </w:rPr>
              <w:t xml:space="preserve"> </w:t>
            </w:r>
            <w:r w:rsidR="00AA1ECD" w:rsidRPr="00A2194E">
              <w:rPr>
                <w:rFonts w:ascii="Calibri Light" w:hAnsi="Calibri Light"/>
                <w:sz w:val="20"/>
                <w:szCs w:val="20"/>
              </w:rPr>
              <w:t>s</w:t>
            </w:r>
            <w:r w:rsidR="00AA1ECD">
              <w:rPr>
                <w:rFonts w:ascii="Calibri Light" w:hAnsi="Calibri Light"/>
                <w:sz w:val="20"/>
                <w:szCs w:val="20"/>
              </w:rPr>
              <w:t>ells</w:t>
            </w:r>
            <w:r w:rsidR="00AA1ECD" w:rsidRPr="00A2194E">
              <w:rPr>
                <w:rFonts w:ascii="Calibri Light" w:hAnsi="Calibri Light"/>
                <w:sz w:val="20"/>
                <w:szCs w:val="20"/>
              </w:rPr>
              <w:t xml:space="preserve"> </w:t>
            </w:r>
            <w:r w:rsidRPr="00A2194E">
              <w:rPr>
                <w:rFonts w:ascii="Calibri Light" w:hAnsi="Calibri Light"/>
                <w:sz w:val="20"/>
                <w:szCs w:val="20"/>
              </w:rPr>
              <w:t xml:space="preserve">out in two weeks. </w:t>
            </w:r>
          </w:p>
        </w:tc>
      </w:tr>
      <w:tr w:rsidR="000F0B12" w:rsidRPr="00A2194E" w14:paraId="46323E8C" w14:textId="77777777" w:rsidTr="00A2194E">
        <w:trPr>
          <w:jc w:val="center"/>
        </w:trPr>
        <w:tc>
          <w:tcPr>
            <w:tcW w:w="2727" w:type="dxa"/>
            <w:shd w:val="clear" w:color="auto" w:fill="auto"/>
          </w:tcPr>
          <w:p w14:paraId="71E111CF"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April 2, 1852 – April 15, 1852</w:t>
            </w:r>
          </w:p>
        </w:tc>
        <w:tc>
          <w:tcPr>
            <w:tcW w:w="6507" w:type="dxa"/>
            <w:shd w:val="clear" w:color="auto" w:fill="auto"/>
          </w:tcPr>
          <w:p w14:paraId="627539AB"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The second printing of 5,000 copies of </w:t>
            </w:r>
            <w:r w:rsidRPr="00C731AA">
              <w:rPr>
                <w:rFonts w:ascii="Calibri Light" w:hAnsi="Calibri Light"/>
                <w:i/>
                <w:sz w:val="20"/>
                <w:szCs w:val="20"/>
              </w:rPr>
              <w:t>Uncle Tom</w:t>
            </w:r>
            <w:r w:rsidR="005B212D" w:rsidRPr="00C731AA">
              <w:rPr>
                <w:rFonts w:ascii="Calibri Light" w:hAnsi="Calibri Light"/>
                <w:i/>
                <w:sz w:val="20"/>
                <w:szCs w:val="20"/>
              </w:rPr>
              <w:t>’</w:t>
            </w:r>
            <w:r w:rsidRPr="00C731AA">
              <w:rPr>
                <w:rFonts w:ascii="Calibri Light" w:hAnsi="Calibri Light"/>
                <w:i/>
                <w:sz w:val="20"/>
                <w:szCs w:val="20"/>
              </w:rPr>
              <w:t xml:space="preserve">s </w:t>
            </w:r>
            <w:r w:rsidR="00AA1ECD" w:rsidRPr="00C731AA">
              <w:rPr>
                <w:rFonts w:ascii="Calibri Light" w:hAnsi="Calibri Light"/>
                <w:i/>
                <w:sz w:val="20"/>
                <w:szCs w:val="20"/>
              </w:rPr>
              <w:t>C</w:t>
            </w:r>
            <w:r w:rsidRPr="00C731AA">
              <w:rPr>
                <w:rFonts w:ascii="Calibri Light" w:hAnsi="Calibri Light"/>
                <w:i/>
                <w:sz w:val="20"/>
                <w:szCs w:val="20"/>
              </w:rPr>
              <w:t>abin</w:t>
            </w:r>
            <w:r w:rsidRPr="00A2194E">
              <w:rPr>
                <w:rFonts w:ascii="Calibri Light" w:hAnsi="Calibri Light"/>
                <w:sz w:val="20"/>
                <w:szCs w:val="20"/>
              </w:rPr>
              <w:t xml:space="preserve"> also </w:t>
            </w:r>
            <w:r w:rsidR="00AA1ECD">
              <w:rPr>
                <w:rFonts w:ascii="Calibri Light" w:hAnsi="Calibri Light"/>
                <w:sz w:val="20"/>
                <w:szCs w:val="20"/>
              </w:rPr>
              <w:t>sells</w:t>
            </w:r>
            <w:r w:rsidR="00AA1ECD" w:rsidRPr="00A2194E">
              <w:rPr>
                <w:rFonts w:ascii="Calibri Light" w:hAnsi="Calibri Light"/>
                <w:sz w:val="20"/>
                <w:szCs w:val="20"/>
              </w:rPr>
              <w:t xml:space="preserve"> </w:t>
            </w:r>
            <w:r w:rsidRPr="00A2194E">
              <w:rPr>
                <w:rFonts w:ascii="Calibri Light" w:hAnsi="Calibri Light"/>
                <w:sz w:val="20"/>
                <w:szCs w:val="20"/>
              </w:rPr>
              <w:t>out in two weeks.</w:t>
            </w:r>
          </w:p>
        </w:tc>
      </w:tr>
      <w:tr w:rsidR="000F0B12" w:rsidRPr="00A2194E" w14:paraId="549B8094" w14:textId="77777777" w:rsidTr="00A2194E">
        <w:trPr>
          <w:jc w:val="center"/>
        </w:trPr>
        <w:tc>
          <w:tcPr>
            <w:tcW w:w="2727" w:type="dxa"/>
            <w:shd w:val="clear" w:color="auto" w:fill="auto"/>
          </w:tcPr>
          <w:p w14:paraId="10964A24"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May 1852</w:t>
            </w:r>
          </w:p>
        </w:tc>
        <w:tc>
          <w:tcPr>
            <w:tcW w:w="6507" w:type="dxa"/>
            <w:shd w:val="clear" w:color="auto" w:fill="auto"/>
          </w:tcPr>
          <w:p w14:paraId="70A71347"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Sales of the first edition reach 50,000</w:t>
            </w:r>
          </w:p>
        </w:tc>
      </w:tr>
      <w:tr w:rsidR="000F0B12" w:rsidRPr="00A2194E" w14:paraId="3B8B9E8C" w14:textId="77777777" w:rsidTr="00A2194E">
        <w:trPr>
          <w:jc w:val="center"/>
        </w:trPr>
        <w:tc>
          <w:tcPr>
            <w:tcW w:w="2727" w:type="dxa"/>
            <w:shd w:val="clear" w:color="auto" w:fill="auto"/>
          </w:tcPr>
          <w:p w14:paraId="6CA09C48"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September 1852</w:t>
            </w:r>
          </w:p>
        </w:tc>
        <w:tc>
          <w:tcPr>
            <w:tcW w:w="6507" w:type="dxa"/>
            <w:shd w:val="clear" w:color="auto" w:fill="auto"/>
          </w:tcPr>
          <w:p w14:paraId="68987349"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Sales of the first edition reach 75,000</w:t>
            </w:r>
          </w:p>
        </w:tc>
      </w:tr>
      <w:tr w:rsidR="000F0B12" w:rsidRPr="00A2194E" w14:paraId="6CC21628" w14:textId="77777777" w:rsidTr="00A2194E">
        <w:trPr>
          <w:jc w:val="center"/>
        </w:trPr>
        <w:tc>
          <w:tcPr>
            <w:tcW w:w="2727" w:type="dxa"/>
            <w:shd w:val="clear" w:color="auto" w:fill="auto"/>
          </w:tcPr>
          <w:p w14:paraId="764E3154"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October 1852</w:t>
            </w:r>
          </w:p>
        </w:tc>
        <w:tc>
          <w:tcPr>
            <w:tcW w:w="6507" w:type="dxa"/>
            <w:shd w:val="clear" w:color="auto" w:fill="auto"/>
          </w:tcPr>
          <w:p w14:paraId="30C766DE"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Sales of the first edition reach 100,000</w:t>
            </w:r>
          </w:p>
        </w:tc>
      </w:tr>
      <w:tr w:rsidR="000F0B12" w:rsidRPr="00A2194E" w14:paraId="58EB65B1" w14:textId="77777777" w:rsidTr="00A2194E">
        <w:trPr>
          <w:jc w:val="center"/>
        </w:trPr>
        <w:tc>
          <w:tcPr>
            <w:tcW w:w="2727" w:type="dxa"/>
            <w:shd w:val="clear" w:color="auto" w:fill="auto"/>
          </w:tcPr>
          <w:p w14:paraId="6CD8EF9E"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Holiday season, 1852</w:t>
            </w:r>
          </w:p>
        </w:tc>
        <w:tc>
          <w:tcPr>
            <w:tcW w:w="6507" w:type="dxa"/>
            <w:shd w:val="clear" w:color="auto" w:fill="auto"/>
          </w:tcPr>
          <w:p w14:paraId="596D8099"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3,000 copies of a special illustrated edition </w:t>
            </w:r>
            <w:r w:rsidR="00AA1ECD">
              <w:rPr>
                <w:rFonts w:ascii="Calibri Light" w:hAnsi="Calibri Light"/>
                <w:sz w:val="20"/>
                <w:szCs w:val="20"/>
              </w:rPr>
              <w:t>a</w:t>
            </w:r>
            <w:r w:rsidR="00AA1ECD" w:rsidRPr="00A2194E">
              <w:rPr>
                <w:rFonts w:ascii="Calibri Light" w:hAnsi="Calibri Light"/>
                <w:sz w:val="20"/>
                <w:szCs w:val="20"/>
              </w:rPr>
              <w:t xml:space="preserve">re </w:t>
            </w:r>
            <w:r w:rsidRPr="00A2194E">
              <w:rPr>
                <w:rFonts w:ascii="Calibri Light" w:hAnsi="Calibri Light"/>
                <w:sz w:val="20"/>
                <w:szCs w:val="20"/>
              </w:rPr>
              <w:t xml:space="preserve">sold </w:t>
            </w:r>
          </w:p>
        </w:tc>
      </w:tr>
      <w:tr w:rsidR="000F0B12" w:rsidRPr="00A2194E" w14:paraId="050492A2" w14:textId="77777777" w:rsidTr="00A2194E">
        <w:trPr>
          <w:jc w:val="center"/>
        </w:trPr>
        <w:tc>
          <w:tcPr>
            <w:tcW w:w="2727" w:type="dxa"/>
            <w:shd w:val="clear" w:color="auto" w:fill="auto"/>
          </w:tcPr>
          <w:p w14:paraId="59A917A8"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January 1853</w:t>
            </w:r>
          </w:p>
        </w:tc>
        <w:tc>
          <w:tcPr>
            <w:tcW w:w="6507" w:type="dxa"/>
            <w:shd w:val="clear" w:color="auto" w:fill="auto"/>
          </w:tcPr>
          <w:p w14:paraId="46FD7880"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30,000 copies </w:t>
            </w:r>
            <w:r w:rsidR="00AA1ECD">
              <w:rPr>
                <w:rFonts w:ascii="Calibri Light" w:hAnsi="Calibri Light"/>
                <w:sz w:val="20"/>
                <w:szCs w:val="20"/>
              </w:rPr>
              <w:t>a</w:t>
            </w:r>
            <w:r w:rsidR="00AA1ECD" w:rsidRPr="00A2194E">
              <w:rPr>
                <w:rFonts w:ascii="Calibri Light" w:hAnsi="Calibri Light"/>
                <w:sz w:val="20"/>
                <w:szCs w:val="20"/>
              </w:rPr>
              <w:t xml:space="preserve">re </w:t>
            </w:r>
            <w:r w:rsidRPr="00A2194E">
              <w:rPr>
                <w:rFonts w:ascii="Calibri Light" w:hAnsi="Calibri Light"/>
                <w:sz w:val="20"/>
                <w:szCs w:val="20"/>
              </w:rPr>
              <w:t>sold of a new “Edition for the Million”</w:t>
            </w:r>
          </w:p>
        </w:tc>
      </w:tr>
      <w:tr w:rsidR="000F0B12" w:rsidRPr="00A2194E" w14:paraId="6CB00031" w14:textId="77777777" w:rsidTr="00A2194E">
        <w:trPr>
          <w:jc w:val="center"/>
        </w:trPr>
        <w:tc>
          <w:tcPr>
            <w:tcW w:w="2727" w:type="dxa"/>
            <w:shd w:val="clear" w:color="auto" w:fill="auto"/>
          </w:tcPr>
          <w:p w14:paraId="1B79F2F2"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February 1853</w:t>
            </w:r>
          </w:p>
        </w:tc>
        <w:tc>
          <w:tcPr>
            <w:tcW w:w="6507" w:type="dxa"/>
            <w:shd w:val="clear" w:color="auto" w:fill="auto"/>
          </w:tcPr>
          <w:p w14:paraId="3069FA31"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The first foreign language version </w:t>
            </w:r>
            <w:r w:rsidR="00AA1ECD">
              <w:rPr>
                <w:rFonts w:ascii="Calibri Light" w:hAnsi="Calibri Light"/>
                <w:sz w:val="20"/>
                <w:szCs w:val="20"/>
              </w:rPr>
              <w:t>i</w:t>
            </w:r>
            <w:r w:rsidR="00AA1ECD" w:rsidRPr="00A2194E">
              <w:rPr>
                <w:rFonts w:ascii="Calibri Light" w:hAnsi="Calibri Light"/>
                <w:sz w:val="20"/>
                <w:szCs w:val="20"/>
              </w:rPr>
              <w:t xml:space="preserve">s </w:t>
            </w:r>
            <w:r w:rsidRPr="00A2194E">
              <w:rPr>
                <w:rFonts w:ascii="Calibri Light" w:hAnsi="Calibri Light"/>
                <w:sz w:val="20"/>
                <w:szCs w:val="20"/>
              </w:rPr>
              <w:t>printed in German</w:t>
            </w:r>
          </w:p>
        </w:tc>
      </w:tr>
      <w:tr w:rsidR="000F0B12" w:rsidRPr="00A2194E" w14:paraId="10EB047B" w14:textId="77777777" w:rsidTr="00A2194E">
        <w:trPr>
          <w:jc w:val="center"/>
        </w:trPr>
        <w:tc>
          <w:tcPr>
            <w:tcW w:w="2727" w:type="dxa"/>
            <w:shd w:val="clear" w:color="auto" w:fill="auto"/>
          </w:tcPr>
          <w:p w14:paraId="37044233"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 xml:space="preserve">1852 </w:t>
            </w:r>
          </w:p>
        </w:tc>
        <w:tc>
          <w:tcPr>
            <w:tcW w:w="6507" w:type="dxa"/>
            <w:shd w:val="clear" w:color="auto" w:fill="auto"/>
          </w:tcPr>
          <w:p w14:paraId="396C75AB" w14:textId="77777777" w:rsidR="000F0B12" w:rsidRPr="00A2194E" w:rsidRDefault="000F0B12" w:rsidP="00AA1ECD">
            <w:pPr>
              <w:pStyle w:val="Normal1"/>
              <w:spacing w:line="276" w:lineRule="auto"/>
              <w:rPr>
                <w:rFonts w:ascii="Calibri Light" w:hAnsi="Calibri Light"/>
                <w:sz w:val="20"/>
                <w:szCs w:val="20"/>
              </w:rPr>
            </w:pPr>
            <w:r w:rsidRPr="00A2194E">
              <w:rPr>
                <w:rFonts w:ascii="Calibri Light" w:hAnsi="Calibri Light"/>
                <w:sz w:val="20"/>
                <w:szCs w:val="20"/>
              </w:rPr>
              <w:t xml:space="preserve">Another 100,000 copies of a special edition printed in England </w:t>
            </w:r>
            <w:r w:rsidR="00AA1ECD">
              <w:rPr>
                <w:rFonts w:ascii="Calibri Light" w:hAnsi="Calibri Light"/>
                <w:sz w:val="20"/>
                <w:szCs w:val="20"/>
              </w:rPr>
              <w:t>a</w:t>
            </w:r>
            <w:r w:rsidR="00AA1ECD" w:rsidRPr="00A2194E">
              <w:rPr>
                <w:rFonts w:ascii="Calibri Light" w:hAnsi="Calibri Light"/>
                <w:sz w:val="20"/>
                <w:szCs w:val="20"/>
              </w:rPr>
              <w:t xml:space="preserve">re </w:t>
            </w:r>
            <w:r w:rsidRPr="00A2194E">
              <w:rPr>
                <w:rFonts w:ascii="Calibri Light" w:hAnsi="Calibri Light"/>
                <w:sz w:val="20"/>
                <w:szCs w:val="20"/>
              </w:rPr>
              <w:t>sold</w:t>
            </w:r>
          </w:p>
        </w:tc>
      </w:tr>
      <w:tr w:rsidR="000F0B12" w:rsidRPr="00A2194E" w14:paraId="42721C28" w14:textId="77777777" w:rsidTr="00A2194E">
        <w:trPr>
          <w:jc w:val="center"/>
        </w:trPr>
        <w:tc>
          <w:tcPr>
            <w:tcW w:w="2727" w:type="dxa"/>
            <w:shd w:val="clear" w:color="auto" w:fill="auto"/>
          </w:tcPr>
          <w:p w14:paraId="2317909E"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Early, 1853</w:t>
            </w:r>
          </w:p>
        </w:tc>
        <w:tc>
          <w:tcPr>
            <w:tcW w:w="6507" w:type="dxa"/>
            <w:shd w:val="clear" w:color="auto" w:fill="auto"/>
          </w:tcPr>
          <w:p w14:paraId="5A13BE23"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Sales of various editions reach 310,000</w:t>
            </w:r>
          </w:p>
        </w:tc>
      </w:tr>
      <w:tr w:rsidR="000F0B12" w:rsidRPr="00A2194E" w14:paraId="37C6BDE3" w14:textId="77777777" w:rsidTr="00A2194E">
        <w:trPr>
          <w:jc w:val="center"/>
        </w:trPr>
        <w:tc>
          <w:tcPr>
            <w:tcW w:w="2727" w:type="dxa"/>
            <w:shd w:val="clear" w:color="auto" w:fill="auto"/>
          </w:tcPr>
          <w:p w14:paraId="2EAF0366"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End of 1853</w:t>
            </w:r>
          </w:p>
        </w:tc>
        <w:tc>
          <w:tcPr>
            <w:tcW w:w="6507" w:type="dxa"/>
            <w:shd w:val="clear" w:color="auto" w:fill="auto"/>
          </w:tcPr>
          <w:p w14:paraId="0B2223DE" w14:textId="77777777" w:rsidR="000F0B12" w:rsidRPr="00A2194E" w:rsidRDefault="000F0B12" w:rsidP="000F0B12">
            <w:pPr>
              <w:pStyle w:val="Normal1"/>
              <w:spacing w:line="276" w:lineRule="auto"/>
              <w:rPr>
                <w:rFonts w:ascii="Calibri Light" w:hAnsi="Calibri Light"/>
                <w:sz w:val="20"/>
                <w:szCs w:val="20"/>
              </w:rPr>
            </w:pPr>
            <w:r w:rsidRPr="00A2194E">
              <w:rPr>
                <w:rFonts w:ascii="Calibri Light" w:hAnsi="Calibri Light"/>
                <w:sz w:val="20"/>
                <w:szCs w:val="20"/>
              </w:rPr>
              <w:t xml:space="preserve">Sales reach 1 million worldwide </w:t>
            </w:r>
          </w:p>
        </w:tc>
      </w:tr>
    </w:tbl>
    <w:p w14:paraId="5E6F76D1" w14:textId="77777777" w:rsidR="007E1A4A" w:rsidRDefault="007E1A4A" w:rsidP="00A2194E">
      <w:pPr>
        <w:pStyle w:val="Credit"/>
        <w:spacing w:before="240"/>
      </w:pPr>
      <w:r>
        <w:t>Created for the New York K-12 Social Studies Toolkit by Agate Publishing, Inc., 2015.</w:t>
      </w:r>
    </w:p>
    <w:p w14:paraId="752E2975" w14:textId="77777777" w:rsidR="000F0B12" w:rsidRPr="00FF7C3A" w:rsidRDefault="005C7AA1" w:rsidP="00A2194E">
      <w:pPr>
        <w:pStyle w:val="Credit"/>
        <w:spacing w:before="240"/>
      </w:pPr>
      <w:r w:rsidRPr="00234E6C">
        <w:t>N</w:t>
      </w:r>
      <w:r w:rsidR="004E2C06" w:rsidRPr="00234E6C">
        <w:t>OTE</w:t>
      </w:r>
      <w:r w:rsidR="00AA1ECD" w:rsidRPr="00234E6C">
        <w:t xml:space="preserve">: </w:t>
      </w:r>
      <w:r w:rsidR="000F0B12" w:rsidRPr="00234E6C">
        <w:t xml:space="preserve">Information for this chart was gathered from </w:t>
      </w:r>
      <w:r w:rsidR="00DD6229" w:rsidRPr="00234E6C">
        <w:rPr>
          <w:i/>
        </w:rPr>
        <w:t>Uncle Tom’s Cabin</w:t>
      </w:r>
      <w:r w:rsidR="00DD6229" w:rsidRPr="00234E6C">
        <w:t xml:space="preserve"> and American Culture: A Multi-media Archive, directed by Stephen </w:t>
      </w:r>
      <w:proofErr w:type="spellStart"/>
      <w:r w:rsidR="00DD6229" w:rsidRPr="00234E6C">
        <w:t>Railton</w:t>
      </w:r>
      <w:proofErr w:type="spellEnd"/>
      <w:r w:rsidR="00DD6229" w:rsidRPr="00234E6C">
        <w:t>, the University of Virginia,</w:t>
      </w:r>
      <w:r w:rsidR="00DD6229">
        <w:t xml:space="preserve"> </w:t>
      </w:r>
      <w:hyperlink r:id="rId44" w:history="1">
        <w:r w:rsidR="000F0B12" w:rsidRPr="00647168">
          <w:rPr>
            <w:rStyle w:val="Hyperlink"/>
          </w:rPr>
          <w:t>http://utc.iath.virginia.edu/interpret/exhibits/winship/winship.html</w:t>
        </w:r>
      </w:hyperlink>
      <w:r w:rsidR="000F0B12">
        <w:t xml:space="preserve"> and</w:t>
      </w:r>
      <w:r w:rsidR="00A2194E">
        <w:t xml:space="preserve"> </w:t>
      </w:r>
      <w:hyperlink r:id="rId45" w:history="1">
        <w:r w:rsidR="004F7CC4" w:rsidRPr="006469D4">
          <w:rPr>
            <w:rStyle w:val="Hyperlink"/>
          </w:rPr>
          <w:t>http://specialcollections.vassar.edu/exhibit-highlights/2001-2005/stowe/essay2.html</w:t>
        </w:r>
      </w:hyperlink>
      <w:r w:rsidR="004F7CC4">
        <w:rPr>
          <w:rStyle w:val="Hyperlink"/>
        </w:rPr>
        <w:t>.</w:t>
      </w:r>
      <w:r w:rsidR="000F0B12">
        <w:t xml:space="preserve"> </w:t>
      </w:r>
    </w:p>
    <w:p w14:paraId="06F95F2D" w14:textId="77777777" w:rsidR="00D2342A" w:rsidRPr="00D2342A" w:rsidRDefault="00D2342A" w:rsidP="00D2342A"/>
    <w:p w14:paraId="27C4E397" w14:textId="77777777" w:rsidR="00D2342A" w:rsidRDefault="00D2342A">
      <w:r>
        <w:br w:type="page"/>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D2342A" w:rsidRPr="00DF2B14" w14:paraId="2D626AB1" w14:textId="77777777" w:rsidTr="00D2342A">
        <w:trPr>
          <w:trHeight w:val="17"/>
        </w:trPr>
        <w:tc>
          <w:tcPr>
            <w:tcW w:w="10296" w:type="dxa"/>
            <w:gridSpan w:val="2"/>
            <w:shd w:val="clear" w:color="auto" w:fill="1A406F"/>
            <w:vAlign w:val="center"/>
          </w:tcPr>
          <w:p w14:paraId="475BF212" w14:textId="77777777" w:rsidR="00D2342A" w:rsidRPr="00D2342A" w:rsidRDefault="00D2342A" w:rsidP="001C0D89">
            <w:pPr>
              <w:pStyle w:val="Tabletext"/>
              <w:rPr>
                <w:b/>
                <w:sz w:val="32"/>
                <w:szCs w:val="32"/>
              </w:rPr>
            </w:pPr>
            <w:r w:rsidRPr="00D2342A">
              <w:rPr>
                <w:sz w:val="32"/>
                <w:szCs w:val="32"/>
              </w:rPr>
              <w:lastRenderedPageBreak/>
              <w:t>Summative Performance Task</w:t>
            </w:r>
          </w:p>
        </w:tc>
      </w:tr>
      <w:tr w:rsidR="00A2194E" w:rsidRPr="00DF2B14" w14:paraId="410773DD" w14:textId="77777777" w:rsidTr="00D2342A">
        <w:trPr>
          <w:trHeight w:val="17"/>
        </w:trPr>
        <w:tc>
          <w:tcPr>
            <w:tcW w:w="2160" w:type="dxa"/>
            <w:shd w:val="clear" w:color="auto" w:fill="auto"/>
            <w:vAlign w:val="center"/>
          </w:tcPr>
          <w:p w14:paraId="33A3CD16" w14:textId="77777777" w:rsidR="00A2194E" w:rsidRPr="00D2342A" w:rsidRDefault="00A2194E" w:rsidP="001C0D89">
            <w:pPr>
              <w:pStyle w:val="Tableheaderblack"/>
              <w:jc w:val="left"/>
              <w:rPr>
                <w:color w:val="205595"/>
              </w:rPr>
            </w:pPr>
            <w:r w:rsidRPr="00D2342A">
              <w:rPr>
                <w:color w:val="205595"/>
              </w:rPr>
              <w:t>Compelling Question</w:t>
            </w:r>
          </w:p>
        </w:tc>
        <w:tc>
          <w:tcPr>
            <w:tcW w:w="8136" w:type="dxa"/>
            <w:shd w:val="clear" w:color="auto" w:fill="auto"/>
            <w:vAlign w:val="center"/>
          </w:tcPr>
          <w:p w14:paraId="2DFF9518" w14:textId="77777777" w:rsidR="00A2194E" w:rsidRPr="00A2194E" w:rsidRDefault="00A2194E" w:rsidP="001C0D89">
            <w:pPr>
              <w:pStyle w:val="Tabletext"/>
              <w:rPr>
                <w:b/>
              </w:rPr>
            </w:pPr>
            <w:r w:rsidRPr="00A2194E">
              <w:rPr>
                <w:b/>
              </w:rPr>
              <w:t>Can words lead to war?</w:t>
            </w:r>
          </w:p>
        </w:tc>
      </w:tr>
      <w:tr w:rsidR="00A2194E" w:rsidRPr="00DF2B14" w14:paraId="665F4F9F" w14:textId="77777777" w:rsidTr="00D2342A">
        <w:trPr>
          <w:trHeight w:val="21"/>
        </w:trPr>
        <w:tc>
          <w:tcPr>
            <w:tcW w:w="2160" w:type="dxa"/>
            <w:shd w:val="clear" w:color="auto" w:fill="auto"/>
            <w:vAlign w:val="center"/>
          </w:tcPr>
          <w:p w14:paraId="55F4BD53" w14:textId="77777777" w:rsidR="00A2194E" w:rsidRPr="00D2342A" w:rsidRDefault="00A2194E" w:rsidP="00A2194E">
            <w:pPr>
              <w:pStyle w:val="Tableheader"/>
              <w:jc w:val="left"/>
              <w:rPr>
                <w:color w:val="205595"/>
              </w:rPr>
            </w:pPr>
            <w:r w:rsidRPr="00D2342A">
              <w:rPr>
                <w:color w:val="205595"/>
              </w:rPr>
              <w:t>Summative Performance Task</w:t>
            </w:r>
          </w:p>
        </w:tc>
        <w:tc>
          <w:tcPr>
            <w:tcW w:w="8136" w:type="dxa"/>
            <w:shd w:val="clear" w:color="auto" w:fill="auto"/>
            <w:vAlign w:val="center"/>
          </w:tcPr>
          <w:p w14:paraId="29100367" w14:textId="77777777" w:rsidR="00A2194E" w:rsidRPr="00DF2B14" w:rsidRDefault="00A2194E" w:rsidP="001C0D89">
            <w:pPr>
              <w:pStyle w:val="Tabletext"/>
            </w:pPr>
            <w:r w:rsidRPr="00096E7E">
              <w:rPr>
                <w:rFonts w:eastAsia="Calibri" w:cs="Calibri"/>
              </w:rPr>
              <w:t xml:space="preserve">Can words lead to war? Construct an argument (e.g., detailed outline, poster, </w:t>
            </w:r>
            <w:r w:rsidR="00AC6260">
              <w:rPr>
                <w:rFonts w:eastAsia="Calibri" w:cs="Calibri"/>
              </w:rPr>
              <w:t xml:space="preserve">or </w:t>
            </w:r>
            <w:r w:rsidRPr="00096E7E">
              <w:rPr>
                <w:rFonts w:eastAsia="Calibri" w:cs="Calibri"/>
              </w:rPr>
              <w:t xml:space="preserve">essay) that discusses the impact of </w:t>
            </w:r>
            <w:r w:rsidRPr="001D34D4">
              <w:rPr>
                <w:rFonts w:eastAsia="Calibri" w:cs="Calibri"/>
                <w:i/>
              </w:rPr>
              <w:t>Uncle Tom</w:t>
            </w:r>
            <w:r w:rsidR="005B212D" w:rsidRPr="001D34D4">
              <w:rPr>
                <w:rFonts w:eastAsia="Calibri" w:cs="Calibri"/>
                <w:i/>
              </w:rPr>
              <w:t>’</w:t>
            </w:r>
            <w:r w:rsidRPr="001D34D4">
              <w:rPr>
                <w:rFonts w:eastAsia="Calibri" w:cs="Calibri"/>
                <w:i/>
              </w:rPr>
              <w:t>s Cabin</w:t>
            </w:r>
            <w:r w:rsidR="006C11BA">
              <w:rPr>
                <w:rFonts w:eastAsia="Calibri" w:cs="Calibri"/>
              </w:rPr>
              <w:t>,</w:t>
            </w:r>
            <w:r w:rsidRPr="00096E7E">
              <w:rPr>
                <w:rFonts w:eastAsia="Calibri" w:cs="Calibri"/>
              </w:rPr>
              <w:t xml:space="preserve"> using specific claims and relevant evidence from historical sources</w:t>
            </w:r>
            <w:r w:rsidR="006C11BA">
              <w:rPr>
                <w:rFonts w:eastAsia="Calibri" w:cs="Calibri"/>
              </w:rPr>
              <w:t>,</w:t>
            </w:r>
            <w:r w:rsidRPr="00096E7E">
              <w:rPr>
                <w:rFonts w:eastAsia="Calibri" w:cs="Calibri"/>
              </w:rPr>
              <w:t xml:space="preserve"> while acknowledging competing views.</w:t>
            </w:r>
          </w:p>
        </w:tc>
      </w:tr>
    </w:tbl>
    <w:p w14:paraId="717E725B" w14:textId="77777777" w:rsidR="001B695F" w:rsidRDefault="000F0B12" w:rsidP="007171DA">
      <w:pPr>
        <w:pStyle w:val="Heading3"/>
      </w:pPr>
      <w:r w:rsidRPr="00FF7C3A">
        <w:t>Building an Argument</w:t>
      </w:r>
    </w:p>
    <w:p w14:paraId="1AF606F8" w14:textId="77777777" w:rsidR="001B695F" w:rsidRDefault="000F0B12" w:rsidP="00A2194E">
      <w:r w:rsidRPr="00FF7C3A">
        <w:rPr>
          <w:rFonts w:eastAsia="Calibri"/>
        </w:rPr>
        <w:t>In this task, students will be asked to write a response to the compelling question using the evidence they gathered throughout the four formative</w:t>
      </w:r>
      <w:r w:rsidR="007171DA">
        <w:rPr>
          <w:rFonts w:eastAsia="Calibri"/>
        </w:rPr>
        <w:t xml:space="preserve"> performance</w:t>
      </w:r>
      <w:r w:rsidRPr="00FF7C3A">
        <w:rPr>
          <w:rFonts w:eastAsia="Calibri"/>
        </w:rPr>
        <w:t xml:space="preserve"> tasks.</w:t>
      </w:r>
      <w:r w:rsidR="005B212D">
        <w:rPr>
          <w:rFonts w:eastAsia="Calibri"/>
        </w:rPr>
        <w:t xml:space="preserve"> </w:t>
      </w:r>
      <w:r w:rsidRPr="00FF7C3A">
        <w:rPr>
          <w:rFonts w:eastAsia="Calibri"/>
        </w:rPr>
        <w:t>Starting</w:t>
      </w:r>
      <w:r>
        <w:rPr>
          <w:rFonts w:eastAsia="Calibri"/>
        </w:rPr>
        <w:t xml:space="preserve"> with</w:t>
      </w:r>
      <w:r w:rsidRPr="00FF7C3A">
        <w:rPr>
          <w:rFonts w:eastAsia="Calibri"/>
        </w:rPr>
        <w:t xml:space="preserve"> the claim they developed in the third formative</w:t>
      </w:r>
      <w:r w:rsidR="007171DA">
        <w:rPr>
          <w:rFonts w:eastAsia="Calibri"/>
        </w:rPr>
        <w:t xml:space="preserve"> performance </w:t>
      </w:r>
      <w:r w:rsidRPr="00FF7C3A">
        <w:rPr>
          <w:rFonts w:eastAsia="Calibri"/>
        </w:rPr>
        <w:t>task</w:t>
      </w:r>
      <w:r>
        <w:rPr>
          <w:rFonts w:eastAsia="Calibri"/>
        </w:rPr>
        <w:t xml:space="preserve"> and drawing on the ideas that emerged in the structured discussion</w:t>
      </w:r>
      <w:r w:rsidRPr="00FF7C3A">
        <w:rPr>
          <w:rFonts w:eastAsia="Calibri"/>
        </w:rPr>
        <w:t xml:space="preserve">, students should </w:t>
      </w:r>
      <w:r>
        <w:rPr>
          <w:rFonts w:eastAsia="Calibri"/>
        </w:rPr>
        <w:t>construct an argument</w:t>
      </w:r>
      <w:r w:rsidRPr="00FF7C3A">
        <w:rPr>
          <w:rFonts w:eastAsia="Calibri"/>
        </w:rPr>
        <w:t xml:space="preserve"> that discusses the impact</w:t>
      </w:r>
      <w:r>
        <w:rPr>
          <w:rFonts w:eastAsia="Calibri"/>
        </w:rPr>
        <w:t xml:space="preserve"> of</w:t>
      </w:r>
      <w:r w:rsidRPr="00FF7C3A">
        <w:rPr>
          <w:rFonts w:eastAsia="Calibri"/>
        </w:rPr>
        <w:t xml:space="preserve"> </w:t>
      </w:r>
      <w:r w:rsidRPr="00FF7C3A">
        <w:rPr>
          <w:rFonts w:eastAsia="Calibri"/>
          <w:i/>
        </w:rPr>
        <w:t>Uncle Tom</w:t>
      </w:r>
      <w:r w:rsidR="005B212D">
        <w:rPr>
          <w:rFonts w:eastAsia="Calibri"/>
          <w:i/>
        </w:rPr>
        <w:t>’</w:t>
      </w:r>
      <w:r w:rsidRPr="00FF7C3A">
        <w:rPr>
          <w:rFonts w:eastAsia="Calibri"/>
          <w:i/>
        </w:rPr>
        <w:t>s Cabin</w:t>
      </w:r>
      <w:r w:rsidRPr="00FF7C3A">
        <w:rPr>
          <w:rFonts w:eastAsia="Calibri"/>
        </w:rPr>
        <w:t>.</w:t>
      </w:r>
      <w:r w:rsidR="005B212D">
        <w:rPr>
          <w:rFonts w:eastAsia="Calibri"/>
        </w:rPr>
        <w:t xml:space="preserve"> </w:t>
      </w:r>
    </w:p>
    <w:p w14:paraId="6B761FF3" w14:textId="77777777" w:rsidR="001B695F" w:rsidRDefault="000F0B12" w:rsidP="00A2194E">
      <w:r w:rsidRPr="00FF7C3A">
        <w:rPr>
          <w:rFonts w:eastAsia="Calibri"/>
        </w:rPr>
        <w:t xml:space="preserve">Throughout the inquiry, students have read excerpts from the book, studied </w:t>
      </w:r>
      <w:r w:rsidR="00F95390">
        <w:rPr>
          <w:rFonts w:eastAsia="Calibri"/>
        </w:rPr>
        <w:t xml:space="preserve">Harriet Beecher </w:t>
      </w:r>
      <w:r w:rsidRPr="00FF7C3A">
        <w:rPr>
          <w:rFonts w:eastAsia="Calibri"/>
        </w:rPr>
        <w:t>Stowe</w:t>
      </w:r>
      <w:r w:rsidR="005B212D">
        <w:rPr>
          <w:rFonts w:eastAsia="Calibri"/>
        </w:rPr>
        <w:t>’</w:t>
      </w:r>
      <w:r w:rsidRPr="00FF7C3A">
        <w:rPr>
          <w:rFonts w:eastAsia="Calibri"/>
        </w:rPr>
        <w:t xml:space="preserve">s motivation, and analyzed reactions </w:t>
      </w:r>
      <w:r w:rsidR="00AC6260">
        <w:rPr>
          <w:rFonts w:eastAsia="Calibri"/>
        </w:rPr>
        <w:t xml:space="preserve">of people </w:t>
      </w:r>
      <w:r w:rsidRPr="00FF7C3A">
        <w:rPr>
          <w:rFonts w:eastAsia="Calibri"/>
        </w:rPr>
        <w:t>in the North and South</w:t>
      </w:r>
      <w:r w:rsidR="008B764F">
        <w:rPr>
          <w:rFonts w:eastAsia="Calibri"/>
        </w:rPr>
        <w:t>;</w:t>
      </w:r>
      <w:r w:rsidR="005B212D">
        <w:rPr>
          <w:rFonts w:eastAsia="Calibri"/>
        </w:rPr>
        <w:t xml:space="preserve"> </w:t>
      </w:r>
      <w:r w:rsidR="008B764F">
        <w:rPr>
          <w:rFonts w:eastAsia="Calibri"/>
        </w:rPr>
        <w:t>t</w:t>
      </w:r>
      <w:r w:rsidRPr="00FF7C3A">
        <w:rPr>
          <w:rFonts w:eastAsia="Calibri"/>
        </w:rPr>
        <w:t>his information will be an essential part of a well-developed essay.</w:t>
      </w:r>
      <w:r w:rsidR="005B212D">
        <w:rPr>
          <w:rFonts w:eastAsia="Calibri"/>
        </w:rPr>
        <w:t xml:space="preserve"> </w:t>
      </w:r>
      <w:r w:rsidR="00AA1ECD">
        <w:rPr>
          <w:rFonts w:eastAsia="Calibri"/>
        </w:rPr>
        <w:t>Before</w:t>
      </w:r>
      <w:r w:rsidRPr="00FF7C3A">
        <w:rPr>
          <w:rFonts w:eastAsia="Calibri"/>
        </w:rPr>
        <w:t xml:space="preserve"> the summative performance task, it may be helpful for students to review the sources provided and the writing/graphic organizers created during the inquiry. Doing so should help them </w:t>
      </w:r>
      <w:r>
        <w:rPr>
          <w:rFonts w:eastAsia="Calibri"/>
        </w:rPr>
        <w:t xml:space="preserve">to </w:t>
      </w:r>
      <w:r w:rsidRPr="00FF7C3A">
        <w:rPr>
          <w:rFonts w:eastAsia="Calibri"/>
        </w:rPr>
        <w:t xml:space="preserve">develop their </w:t>
      </w:r>
      <w:r>
        <w:rPr>
          <w:rFonts w:eastAsia="Calibri"/>
        </w:rPr>
        <w:t>interpretations</w:t>
      </w:r>
      <w:r w:rsidRPr="00FF7C3A">
        <w:rPr>
          <w:rFonts w:eastAsia="Calibri"/>
        </w:rPr>
        <w:t xml:space="preserve"> and</w:t>
      </w:r>
      <w:r>
        <w:rPr>
          <w:rFonts w:eastAsia="Calibri"/>
        </w:rPr>
        <w:t xml:space="preserve"> to</w:t>
      </w:r>
      <w:r w:rsidRPr="00FF7C3A">
        <w:rPr>
          <w:rFonts w:eastAsia="Calibri"/>
        </w:rPr>
        <w:t xml:space="preserve"> highlight the appropriate examples and details to support their </w:t>
      </w:r>
      <w:r>
        <w:rPr>
          <w:rFonts w:eastAsia="Calibri"/>
        </w:rPr>
        <w:t>arguments</w:t>
      </w:r>
      <w:r w:rsidRPr="00FF7C3A">
        <w:rPr>
          <w:rFonts w:eastAsia="Calibri"/>
        </w:rPr>
        <w:t xml:space="preserve">. Having students rehearse their </w:t>
      </w:r>
      <w:r w:rsidRPr="00096E7E">
        <w:rPr>
          <w:rFonts w:eastAsia="Calibri"/>
        </w:rPr>
        <w:t xml:space="preserve">arguments and supporting details orally should help them </w:t>
      </w:r>
      <w:r w:rsidR="00AA1ECD">
        <w:rPr>
          <w:rFonts w:eastAsia="Calibri"/>
        </w:rPr>
        <w:t xml:space="preserve">succeed </w:t>
      </w:r>
      <w:r w:rsidRPr="00096E7E">
        <w:rPr>
          <w:rFonts w:eastAsia="Calibri"/>
        </w:rPr>
        <w:t>on the task.</w:t>
      </w:r>
    </w:p>
    <w:p w14:paraId="2DB48E89" w14:textId="77777777" w:rsidR="001B695F" w:rsidRDefault="000F0B12" w:rsidP="00A2194E">
      <w:pPr>
        <w:rPr>
          <w:rFonts w:eastAsia="Calibri"/>
        </w:rPr>
      </w:pPr>
      <w:r w:rsidRPr="00096E7E">
        <w:rPr>
          <w:rFonts w:eastAsia="Calibri"/>
        </w:rPr>
        <w:t>Arguments in social studies are made up of claims supported by evidence</w:t>
      </w:r>
      <w:r w:rsidR="00304FB1">
        <w:rPr>
          <w:rFonts w:eastAsia="Calibri"/>
        </w:rPr>
        <w:t>, and</w:t>
      </w:r>
      <w:r w:rsidRPr="00096E7E">
        <w:rPr>
          <w:rFonts w:eastAsia="Calibri"/>
        </w:rPr>
        <w:t xml:space="preserve"> </w:t>
      </w:r>
      <w:r w:rsidR="00304FB1">
        <w:rPr>
          <w:rFonts w:eastAsia="Calibri"/>
        </w:rPr>
        <w:t>t</w:t>
      </w:r>
      <w:r w:rsidRPr="00096E7E">
        <w:rPr>
          <w:rFonts w:eastAsia="Calibri"/>
        </w:rPr>
        <w:t xml:space="preserve">he sophistication of the claims students develop may be an indicator of the depth of their understanding. </w:t>
      </w:r>
      <w:r w:rsidRPr="00096E7E">
        <w:rPr>
          <w:rFonts w:eastAsia="Georgia" w:cs="Georgia"/>
        </w:rPr>
        <w:t xml:space="preserve">The Evidence Chart </w:t>
      </w:r>
      <w:r w:rsidR="00AA1ECD">
        <w:rPr>
          <w:rFonts w:eastAsia="Georgia" w:cs="Georgia"/>
        </w:rPr>
        <w:t>on the next page</w:t>
      </w:r>
      <w:r w:rsidR="00AA1ECD" w:rsidRPr="00096E7E">
        <w:rPr>
          <w:rFonts w:eastAsia="Georgia" w:cs="Georgia"/>
        </w:rPr>
        <w:t xml:space="preserve"> </w:t>
      </w:r>
      <w:r w:rsidRPr="00096E7E">
        <w:rPr>
          <w:rFonts w:eastAsia="Georgia" w:cs="Georgia"/>
        </w:rPr>
        <w:t>can be used to provide students with support as they build their arguments with claims and evidence.</w:t>
      </w:r>
      <w:r w:rsidR="004E2C06">
        <w:rPr>
          <w:rFonts w:eastAsia="Georgia" w:cs="Georgia"/>
        </w:rPr>
        <w:t xml:space="preserve"> </w:t>
      </w:r>
    </w:p>
    <w:p w14:paraId="02CCEEEC" w14:textId="77777777" w:rsidR="001B695F" w:rsidRDefault="000F0B12" w:rsidP="00A2194E">
      <w:r w:rsidRPr="00096E7E">
        <w:rPr>
          <w:rFonts w:eastAsia="Georgia" w:cs="Georgia"/>
        </w:rPr>
        <w:t>Students</w:t>
      </w:r>
      <w:r w:rsidR="005B212D">
        <w:rPr>
          <w:rFonts w:eastAsia="Georgia" w:cs="Georgia"/>
        </w:rPr>
        <w:t>’</w:t>
      </w:r>
      <w:r w:rsidRPr="00096E7E">
        <w:rPr>
          <w:rFonts w:eastAsia="Georgia" w:cs="Georgia"/>
        </w:rPr>
        <w:t xml:space="preserve"> arguments likely will vary but could include any or all of the following claims:</w:t>
      </w:r>
    </w:p>
    <w:p w14:paraId="0AF67C59" w14:textId="77777777" w:rsidR="000F0B12" w:rsidRPr="001D34D4" w:rsidRDefault="000F0B12" w:rsidP="00A2194E">
      <w:pPr>
        <w:pStyle w:val="ListBullet2"/>
        <w:rPr>
          <w:rFonts w:ascii="Cambria" w:hAnsi="Cambria"/>
        </w:rPr>
      </w:pPr>
      <w:r w:rsidRPr="001D34D4">
        <w:rPr>
          <w:rFonts w:ascii="Cambria" w:hAnsi="Cambria"/>
        </w:rPr>
        <w:t xml:space="preserve">Words can lead to war when words, such as the words in </w:t>
      </w:r>
      <w:r w:rsidRPr="001D34D4">
        <w:rPr>
          <w:rFonts w:ascii="Cambria" w:hAnsi="Cambria"/>
          <w:i/>
        </w:rPr>
        <w:t>Uncle Tom</w:t>
      </w:r>
      <w:r w:rsidR="005B212D" w:rsidRPr="001D34D4">
        <w:rPr>
          <w:rFonts w:ascii="Cambria" w:hAnsi="Cambria"/>
          <w:i/>
        </w:rPr>
        <w:t>’</w:t>
      </w:r>
      <w:r w:rsidRPr="001D34D4">
        <w:rPr>
          <w:rFonts w:ascii="Cambria" w:hAnsi="Cambria"/>
          <w:i/>
        </w:rPr>
        <w:t>s Cabin</w:t>
      </w:r>
      <w:r w:rsidRPr="001D34D4">
        <w:rPr>
          <w:rFonts w:ascii="Cambria" w:hAnsi="Cambria"/>
        </w:rPr>
        <w:t>,​ help people ​to ​express their disagreements with others.</w:t>
      </w:r>
    </w:p>
    <w:p w14:paraId="2D0D270C" w14:textId="77777777" w:rsidR="000F0B12" w:rsidRPr="001D34D4" w:rsidRDefault="000F0B12" w:rsidP="00A2194E">
      <w:pPr>
        <w:pStyle w:val="ListBullet2"/>
        <w:rPr>
          <w:rFonts w:ascii="Cambria" w:hAnsi="Cambria"/>
        </w:rPr>
      </w:pPr>
      <w:r w:rsidRPr="001D34D4">
        <w:rPr>
          <w:rFonts w:ascii="Cambria" w:hAnsi="Cambria"/>
        </w:rPr>
        <w:t>The causes of the Civil War and most other wars are very complicated and canno</w:t>
      </w:r>
      <w:r w:rsidR="002808EB">
        <w:rPr>
          <w:rFonts w:ascii="Cambria" w:hAnsi="Cambria"/>
        </w:rPr>
        <w:t>t be boiled down ​​to​ words in</w:t>
      </w:r>
      <w:r w:rsidRPr="001D34D4">
        <w:rPr>
          <w:rFonts w:ascii="Cambria" w:hAnsi="Cambria"/>
        </w:rPr>
        <w:t xml:space="preserve"> a book such as </w:t>
      </w:r>
      <w:r w:rsidRPr="001D34D4">
        <w:rPr>
          <w:rFonts w:ascii="Cambria" w:hAnsi="Cambria"/>
          <w:i/>
        </w:rPr>
        <w:t>Uncle Tom</w:t>
      </w:r>
      <w:r w:rsidR="005B212D" w:rsidRPr="001D34D4">
        <w:rPr>
          <w:rFonts w:ascii="Cambria" w:hAnsi="Cambria"/>
          <w:i/>
        </w:rPr>
        <w:t>’</w:t>
      </w:r>
      <w:r w:rsidRPr="001D34D4">
        <w:rPr>
          <w:rFonts w:ascii="Cambria" w:hAnsi="Cambria"/>
          <w:i/>
        </w:rPr>
        <w:t>s Cabin</w:t>
      </w:r>
      <w:r w:rsidRPr="001D34D4">
        <w:rPr>
          <w:rFonts w:ascii="Cambria" w:hAnsi="Cambria"/>
        </w:rPr>
        <w:t>.</w:t>
      </w:r>
    </w:p>
    <w:p w14:paraId="6C9FB11E" w14:textId="77777777" w:rsidR="001B695F" w:rsidRDefault="000F0B12" w:rsidP="00A2194E">
      <w:pPr>
        <w:pStyle w:val="ListBullet2"/>
      </w:pPr>
      <w:r w:rsidRPr="001D34D4">
        <w:rPr>
          <w:rFonts w:ascii="Cambria" w:hAnsi="Cambria"/>
        </w:rPr>
        <w:t xml:space="preserve">It is difficult to determine the extent to which </w:t>
      </w:r>
      <w:r w:rsidRPr="001D34D4">
        <w:rPr>
          <w:rFonts w:ascii="Cambria" w:hAnsi="Cambria"/>
          <w:i/>
        </w:rPr>
        <w:t>Uncle Tom</w:t>
      </w:r>
      <w:r w:rsidR="005B212D" w:rsidRPr="001D34D4">
        <w:rPr>
          <w:rFonts w:ascii="Cambria" w:hAnsi="Cambria"/>
          <w:i/>
        </w:rPr>
        <w:t>’</w:t>
      </w:r>
      <w:r w:rsidRPr="001D34D4">
        <w:rPr>
          <w:rFonts w:ascii="Cambria" w:hAnsi="Cambria"/>
          <w:i/>
        </w:rPr>
        <w:t>s Cabin</w:t>
      </w:r>
      <w:r w:rsidRPr="001D34D4">
        <w:rPr>
          <w:rFonts w:ascii="Cambria" w:hAnsi="Cambria"/>
        </w:rPr>
        <w:t xml:space="preserve"> contributed to the Civil War, but the book did support abolitionism.</w:t>
      </w:r>
    </w:p>
    <w:p w14:paraId="455ABE94" w14:textId="77777777" w:rsidR="001B695F" w:rsidRDefault="000F0B12" w:rsidP="00A2194E">
      <w:pPr>
        <w:pStyle w:val="Heading3"/>
      </w:pPr>
      <w:r w:rsidRPr="00096E7E">
        <w:t>Extension</w:t>
      </w:r>
    </w:p>
    <w:p w14:paraId="454DFA93" w14:textId="77777777" w:rsidR="00A638AD" w:rsidRPr="00573FCB" w:rsidRDefault="00A638AD" w:rsidP="00A638AD">
      <w:r w:rsidRPr="00573FCB">
        <w:t>This extension task calls on students to create an educational video of their argument in response to the compelling question “C​an words lead to war?” With the emergence of YouTube and other video</w:t>
      </w:r>
      <w:r w:rsidR="007E1A4A">
        <w:t>-</w:t>
      </w:r>
      <w:r w:rsidRPr="00573FCB">
        <w:t>sharing outlets as well as easy-to-use production tools, video has become a viable medium for students to express their understanding of content. Many students​ are familiar with educational videos that present subject matter in a concise and often entertaining ​manner. Kahn Academy is well known as a provider of</w:t>
      </w:r>
      <w:r w:rsidR="004E2C06">
        <w:t xml:space="preserve"> </w:t>
      </w:r>
      <w:r w:rsidRPr="00573FCB">
        <w:t xml:space="preserve">videos across a wide range of subjects. In social studies, John and Hank Green have developed their own form of educational videos called Crash Course. </w:t>
      </w:r>
      <w:r w:rsidR="007E1A4A">
        <w:t>Teachers often use s</w:t>
      </w:r>
      <w:r w:rsidRPr="00573FCB">
        <w:t>hort educational videos to "flip the classroom," providing students with information out of class in advance of more hands-on applications in class.</w:t>
      </w:r>
      <w:r w:rsidR="004E2C06">
        <w:t xml:space="preserve"> </w:t>
      </w:r>
    </w:p>
    <w:p w14:paraId="5B92A5D4" w14:textId="77777777" w:rsidR="00A638AD" w:rsidRPr="00573FCB" w:rsidRDefault="00A638AD" w:rsidP="00A638AD"/>
    <w:p w14:paraId="23F09A59" w14:textId="77777777" w:rsidR="00A638AD" w:rsidRPr="00573FCB" w:rsidRDefault="00A638AD" w:rsidP="00A638AD">
      <w:r w:rsidRPr="00573FCB">
        <w:t xml:space="preserve">For this extension, students create their own educational videos as a means of presenting their arguments. Teachers should support students as they transform their arguments into scripts and prepare storyboards for the visual presentation in the video. Given the widespread use of video in education today, providing students with an opportunity to extend their arguments through video </w:t>
      </w:r>
      <w:r w:rsidR="007E1A4A">
        <w:t>gives</w:t>
      </w:r>
      <w:r w:rsidRPr="00573FCB">
        <w:t xml:space="preserve"> them insights into the processes needed to create educational videos. Although the specific criteria may be adjusted given teachers’ needs, the following gene</w:t>
      </w:r>
      <w:r w:rsidRPr="00055FDA">
        <w:t>ral requirements may be useful:</w:t>
      </w:r>
    </w:p>
    <w:p w14:paraId="605E0420" w14:textId="77777777" w:rsidR="00A638AD" w:rsidRPr="00573FCB" w:rsidRDefault="00A638AD" w:rsidP="00A638AD">
      <w:pPr>
        <w:pStyle w:val="LightGrid-Accent31"/>
        <w:numPr>
          <w:ilvl w:val="0"/>
          <w:numId w:val="30"/>
        </w:numPr>
        <w:rPr>
          <w:rFonts w:ascii="Cambria" w:hAnsi="Cambria"/>
          <w:sz w:val="22"/>
          <w:szCs w:val="22"/>
        </w:rPr>
      </w:pPr>
      <w:r w:rsidRPr="00573FCB">
        <w:rPr>
          <w:rFonts w:ascii="Cambria" w:hAnsi="Cambria"/>
          <w:sz w:val="22"/>
          <w:szCs w:val="22"/>
        </w:rPr>
        <w:t>Argument</w:t>
      </w:r>
      <w:r w:rsidR="007E1A4A">
        <w:rPr>
          <w:rFonts w:ascii="Cambria" w:hAnsi="Cambria"/>
          <w:sz w:val="22"/>
          <w:szCs w:val="22"/>
        </w:rPr>
        <w:t xml:space="preserve">: </w:t>
      </w:r>
      <w:r w:rsidRPr="00573FCB">
        <w:rPr>
          <w:rFonts w:ascii="Cambria" w:hAnsi="Cambria"/>
          <w:sz w:val="22"/>
          <w:szCs w:val="22"/>
        </w:rPr>
        <w:t xml:space="preserve">All claims and evidence </w:t>
      </w:r>
      <w:r w:rsidR="007E1A4A">
        <w:rPr>
          <w:rFonts w:ascii="Cambria" w:hAnsi="Cambria"/>
          <w:sz w:val="22"/>
          <w:szCs w:val="22"/>
        </w:rPr>
        <w:t xml:space="preserve">should be </w:t>
      </w:r>
      <w:r w:rsidRPr="00573FCB">
        <w:rPr>
          <w:rFonts w:ascii="Cambria" w:hAnsi="Cambria"/>
          <w:sz w:val="22"/>
          <w:szCs w:val="22"/>
        </w:rPr>
        <w:t>presented in the argument.</w:t>
      </w:r>
    </w:p>
    <w:p w14:paraId="11D11785" w14:textId="77777777" w:rsidR="00A638AD" w:rsidRPr="00573FCB" w:rsidRDefault="00A638AD" w:rsidP="00A638AD">
      <w:pPr>
        <w:pStyle w:val="LightGrid-Accent31"/>
        <w:numPr>
          <w:ilvl w:val="0"/>
          <w:numId w:val="30"/>
        </w:numPr>
        <w:rPr>
          <w:rFonts w:ascii="Cambria" w:hAnsi="Cambria"/>
          <w:sz w:val="22"/>
          <w:szCs w:val="22"/>
        </w:rPr>
      </w:pPr>
      <w:r w:rsidRPr="00573FCB">
        <w:rPr>
          <w:rFonts w:ascii="Cambria" w:hAnsi="Cambria"/>
          <w:sz w:val="22"/>
          <w:szCs w:val="22"/>
        </w:rPr>
        <w:t>Visual</w:t>
      </w:r>
      <w:r w:rsidR="007E1A4A">
        <w:rPr>
          <w:rFonts w:ascii="Cambria" w:hAnsi="Cambria"/>
          <w:sz w:val="22"/>
          <w:szCs w:val="22"/>
        </w:rPr>
        <w:t xml:space="preserve">: </w:t>
      </w:r>
      <w:r w:rsidR="0026364D">
        <w:rPr>
          <w:rFonts w:ascii="Cambria" w:hAnsi="Cambria"/>
          <w:sz w:val="22"/>
          <w:szCs w:val="22"/>
        </w:rPr>
        <w:t>V</w:t>
      </w:r>
      <w:r w:rsidRPr="00573FCB">
        <w:rPr>
          <w:rFonts w:ascii="Cambria" w:hAnsi="Cambria"/>
          <w:sz w:val="22"/>
          <w:szCs w:val="22"/>
        </w:rPr>
        <w:t xml:space="preserve">isual materials that represent the claims and evidence </w:t>
      </w:r>
      <w:r w:rsidR="007E1A4A">
        <w:rPr>
          <w:rFonts w:ascii="Cambria" w:hAnsi="Cambria"/>
          <w:sz w:val="22"/>
          <w:szCs w:val="22"/>
        </w:rPr>
        <w:t xml:space="preserve">should be </w:t>
      </w:r>
      <w:r w:rsidRPr="00573FCB">
        <w:rPr>
          <w:rFonts w:ascii="Cambria" w:hAnsi="Cambria"/>
          <w:sz w:val="22"/>
          <w:szCs w:val="22"/>
        </w:rPr>
        <w:t>presented in the argument.</w:t>
      </w:r>
    </w:p>
    <w:p w14:paraId="1D7FFF44" w14:textId="77777777" w:rsidR="00A638AD" w:rsidRPr="00573FCB" w:rsidRDefault="00A638AD" w:rsidP="00A638AD">
      <w:pPr>
        <w:pStyle w:val="LightGrid-Accent31"/>
        <w:numPr>
          <w:ilvl w:val="0"/>
          <w:numId w:val="30"/>
        </w:numPr>
        <w:rPr>
          <w:rFonts w:ascii="Cambria" w:hAnsi="Cambria"/>
          <w:sz w:val="22"/>
          <w:szCs w:val="22"/>
        </w:rPr>
      </w:pPr>
      <w:r w:rsidRPr="00573FCB">
        <w:rPr>
          <w:rFonts w:ascii="Cambria" w:hAnsi="Cambria"/>
          <w:sz w:val="22"/>
          <w:szCs w:val="22"/>
        </w:rPr>
        <w:t>Narrative</w:t>
      </w:r>
      <w:r w:rsidR="007E1A4A">
        <w:rPr>
          <w:rFonts w:ascii="Cambria" w:hAnsi="Cambria"/>
          <w:sz w:val="22"/>
          <w:szCs w:val="22"/>
        </w:rPr>
        <w:t xml:space="preserve">: </w:t>
      </w:r>
      <w:r w:rsidRPr="00573FCB">
        <w:rPr>
          <w:rFonts w:ascii="Cambria" w:hAnsi="Cambria"/>
          <w:sz w:val="22"/>
          <w:szCs w:val="22"/>
        </w:rPr>
        <w:t>Student narration or voice-over</w:t>
      </w:r>
      <w:r w:rsidR="0026364D">
        <w:rPr>
          <w:rFonts w:ascii="Cambria" w:hAnsi="Cambria"/>
          <w:sz w:val="22"/>
          <w:szCs w:val="22"/>
        </w:rPr>
        <w:t xml:space="preserve"> should be included </w:t>
      </w:r>
      <w:r w:rsidRPr="00573FCB">
        <w:rPr>
          <w:rFonts w:ascii="Cambria" w:hAnsi="Cambria"/>
          <w:sz w:val="22"/>
          <w:szCs w:val="22"/>
        </w:rPr>
        <w:t>to describe the visuals. </w:t>
      </w:r>
    </w:p>
    <w:p w14:paraId="5270A526" w14:textId="77777777" w:rsidR="00A638AD" w:rsidRPr="00573FCB" w:rsidRDefault="00A638AD" w:rsidP="00A638AD">
      <w:pPr>
        <w:pStyle w:val="LightGrid-Accent31"/>
        <w:numPr>
          <w:ilvl w:val="0"/>
          <w:numId w:val="30"/>
        </w:numPr>
        <w:rPr>
          <w:rFonts w:ascii="Cambria" w:hAnsi="Cambria"/>
          <w:sz w:val="22"/>
          <w:szCs w:val="22"/>
        </w:rPr>
      </w:pPr>
      <w:r w:rsidRPr="00573FCB">
        <w:rPr>
          <w:rFonts w:ascii="Cambria" w:hAnsi="Cambria"/>
          <w:sz w:val="22"/>
          <w:szCs w:val="22"/>
        </w:rPr>
        <w:t>References</w:t>
      </w:r>
      <w:r w:rsidR="007E1A4A">
        <w:rPr>
          <w:rFonts w:ascii="Cambria" w:hAnsi="Cambria"/>
          <w:sz w:val="22"/>
          <w:szCs w:val="22"/>
        </w:rPr>
        <w:t xml:space="preserve">: </w:t>
      </w:r>
      <w:r w:rsidRPr="00573FCB">
        <w:rPr>
          <w:rFonts w:ascii="Cambria" w:hAnsi="Cambria"/>
          <w:sz w:val="22"/>
          <w:szCs w:val="22"/>
        </w:rPr>
        <w:t>A list of citations</w:t>
      </w:r>
      <w:r w:rsidR="0026364D">
        <w:rPr>
          <w:rFonts w:ascii="Cambria" w:hAnsi="Cambria"/>
          <w:sz w:val="22"/>
          <w:szCs w:val="22"/>
        </w:rPr>
        <w:t xml:space="preserve"> should be provided</w:t>
      </w:r>
      <w:r w:rsidRPr="00573FCB">
        <w:rPr>
          <w:rFonts w:ascii="Cambria" w:hAnsi="Cambria"/>
          <w:sz w:val="22"/>
          <w:szCs w:val="22"/>
        </w:rPr>
        <w:t xml:space="preserve"> for all of the visual materials used in the video.</w:t>
      </w:r>
    </w:p>
    <w:p w14:paraId="467C8DA7" w14:textId="77777777" w:rsidR="00A638AD" w:rsidRPr="00573FCB" w:rsidRDefault="00A638AD" w:rsidP="00A638AD">
      <w:pPr>
        <w:pStyle w:val="LightGrid-Accent31"/>
        <w:numPr>
          <w:ilvl w:val="0"/>
          <w:numId w:val="30"/>
        </w:numPr>
        <w:rPr>
          <w:rFonts w:ascii="Cambria" w:hAnsi="Cambria"/>
          <w:sz w:val="22"/>
          <w:szCs w:val="22"/>
        </w:rPr>
      </w:pPr>
      <w:r w:rsidRPr="00573FCB">
        <w:rPr>
          <w:rFonts w:ascii="Cambria" w:hAnsi="Cambria"/>
          <w:sz w:val="22"/>
          <w:szCs w:val="22"/>
        </w:rPr>
        <w:t>Length</w:t>
      </w:r>
      <w:r w:rsidR="007E1A4A">
        <w:rPr>
          <w:rFonts w:ascii="Cambria" w:hAnsi="Cambria"/>
          <w:sz w:val="22"/>
          <w:szCs w:val="22"/>
        </w:rPr>
        <w:t xml:space="preserve">: </w:t>
      </w:r>
      <w:r w:rsidR="0026364D">
        <w:rPr>
          <w:rFonts w:ascii="Cambria" w:hAnsi="Cambria"/>
          <w:sz w:val="22"/>
          <w:szCs w:val="22"/>
        </w:rPr>
        <w:t>The v</w:t>
      </w:r>
      <w:r w:rsidRPr="00573FCB">
        <w:rPr>
          <w:rFonts w:ascii="Cambria" w:hAnsi="Cambria"/>
          <w:sz w:val="22"/>
          <w:szCs w:val="22"/>
        </w:rPr>
        <w:t xml:space="preserve">ideo </w:t>
      </w:r>
      <w:r w:rsidR="0026364D">
        <w:rPr>
          <w:rFonts w:ascii="Cambria" w:hAnsi="Cambria"/>
          <w:sz w:val="22"/>
          <w:szCs w:val="22"/>
        </w:rPr>
        <w:t>should last</w:t>
      </w:r>
      <w:r w:rsidRPr="00573FCB">
        <w:rPr>
          <w:rFonts w:ascii="Cambria" w:hAnsi="Cambria"/>
          <w:sz w:val="22"/>
          <w:szCs w:val="22"/>
        </w:rPr>
        <w:t xml:space="preserve"> 3</w:t>
      </w:r>
      <w:r w:rsidR="0026364D">
        <w:rPr>
          <w:rFonts w:ascii="Cambria" w:hAnsi="Cambria"/>
          <w:sz w:val="22"/>
          <w:szCs w:val="22"/>
        </w:rPr>
        <w:t>–</w:t>
      </w:r>
      <w:r w:rsidRPr="00573FCB">
        <w:rPr>
          <w:rFonts w:ascii="Cambria" w:hAnsi="Cambria"/>
          <w:sz w:val="22"/>
          <w:szCs w:val="22"/>
        </w:rPr>
        <w:t>5 minutes. </w:t>
      </w:r>
    </w:p>
    <w:p w14:paraId="33531A42" w14:textId="77777777" w:rsidR="00A638AD" w:rsidRPr="00055FDA" w:rsidRDefault="00A638AD" w:rsidP="00573FCB"/>
    <w:p w14:paraId="1623209C" w14:textId="77777777" w:rsidR="00A2194E" w:rsidRPr="001D34D4" w:rsidRDefault="00A2194E" w:rsidP="004B728D">
      <w:pPr>
        <w:pStyle w:val="Title"/>
        <w:pageBreakBefore/>
        <w:spacing w:before="120" w:after="120"/>
        <w:rPr>
          <w:rFonts w:ascii="Cambria" w:hAnsi="Cambria"/>
        </w:rPr>
      </w:pPr>
      <w:r w:rsidRPr="001D34D4">
        <w:rPr>
          <w:rFonts w:ascii="Cambria" w:hAnsi="Cambria"/>
        </w:rPr>
        <w:lastRenderedPageBreak/>
        <w:t xml:space="preserve">Evidence Chart </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2194E" w:rsidRPr="00D14790" w14:paraId="01DB6D2C" w14:textId="77777777" w:rsidTr="00715D93">
        <w:trPr>
          <w:jc w:val="center"/>
        </w:trPr>
        <w:tc>
          <w:tcPr>
            <w:tcW w:w="10296" w:type="dxa"/>
            <w:gridSpan w:val="2"/>
            <w:shd w:val="clear" w:color="auto" w:fill="205595"/>
            <w:tcMar>
              <w:top w:w="86" w:type="dxa"/>
              <w:left w:w="86" w:type="dxa"/>
              <w:bottom w:w="86" w:type="dxa"/>
              <w:right w:w="86" w:type="dxa"/>
            </w:tcMar>
          </w:tcPr>
          <w:p w14:paraId="5CA6B0D9" w14:textId="77777777" w:rsidR="00A2194E" w:rsidRDefault="00A2194E" w:rsidP="004B728D">
            <w:pPr>
              <w:pStyle w:val="Tableheader"/>
              <w:spacing w:before="0" w:after="0"/>
            </w:pPr>
            <w:r w:rsidRPr="00096E7E">
              <w:t xml:space="preserve">Initial </w:t>
            </w:r>
            <w:r w:rsidR="00304FB1">
              <w:t>C</w:t>
            </w:r>
            <w:r w:rsidRPr="00096E7E">
              <w:t>laim</w:t>
            </w:r>
          </w:p>
        </w:tc>
      </w:tr>
      <w:tr w:rsidR="000F0B12" w:rsidRPr="00D14790" w14:paraId="5B03BE7D" w14:textId="77777777" w:rsidTr="00715D93">
        <w:trPr>
          <w:trHeight w:val="1152"/>
          <w:jc w:val="center"/>
        </w:trPr>
        <w:tc>
          <w:tcPr>
            <w:tcW w:w="2465" w:type="dxa"/>
            <w:tcMar>
              <w:top w:w="86" w:type="dxa"/>
              <w:left w:w="86" w:type="dxa"/>
              <w:bottom w:w="86" w:type="dxa"/>
              <w:right w:w="86" w:type="dxa"/>
            </w:tcMar>
          </w:tcPr>
          <w:p w14:paraId="59F7D985" w14:textId="77777777" w:rsidR="000F0B12" w:rsidRPr="00BC4A2A" w:rsidRDefault="000F0B12" w:rsidP="004B728D">
            <w:pPr>
              <w:pStyle w:val="Tabletext"/>
              <w:spacing w:before="0" w:after="0"/>
              <w:rPr>
                <w:color w:val="205595"/>
              </w:rPr>
            </w:pPr>
            <w:r w:rsidRPr="00BC4A2A">
              <w:rPr>
                <w:color w:val="205595"/>
              </w:rPr>
              <w:t>What is your opening claim? This claim should appear in the opening section of your argument.</w:t>
            </w:r>
            <w:r w:rsidR="0070146A" w:rsidRPr="00BC4A2A">
              <w:rPr>
                <w:color w:val="205595"/>
              </w:rPr>
              <w:t xml:space="preserve"> Make sure to cite your sources.</w:t>
            </w:r>
          </w:p>
        </w:tc>
        <w:tc>
          <w:tcPr>
            <w:tcW w:w="7831" w:type="dxa"/>
            <w:tcMar>
              <w:top w:w="86" w:type="dxa"/>
              <w:left w:w="86" w:type="dxa"/>
              <w:bottom w:w="86" w:type="dxa"/>
              <w:right w:w="86" w:type="dxa"/>
            </w:tcMar>
          </w:tcPr>
          <w:p w14:paraId="1460A76D" w14:textId="77777777" w:rsidR="000F0B12" w:rsidRPr="00096E7E" w:rsidRDefault="000F0B12" w:rsidP="00A2194E">
            <w:pPr>
              <w:pStyle w:val="Tabletext"/>
            </w:pPr>
          </w:p>
        </w:tc>
      </w:tr>
    </w:tbl>
    <w:tbl>
      <w:tblPr>
        <w:tblpPr w:leftFromText="180" w:rightFromText="180" w:vertAnchor="text" w:tblpY="159"/>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67C69" w:rsidRPr="00D14790" w14:paraId="21177599" w14:textId="77777777" w:rsidTr="00A67C69">
        <w:tc>
          <w:tcPr>
            <w:tcW w:w="10296" w:type="dxa"/>
            <w:gridSpan w:val="2"/>
            <w:shd w:val="clear" w:color="auto" w:fill="205595"/>
            <w:tcMar>
              <w:top w:w="86" w:type="dxa"/>
              <w:left w:w="86" w:type="dxa"/>
              <w:bottom w:w="86" w:type="dxa"/>
              <w:right w:w="86" w:type="dxa"/>
            </w:tcMar>
          </w:tcPr>
          <w:p w14:paraId="39AF9C99" w14:textId="77777777" w:rsidR="00A67C69" w:rsidRPr="001C4B2A" w:rsidRDefault="00A67C69" w:rsidP="00A67C69">
            <w:pPr>
              <w:pStyle w:val="Tableheader"/>
              <w:spacing w:before="0" w:after="0"/>
            </w:pPr>
            <w:r>
              <w:t>Evidence</w:t>
            </w:r>
          </w:p>
        </w:tc>
      </w:tr>
      <w:tr w:rsidR="00A67C69" w:rsidRPr="00D14790" w14:paraId="5F77F297" w14:textId="77777777" w:rsidTr="00A67C69">
        <w:trPr>
          <w:trHeight w:val="1152"/>
        </w:trPr>
        <w:tc>
          <w:tcPr>
            <w:tcW w:w="2465" w:type="dxa"/>
            <w:tcMar>
              <w:top w:w="86" w:type="dxa"/>
              <w:left w:w="86" w:type="dxa"/>
              <w:bottom w:w="86" w:type="dxa"/>
              <w:right w:w="86" w:type="dxa"/>
            </w:tcMar>
          </w:tcPr>
          <w:p w14:paraId="1C072429" w14:textId="77777777" w:rsidR="00A67C69" w:rsidRPr="00BC4A2A" w:rsidRDefault="00A67C69" w:rsidP="00A67C69">
            <w:pPr>
              <w:pStyle w:val="Tabletext"/>
              <w:spacing w:before="0"/>
              <w:rPr>
                <w:color w:val="205595"/>
              </w:rPr>
            </w:pPr>
            <w:r w:rsidRPr="00BC4A2A">
              <w:rPr>
                <w:color w:val="205595"/>
              </w:rPr>
              <w:t>What evidence do you have from the sources you investigated to support your initial claim? Make sure to cite your sources.</w:t>
            </w:r>
          </w:p>
        </w:tc>
        <w:tc>
          <w:tcPr>
            <w:tcW w:w="7831" w:type="dxa"/>
            <w:tcMar>
              <w:top w:w="86" w:type="dxa"/>
              <w:left w:w="86" w:type="dxa"/>
              <w:bottom w:w="86" w:type="dxa"/>
              <w:right w:w="86" w:type="dxa"/>
            </w:tcMar>
          </w:tcPr>
          <w:p w14:paraId="5902E780" w14:textId="77777777" w:rsidR="00A67C69" w:rsidRPr="00096E7E" w:rsidRDefault="00A67C69" w:rsidP="00A67C69">
            <w:pPr>
              <w:pStyle w:val="Tabletext"/>
            </w:pPr>
          </w:p>
        </w:tc>
      </w:tr>
    </w:tbl>
    <w:p w14:paraId="17A26393" w14:textId="77777777" w:rsidR="001C4B2A" w:rsidRPr="00715D93" w:rsidRDefault="001C4B2A" w:rsidP="001C4B2A">
      <w:pPr>
        <w:spacing w:after="0"/>
        <w:rPr>
          <w:sz w:val="20"/>
          <w:szCs w:val="20"/>
        </w:rPr>
      </w:pPr>
    </w:p>
    <w:tbl>
      <w:tblPr>
        <w:tblpPr w:leftFromText="180" w:rightFromText="180" w:vertAnchor="text" w:horzAnchor="margin" w:tblpY="-9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67C69" w:rsidRPr="001C4B2A" w14:paraId="6D5AD245" w14:textId="77777777" w:rsidTr="00B77CB9">
        <w:tc>
          <w:tcPr>
            <w:tcW w:w="10296" w:type="dxa"/>
            <w:gridSpan w:val="2"/>
            <w:shd w:val="clear" w:color="auto" w:fill="205595"/>
            <w:tcMar>
              <w:top w:w="86" w:type="dxa"/>
              <w:left w:w="86" w:type="dxa"/>
              <w:bottom w:w="86" w:type="dxa"/>
              <w:right w:w="86" w:type="dxa"/>
            </w:tcMar>
          </w:tcPr>
          <w:p w14:paraId="4BD2B447" w14:textId="77777777" w:rsidR="00A67C69" w:rsidRPr="001C4B2A" w:rsidRDefault="00A67C69" w:rsidP="00B77CB9">
            <w:pPr>
              <w:pStyle w:val="Tableheader"/>
              <w:spacing w:before="0" w:after="0"/>
            </w:pPr>
            <w:r w:rsidRPr="001C4B2A">
              <w:t>Additional Claims</w:t>
            </w:r>
          </w:p>
        </w:tc>
      </w:tr>
      <w:tr w:rsidR="00A67C69" w:rsidRPr="00D14790" w14:paraId="65A6DA11" w14:textId="77777777" w:rsidTr="00B77CB9">
        <w:trPr>
          <w:trHeight w:val="1152"/>
        </w:trPr>
        <w:tc>
          <w:tcPr>
            <w:tcW w:w="2465" w:type="dxa"/>
            <w:tcMar>
              <w:top w:w="86" w:type="dxa"/>
              <w:left w:w="86" w:type="dxa"/>
              <w:bottom w:w="86" w:type="dxa"/>
              <w:right w:w="86" w:type="dxa"/>
            </w:tcMar>
          </w:tcPr>
          <w:p w14:paraId="50419009" w14:textId="77777777" w:rsidR="00A67C69" w:rsidRPr="00BC4A2A" w:rsidRDefault="00A67C69" w:rsidP="00B77CB9">
            <w:pPr>
              <w:pStyle w:val="Tabletext"/>
              <w:spacing w:before="0"/>
              <w:rPr>
                <w:color w:val="205595"/>
              </w:rPr>
            </w:pPr>
            <w:r w:rsidRPr="00BC4A2A">
              <w:rPr>
                <w:color w:val="205595"/>
              </w:rPr>
              <w:t>What are some additional claims you can make that extend your initial one? Make sure to cite your sources.</w:t>
            </w:r>
          </w:p>
        </w:tc>
        <w:tc>
          <w:tcPr>
            <w:tcW w:w="7831" w:type="dxa"/>
            <w:tcMar>
              <w:top w:w="86" w:type="dxa"/>
              <w:left w:w="86" w:type="dxa"/>
              <w:bottom w:w="86" w:type="dxa"/>
              <w:right w:w="86" w:type="dxa"/>
            </w:tcMar>
          </w:tcPr>
          <w:p w14:paraId="7E3F838E" w14:textId="77777777" w:rsidR="00A67C69" w:rsidRPr="00096E7E" w:rsidRDefault="00A67C69" w:rsidP="00B77CB9">
            <w:pPr>
              <w:pStyle w:val="Tabletext"/>
            </w:pPr>
          </w:p>
        </w:tc>
      </w:tr>
    </w:tbl>
    <w:tbl>
      <w:tblPr>
        <w:tblpPr w:leftFromText="180" w:rightFromText="180" w:vertAnchor="text" w:horzAnchor="margin" w:tblpY="-9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67C69" w:rsidRPr="001C4B2A" w14:paraId="5FB68C5D" w14:textId="77777777" w:rsidTr="00B77CB9">
        <w:tc>
          <w:tcPr>
            <w:tcW w:w="10296" w:type="dxa"/>
            <w:gridSpan w:val="2"/>
            <w:shd w:val="clear" w:color="auto" w:fill="205595"/>
            <w:tcMar>
              <w:top w:w="86" w:type="dxa"/>
              <w:left w:w="86" w:type="dxa"/>
              <w:bottom w:w="86" w:type="dxa"/>
              <w:right w:w="86" w:type="dxa"/>
            </w:tcMar>
          </w:tcPr>
          <w:p w14:paraId="4D08A534" w14:textId="77777777" w:rsidR="00A67C69" w:rsidRPr="001C4B2A" w:rsidRDefault="00A67C69" w:rsidP="00B77CB9">
            <w:pPr>
              <w:pStyle w:val="Tableheader"/>
              <w:spacing w:before="0" w:after="0"/>
            </w:pPr>
            <w:r w:rsidRPr="001C4B2A">
              <w:t>Additional Evidence</w:t>
            </w:r>
          </w:p>
        </w:tc>
      </w:tr>
      <w:tr w:rsidR="00A67C69" w:rsidRPr="00D14790" w14:paraId="6A9616E8" w14:textId="77777777" w:rsidTr="00B77CB9">
        <w:trPr>
          <w:trHeight w:val="1152"/>
        </w:trPr>
        <w:tc>
          <w:tcPr>
            <w:tcW w:w="2465" w:type="dxa"/>
            <w:tcMar>
              <w:top w:w="86" w:type="dxa"/>
              <w:left w:w="86" w:type="dxa"/>
              <w:bottom w:w="86" w:type="dxa"/>
              <w:right w:w="86" w:type="dxa"/>
            </w:tcMar>
          </w:tcPr>
          <w:p w14:paraId="7933A8C5" w14:textId="77777777" w:rsidR="00A67C69" w:rsidRPr="00BC4A2A" w:rsidRDefault="00A67C69" w:rsidP="00B77CB9">
            <w:pPr>
              <w:pStyle w:val="Tabletext"/>
              <w:spacing w:before="0"/>
              <w:rPr>
                <w:color w:val="205595"/>
              </w:rPr>
            </w:pPr>
            <w:r w:rsidRPr="00BC4A2A">
              <w:rPr>
                <w:color w:val="205595"/>
              </w:rPr>
              <w:t>What additional evidence do you have from the sources you investigated that support your additional claims? Make sure to cite your sources.</w:t>
            </w:r>
          </w:p>
        </w:tc>
        <w:tc>
          <w:tcPr>
            <w:tcW w:w="7831" w:type="dxa"/>
            <w:tcMar>
              <w:top w:w="86" w:type="dxa"/>
              <w:left w:w="86" w:type="dxa"/>
              <w:bottom w:w="86" w:type="dxa"/>
              <w:right w:w="86" w:type="dxa"/>
            </w:tcMar>
          </w:tcPr>
          <w:p w14:paraId="4DDE775D" w14:textId="77777777" w:rsidR="00A67C69" w:rsidRPr="00096E7E" w:rsidRDefault="00A67C69" w:rsidP="00B77CB9">
            <w:pPr>
              <w:pStyle w:val="Tabletext"/>
            </w:pPr>
          </w:p>
        </w:tc>
      </w:tr>
    </w:tbl>
    <w:tbl>
      <w:tblPr>
        <w:tblpPr w:leftFromText="180" w:rightFromText="180" w:vertAnchor="text" w:horzAnchor="margin" w:tblpY="-9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67C69" w:rsidRPr="001C4B2A" w14:paraId="75853BD1" w14:textId="77777777" w:rsidTr="00B77CB9">
        <w:tc>
          <w:tcPr>
            <w:tcW w:w="10296" w:type="dxa"/>
            <w:gridSpan w:val="2"/>
            <w:shd w:val="clear" w:color="auto" w:fill="205595"/>
            <w:tcMar>
              <w:top w:w="86" w:type="dxa"/>
              <w:left w:w="86" w:type="dxa"/>
              <w:bottom w:w="86" w:type="dxa"/>
              <w:right w:w="86" w:type="dxa"/>
            </w:tcMar>
          </w:tcPr>
          <w:p w14:paraId="1AF9A03E" w14:textId="77777777" w:rsidR="00A67C69" w:rsidRPr="001C4B2A" w:rsidRDefault="00A67C69" w:rsidP="00B77CB9">
            <w:pPr>
              <w:pStyle w:val="Tableheader"/>
              <w:spacing w:before="0" w:after="0"/>
            </w:pPr>
            <w:r w:rsidRPr="001C4B2A">
              <w:t>Double Check</w:t>
            </w:r>
          </w:p>
        </w:tc>
      </w:tr>
      <w:tr w:rsidR="00A67C69" w:rsidRPr="00D14790" w14:paraId="7BDB824C" w14:textId="77777777" w:rsidTr="00B77CB9">
        <w:trPr>
          <w:trHeight w:val="1152"/>
        </w:trPr>
        <w:tc>
          <w:tcPr>
            <w:tcW w:w="2465" w:type="dxa"/>
            <w:tcMar>
              <w:top w:w="86" w:type="dxa"/>
              <w:left w:w="86" w:type="dxa"/>
              <w:bottom w:w="86" w:type="dxa"/>
              <w:right w:w="86" w:type="dxa"/>
            </w:tcMar>
          </w:tcPr>
          <w:p w14:paraId="1354C434" w14:textId="77777777" w:rsidR="00A67C69" w:rsidRPr="00BC4A2A" w:rsidRDefault="00A67C69" w:rsidP="00B77CB9">
            <w:pPr>
              <w:pStyle w:val="Tabletext"/>
              <w:spacing w:before="0"/>
              <w:rPr>
                <w:color w:val="205595"/>
              </w:rPr>
            </w:pPr>
            <w:r w:rsidRPr="00BC4A2A">
              <w:rPr>
                <w:color w:val="205595"/>
              </w:rPr>
              <w:t xml:space="preserve">What ideas from the sources contradict your claims? Have you forgotten anything? Make sure to cite your </w:t>
            </w:r>
            <w:proofErr w:type="spellStart"/>
            <w:r w:rsidRPr="00BC4A2A">
              <w:rPr>
                <w:color w:val="205595"/>
              </w:rPr>
              <w:t>soures</w:t>
            </w:r>
            <w:proofErr w:type="spellEnd"/>
            <w:r w:rsidRPr="00BC4A2A">
              <w:rPr>
                <w:color w:val="205595"/>
              </w:rPr>
              <w:t>.</w:t>
            </w:r>
          </w:p>
        </w:tc>
        <w:tc>
          <w:tcPr>
            <w:tcW w:w="7831" w:type="dxa"/>
            <w:tcMar>
              <w:top w:w="86" w:type="dxa"/>
              <w:left w:w="86" w:type="dxa"/>
              <w:bottom w:w="86" w:type="dxa"/>
              <w:right w:w="86" w:type="dxa"/>
            </w:tcMar>
          </w:tcPr>
          <w:p w14:paraId="35F7BB5C" w14:textId="77777777" w:rsidR="00A67C69" w:rsidRPr="00096E7E" w:rsidRDefault="00A67C69" w:rsidP="00B77CB9">
            <w:pPr>
              <w:pStyle w:val="Tabletext"/>
            </w:pPr>
          </w:p>
        </w:tc>
      </w:tr>
    </w:tbl>
    <w:tbl>
      <w:tblPr>
        <w:tblpPr w:leftFromText="180" w:rightFromText="180" w:vertAnchor="text" w:horzAnchor="margin" w:tblpY="-105"/>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5"/>
        <w:gridCol w:w="7831"/>
      </w:tblGrid>
      <w:tr w:rsidR="00A67C69" w:rsidRPr="001C4B2A" w14:paraId="5E9CBFD7" w14:textId="77777777" w:rsidTr="00265B52">
        <w:tc>
          <w:tcPr>
            <w:tcW w:w="10296" w:type="dxa"/>
            <w:gridSpan w:val="2"/>
            <w:shd w:val="clear" w:color="auto" w:fill="205595"/>
            <w:tcMar>
              <w:top w:w="86" w:type="dxa"/>
              <w:left w:w="86" w:type="dxa"/>
              <w:bottom w:w="86" w:type="dxa"/>
              <w:right w:w="86" w:type="dxa"/>
            </w:tcMar>
          </w:tcPr>
          <w:p w14:paraId="2F22A18F" w14:textId="77777777" w:rsidR="00A67C69" w:rsidRPr="001C4B2A" w:rsidRDefault="00A67C69" w:rsidP="00265B52">
            <w:pPr>
              <w:pStyle w:val="Tableheader"/>
              <w:spacing w:before="0" w:after="0"/>
            </w:pPr>
            <w:r>
              <w:t>Pulling It T</w:t>
            </w:r>
            <w:r w:rsidRPr="001C4B2A">
              <w:t>ogether</w:t>
            </w:r>
          </w:p>
        </w:tc>
      </w:tr>
      <w:tr w:rsidR="00A67C69" w:rsidRPr="00D14790" w14:paraId="79CC3629" w14:textId="77777777" w:rsidTr="00265B52">
        <w:trPr>
          <w:trHeight w:val="1152"/>
        </w:trPr>
        <w:tc>
          <w:tcPr>
            <w:tcW w:w="2465" w:type="dxa"/>
            <w:tcMar>
              <w:top w:w="86" w:type="dxa"/>
              <w:left w:w="86" w:type="dxa"/>
              <w:bottom w:w="86" w:type="dxa"/>
              <w:right w:w="86" w:type="dxa"/>
            </w:tcMar>
          </w:tcPr>
          <w:p w14:paraId="3E789397" w14:textId="77777777" w:rsidR="00A67C69" w:rsidRPr="00BC4A2A" w:rsidRDefault="00A67C69" w:rsidP="00265B52">
            <w:pPr>
              <w:pStyle w:val="Tabletext"/>
              <w:spacing w:before="0" w:after="0"/>
              <w:rPr>
                <w:color w:val="205595"/>
                <w:szCs w:val="20"/>
              </w:rPr>
            </w:pPr>
            <w:r w:rsidRPr="00BC4A2A">
              <w:rPr>
                <w:color w:val="205595"/>
                <w:szCs w:val="20"/>
              </w:rPr>
              <w:t>What is your overall understanding of the compelling question? This should be included in your conclusion. Make sure to cite your sources.</w:t>
            </w:r>
          </w:p>
        </w:tc>
        <w:tc>
          <w:tcPr>
            <w:tcW w:w="7831" w:type="dxa"/>
            <w:tcMar>
              <w:top w:w="86" w:type="dxa"/>
              <w:left w:w="86" w:type="dxa"/>
              <w:bottom w:w="86" w:type="dxa"/>
              <w:right w:w="86" w:type="dxa"/>
            </w:tcMar>
          </w:tcPr>
          <w:p w14:paraId="32C2E4B1" w14:textId="77777777" w:rsidR="00A67C69" w:rsidRPr="00096E7E" w:rsidRDefault="00A67C69" w:rsidP="00265B52">
            <w:pPr>
              <w:pStyle w:val="Tabletext"/>
            </w:pPr>
          </w:p>
        </w:tc>
      </w:tr>
    </w:tbl>
    <w:p w14:paraId="2A46B743" w14:textId="77777777" w:rsidR="00493A75" w:rsidRPr="00493A75" w:rsidRDefault="00493A75" w:rsidP="00493A75"/>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493A75" w:rsidRPr="00DF2B14" w14:paraId="42A1B5A6" w14:textId="77777777" w:rsidTr="00493A75">
        <w:trPr>
          <w:trHeight w:val="17"/>
        </w:trPr>
        <w:tc>
          <w:tcPr>
            <w:tcW w:w="10296" w:type="dxa"/>
            <w:gridSpan w:val="2"/>
            <w:shd w:val="clear" w:color="auto" w:fill="1A406F"/>
            <w:vAlign w:val="center"/>
          </w:tcPr>
          <w:p w14:paraId="75F13C42" w14:textId="77777777" w:rsidR="00493A75" w:rsidRPr="00493A75" w:rsidRDefault="00493A75" w:rsidP="001C4B2A">
            <w:pPr>
              <w:pStyle w:val="Tabletext"/>
              <w:rPr>
                <w:b/>
                <w:sz w:val="32"/>
                <w:szCs w:val="32"/>
              </w:rPr>
            </w:pPr>
            <w:r w:rsidRPr="00493A75">
              <w:rPr>
                <w:sz w:val="32"/>
                <w:szCs w:val="32"/>
              </w:rPr>
              <w:lastRenderedPageBreak/>
              <w:t>Taking Informed Action</w:t>
            </w:r>
          </w:p>
        </w:tc>
      </w:tr>
      <w:tr w:rsidR="001C4B2A" w:rsidRPr="00DF2B14" w14:paraId="43A67B4D" w14:textId="77777777" w:rsidTr="00493A75">
        <w:trPr>
          <w:trHeight w:val="17"/>
        </w:trPr>
        <w:tc>
          <w:tcPr>
            <w:tcW w:w="2160" w:type="dxa"/>
            <w:shd w:val="clear" w:color="auto" w:fill="auto"/>
            <w:vAlign w:val="center"/>
          </w:tcPr>
          <w:p w14:paraId="50C27CF1" w14:textId="77777777" w:rsidR="001C4B2A" w:rsidRPr="00493A75" w:rsidRDefault="001C4B2A" w:rsidP="001C0D89">
            <w:pPr>
              <w:pStyle w:val="Tableheaderblack"/>
              <w:jc w:val="left"/>
              <w:rPr>
                <w:color w:val="205595"/>
              </w:rPr>
            </w:pPr>
            <w:r w:rsidRPr="00493A75">
              <w:rPr>
                <w:color w:val="205595"/>
              </w:rPr>
              <w:t>Compelling Question</w:t>
            </w:r>
          </w:p>
        </w:tc>
        <w:tc>
          <w:tcPr>
            <w:tcW w:w="8136" w:type="dxa"/>
            <w:shd w:val="clear" w:color="auto" w:fill="auto"/>
            <w:vAlign w:val="center"/>
          </w:tcPr>
          <w:p w14:paraId="50400902" w14:textId="77777777" w:rsidR="001C4B2A" w:rsidRPr="001C4B2A" w:rsidRDefault="001C4B2A" w:rsidP="001C4B2A">
            <w:pPr>
              <w:pStyle w:val="Tabletext"/>
              <w:rPr>
                <w:b/>
              </w:rPr>
            </w:pPr>
            <w:r w:rsidRPr="001C4B2A">
              <w:rPr>
                <w:b/>
              </w:rPr>
              <w:t>Can words lead to war?</w:t>
            </w:r>
          </w:p>
        </w:tc>
      </w:tr>
      <w:tr w:rsidR="001C4B2A" w:rsidRPr="00DF2B14" w14:paraId="06DCE899" w14:textId="77777777" w:rsidTr="00493A75">
        <w:trPr>
          <w:trHeight w:val="17"/>
        </w:trPr>
        <w:tc>
          <w:tcPr>
            <w:tcW w:w="2160" w:type="dxa"/>
            <w:shd w:val="clear" w:color="auto" w:fill="auto"/>
            <w:vAlign w:val="center"/>
          </w:tcPr>
          <w:p w14:paraId="64D51030" w14:textId="77777777" w:rsidR="001C4B2A" w:rsidRPr="00493A75" w:rsidRDefault="001C4B2A" w:rsidP="001C4B2A">
            <w:pPr>
              <w:pStyle w:val="Tableheader"/>
              <w:jc w:val="left"/>
              <w:rPr>
                <w:color w:val="205595"/>
              </w:rPr>
            </w:pPr>
            <w:r w:rsidRPr="00493A75">
              <w:rPr>
                <w:color w:val="205595"/>
              </w:rPr>
              <w:t>Taking Informed Action</w:t>
            </w:r>
          </w:p>
        </w:tc>
        <w:tc>
          <w:tcPr>
            <w:tcW w:w="8136" w:type="dxa"/>
            <w:shd w:val="clear" w:color="auto" w:fill="auto"/>
            <w:vAlign w:val="center"/>
          </w:tcPr>
          <w:p w14:paraId="5CDAEBC2" w14:textId="77777777" w:rsidR="001C4B2A" w:rsidRPr="00096E7E" w:rsidRDefault="008155B2" w:rsidP="001C4B2A">
            <w:pPr>
              <w:pStyle w:val="Tabletext"/>
            </w:pPr>
            <w:r w:rsidRPr="008155B2">
              <w:rPr>
                <w:rStyle w:val="bluerun-in"/>
              </w:rPr>
              <w:t>Un</w:t>
            </w:r>
            <w:r w:rsidRPr="00493A75">
              <w:rPr>
                <w:rStyle w:val="bluerun-in"/>
              </w:rPr>
              <w:t>derstand</w:t>
            </w:r>
            <w:r w:rsidR="001C4B2A" w:rsidRPr="00096E7E">
              <w:t xml:space="preserve"> Identify and describe an issue that needs reform.</w:t>
            </w:r>
            <w:r w:rsidR="004E2C06">
              <w:t xml:space="preserve"> </w:t>
            </w:r>
          </w:p>
          <w:p w14:paraId="55936803" w14:textId="77777777" w:rsidR="001C4B2A" w:rsidRPr="00096E7E" w:rsidRDefault="008155B2" w:rsidP="001C4B2A">
            <w:pPr>
              <w:pStyle w:val="Tabletext"/>
            </w:pPr>
            <w:r w:rsidRPr="00493A75">
              <w:rPr>
                <w:rStyle w:val="bluerun-in"/>
              </w:rPr>
              <w:t>Assess</w:t>
            </w:r>
            <w:r w:rsidR="001C4B2A" w:rsidRPr="00096E7E">
              <w:t xml:space="preserve"> Create a list of possible actions that involve words.</w:t>
            </w:r>
            <w:r w:rsidR="005B212D">
              <w:t xml:space="preserve"> </w:t>
            </w:r>
            <w:r w:rsidR="001C4B2A" w:rsidRPr="00096E7E">
              <w:t>This may include letters, editorials, social media, videos, and protests.</w:t>
            </w:r>
            <w:r w:rsidR="004E2C06">
              <w:t xml:space="preserve"> </w:t>
            </w:r>
          </w:p>
          <w:p w14:paraId="130A2292" w14:textId="77777777" w:rsidR="001C4B2A" w:rsidRPr="001C4B2A" w:rsidRDefault="008155B2" w:rsidP="001C4B2A">
            <w:pPr>
              <w:pStyle w:val="Tabletext"/>
              <w:rPr>
                <w:b/>
              </w:rPr>
            </w:pPr>
            <w:r w:rsidRPr="008155B2">
              <w:rPr>
                <w:rStyle w:val="bluerun-in"/>
              </w:rPr>
              <w:t>Act</w:t>
            </w:r>
            <w:r w:rsidR="001C4B2A" w:rsidRPr="00096E7E">
              <w:t xml:space="preserve"> Choose one of the options and implement it as an individual, small group</w:t>
            </w:r>
            <w:r w:rsidR="00C00A8A">
              <w:t>,</w:t>
            </w:r>
            <w:r w:rsidR="001C4B2A" w:rsidRPr="00096E7E">
              <w:t xml:space="preserve"> or class project.</w:t>
            </w:r>
          </w:p>
        </w:tc>
      </w:tr>
    </w:tbl>
    <w:p w14:paraId="63D3F9D7" w14:textId="77777777" w:rsidR="001B695F" w:rsidRDefault="000F0B12" w:rsidP="008155B2">
      <w:pPr>
        <w:rPr>
          <w:rFonts w:eastAsia="Calibri"/>
        </w:rPr>
      </w:pPr>
      <w:r w:rsidRPr="00FF7C3A">
        <w:rPr>
          <w:rFonts w:eastAsia="Calibri"/>
        </w:rPr>
        <w:t>Harriet Beecher Stowe was a reformer who used the power of the pen to change the hearts and minds of countless Americans.</w:t>
      </w:r>
      <w:r w:rsidR="005B212D">
        <w:rPr>
          <w:rFonts w:eastAsia="Calibri"/>
        </w:rPr>
        <w:t xml:space="preserve"> </w:t>
      </w:r>
      <w:r w:rsidRPr="00FF7C3A">
        <w:rPr>
          <w:rFonts w:eastAsia="Calibri"/>
        </w:rPr>
        <w:t>Words had the power to make a difference in 1852</w:t>
      </w:r>
      <w:r>
        <w:rPr>
          <w:rFonts w:eastAsia="Calibri"/>
        </w:rPr>
        <w:t>,</w:t>
      </w:r>
      <w:r w:rsidRPr="00FF7C3A">
        <w:rPr>
          <w:rFonts w:eastAsia="Calibri"/>
        </w:rPr>
        <w:t xml:space="preserve"> and they still have great power today.</w:t>
      </w:r>
      <w:r w:rsidR="005B212D">
        <w:rPr>
          <w:rFonts w:eastAsia="Calibri"/>
        </w:rPr>
        <w:t xml:space="preserve"> </w:t>
      </w:r>
      <w:r w:rsidR="00C00A8A">
        <w:rPr>
          <w:rFonts w:eastAsia="Calibri"/>
        </w:rPr>
        <w:t>R</w:t>
      </w:r>
      <w:r w:rsidRPr="00FF7C3A">
        <w:rPr>
          <w:rFonts w:eastAsia="Calibri"/>
        </w:rPr>
        <w:t>ecent history</w:t>
      </w:r>
      <w:r w:rsidR="00C00A8A">
        <w:rPr>
          <w:rFonts w:eastAsia="Calibri"/>
        </w:rPr>
        <w:t xml:space="preserve"> presents numerous examples</w:t>
      </w:r>
      <w:r w:rsidRPr="00FF7C3A">
        <w:rPr>
          <w:rFonts w:eastAsia="Calibri"/>
        </w:rPr>
        <w:t xml:space="preserve"> of </w:t>
      </w:r>
      <w:r w:rsidR="00C00A8A">
        <w:rPr>
          <w:rFonts w:eastAsia="Calibri"/>
        </w:rPr>
        <w:t>people</w:t>
      </w:r>
      <w:r w:rsidR="00C00A8A" w:rsidRPr="00FF7C3A">
        <w:rPr>
          <w:rFonts w:eastAsia="Calibri"/>
        </w:rPr>
        <w:t xml:space="preserve"> </w:t>
      </w:r>
      <w:r w:rsidRPr="00FF7C3A">
        <w:rPr>
          <w:rFonts w:eastAsia="Calibri"/>
        </w:rPr>
        <w:t>who exposed problems and encouraged reform by speaking out, often at great personal risk.</w:t>
      </w:r>
      <w:r w:rsidR="005B212D">
        <w:rPr>
          <w:rFonts w:eastAsia="Calibri"/>
        </w:rPr>
        <w:t xml:space="preserve"> </w:t>
      </w:r>
      <w:r w:rsidRPr="00FF7C3A">
        <w:rPr>
          <w:rFonts w:eastAsia="Calibri"/>
        </w:rPr>
        <w:t>This task involves students</w:t>
      </w:r>
      <w:r w:rsidR="00C00A8A">
        <w:rPr>
          <w:rFonts w:eastAsia="Calibri"/>
        </w:rPr>
        <w:t>’</w:t>
      </w:r>
      <w:r w:rsidRPr="00FF7C3A">
        <w:rPr>
          <w:rFonts w:eastAsia="Calibri"/>
        </w:rPr>
        <w:t xml:space="preserve"> identifying a modern issue that needs reform and then planning and implementing action.</w:t>
      </w:r>
      <w:r w:rsidR="004E2C06">
        <w:rPr>
          <w:rFonts w:eastAsia="Calibri"/>
        </w:rPr>
        <w:t xml:space="preserve"> </w:t>
      </w:r>
    </w:p>
    <w:p w14:paraId="56249927" w14:textId="77777777" w:rsidR="000F0B12" w:rsidRDefault="000F0B12" w:rsidP="008155B2">
      <w:pPr>
        <w:rPr>
          <w:rFonts w:eastAsia="Calibri"/>
        </w:rPr>
      </w:pPr>
      <w:r>
        <w:rPr>
          <w:rFonts w:eastAsia="Calibri"/>
        </w:rPr>
        <w:t xml:space="preserve">As suggested in the </w:t>
      </w:r>
      <w:r w:rsidR="002B0D87">
        <w:rPr>
          <w:rFonts w:eastAsia="Calibri"/>
        </w:rPr>
        <w:t>S</w:t>
      </w:r>
      <w:r>
        <w:rPr>
          <w:rFonts w:eastAsia="Calibri"/>
        </w:rPr>
        <w:t xml:space="preserve">taging the </w:t>
      </w:r>
      <w:r w:rsidR="002B0D87">
        <w:rPr>
          <w:rFonts w:eastAsia="Calibri"/>
        </w:rPr>
        <w:t>C</w:t>
      </w:r>
      <w:r>
        <w:rPr>
          <w:rFonts w:eastAsia="Calibri"/>
        </w:rPr>
        <w:t xml:space="preserve">ompelling </w:t>
      </w:r>
      <w:r w:rsidR="002B0D87">
        <w:rPr>
          <w:rFonts w:eastAsia="Calibri"/>
        </w:rPr>
        <w:t>Q</w:t>
      </w:r>
      <w:r>
        <w:rPr>
          <w:rFonts w:eastAsia="Calibri"/>
        </w:rPr>
        <w:t>uestion task, teachers may decide to support students</w:t>
      </w:r>
      <w:r w:rsidR="005B212D">
        <w:rPr>
          <w:rFonts w:eastAsia="Calibri"/>
        </w:rPr>
        <w:t>’</w:t>
      </w:r>
      <w:r>
        <w:rPr>
          <w:rFonts w:eastAsia="Calibri"/>
        </w:rPr>
        <w:t xml:space="preserve"> work in the </w:t>
      </w:r>
      <w:r w:rsidR="002B0D87">
        <w:rPr>
          <w:rFonts w:eastAsia="Calibri"/>
        </w:rPr>
        <w:t>T</w:t>
      </w:r>
      <w:r>
        <w:rPr>
          <w:rFonts w:eastAsia="Calibri"/>
        </w:rPr>
        <w:t xml:space="preserve">aking </w:t>
      </w:r>
      <w:r w:rsidR="002B0D87">
        <w:rPr>
          <w:rFonts w:eastAsia="Calibri"/>
        </w:rPr>
        <w:t>I</w:t>
      </w:r>
      <w:r>
        <w:rPr>
          <w:rFonts w:eastAsia="Calibri"/>
        </w:rPr>
        <w:t xml:space="preserve">nformed </w:t>
      </w:r>
      <w:r w:rsidR="002B0D87">
        <w:rPr>
          <w:rFonts w:eastAsia="Calibri"/>
        </w:rPr>
        <w:t>A</w:t>
      </w:r>
      <w:r>
        <w:rPr>
          <w:rFonts w:eastAsia="Calibri"/>
        </w:rPr>
        <w:t>ction task concurrent to the inquiry. This will provide students</w:t>
      </w:r>
      <w:r w:rsidR="00C00A8A">
        <w:rPr>
          <w:rFonts w:eastAsia="Calibri"/>
        </w:rPr>
        <w:t xml:space="preserve"> with</w:t>
      </w:r>
      <w:r>
        <w:rPr>
          <w:rFonts w:eastAsia="Calibri"/>
        </w:rPr>
        <w:t xml:space="preserve"> the opportunity to learn about how others have described a social problem as they learn about the problem of slavery through Stowe</w:t>
      </w:r>
      <w:r w:rsidR="005B212D">
        <w:rPr>
          <w:rFonts w:eastAsia="Calibri"/>
        </w:rPr>
        <w:t>’</w:t>
      </w:r>
      <w:r>
        <w:rPr>
          <w:rFonts w:eastAsia="Calibri"/>
        </w:rPr>
        <w:t xml:space="preserve">s book </w:t>
      </w:r>
      <w:r w:rsidRPr="00C97B40">
        <w:rPr>
          <w:rFonts w:eastAsia="Calibri"/>
          <w:i/>
        </w:rPr>
        <w:t>Uncle Tom</w:t>
      </w:r>
      <w:r w:rsidR="005B212D">
        <w:rPr>
          <w:rFonts w:eastAsia="Calibri"/>
          <w:i/>
        </w:rPr>
        <w:t>’</w:t>
      </w:r>
      <w:r w:rsidRPr="00C97B40">
        <w:rPr>
          <w:rFonts w:eastAsia="Calibri"/>
          <w:i/>
        </w:rPr>
        <w:t>s Cabin</w:t>
      </w:r>
      <w:r>
        <w:rPr>
          <w:rFonts w:eastAsia="Calibri"/>
        </w:rPr>
        <w:t>. Students can then examine their motivation for investigating a current social problem</w:t>
      </w:r>
      <w:r w:rsidR="00C00A8A">
        <w:rPr>
          <w:rFonts w:eastAsia="Calibri"/>
        </w:rPr>
        <w:t>,</w:t>
      </w:r>
      <w:r>
        <w:rPr>
          <w:rFonts w:eastAsia="Calibri"/>
        </w:rPr>
        <w:t xml:space="preserve"> such as child labor, trafficking, or poverty while learning about Stowe</w:t>
      </w:r>
      <w:r w:rsidR="005B212D">
        <w:rPr>
          <w:rFonts w:eastAsia="Calibri"/>
        </w:rPr>
        <w:t>’</w:t>
      </w:r>
      <w:r>
        <w:rPr>
          <w:rFonts w:eastAsia="Calibri"/>
        </w:rPr>
        <w:t>s motivation for writing</w:t>
      </w:r>
      <w:r w:rsidR="002B0D87">
        <w:rPr>
          <w:rFonts w:eastAsia="Calibri"/>
        </w:rPr>
        <w:t xml:space="preserve"> her novel</w:t>
      </w:r>
      <w:r>
        <w:rPr>
          <w:rFonts w:eastAsia="Calibri"/>
        </w:rPr>
        <w:t>.</w:t>
      </w:r>
      <w:r w:rsidR="005B212D">
        <w:rPr>
          <w:rFonts w:eastAsia="Calibri"/>
        </w:rPr>
        <w:t xml:space="preserve"> </w:t>
      </w:r>
      <w:r>
        <w:rPr>
          <w:rFonts w:eastAsia="Calibri"/>
        </w:rPr>
        <w:t xml:space="preserve">As the inquiry continues and students learn about the reactions to </w:t>
      </w:r>
      <w:r w:rsidR="00C00A8A">
        <w:rPr>
          <w:rFonts w:eastAsia="Calibri"/>
        </w:rPr>
        <w:t xml:space="preserve">and impact of </w:t>
      </w:r>
      <w:r w:rsidRPr="00C026D4">
        <w:rPr>
          <w:rFonts w:eastAsia="Calibri"/>
        </w:rPr>
        <w:t>Stowe</w:t>
      </w:r>
      <w:r w:rsidR="005B212D" w:rsidRPr="00C026D4">
        <w:rPr>
          <w:rFonts w:eastAsia="Calibri"/>
        </w:rPr>
        <w:t>’</w:t>
      </w:r>
      <w:r w:rsidRPr="00C026D4">
        <w:rPr>
          <w:rFonts w:eastAsia="Calibri"/>
        </w:rPr>
        <w:t>s</w:t>
      </w:r>
      <w:r>
        <w:rPr>
          <w:rFonts w:eastAsia="Calibri"/>
        </w:rPr>
        <w:t xml:space="preserve"> book in the subsequent formative </w:t>
      </w:r>
      <w:r w:rsidR="007171DA">
        <w:rPr>
          <w:rFonts w:eastAsia="Calibri"/>
        </w:rPr>
        <w:t xml:space="preserve">performance </w:t>
      </w:r>
      <w:r>
        <w:rPr>
          <w:rFonts w:eastAsia="Calibri"/>
        </w:rPr>
        <w:t>tasks, they may be provided with a parallel opportunity to do the same with their Taking Informed Action topic. If they chose to implement the Taking Informed Action work alongside the inquiry, teachers may use the follow chart to guide students</w:t>
      </w:r>
      <w:r w:rsidR="005B212D">
        <w:rPr>
          <w:rFonts w:eastAsia="Calibri"/>
        </w:rPr>
        <w:t>’</w:t>
      </w:r>
      <w:r>
        <w:rPr>
          <w:rFonts w:eastAsia="Calibri"/>
        </w:rPr>
        <w:t xml:space="preserve"> work.</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2096"/>
        <w:gridCol w:w="4509"/>
      </w:tblGrid>
      <w:tr w:rsidR="000F0B12" w:rsidRPr="001E6A13" w14:paraId="785E46EE" w14:textId="77777777" w:rsidTr="000A2E3E">
        <w:tc>
          <w:tcPr>
            <w:tcW w:w="3691" w:type="dxa"/>
            <w:shd w:val="clear" w:color="auto" w:fill="205595"/>
          </w:tcPr>
          <w:p w14:paraId="55144429" w14:textId="77777777" w:rsidR="000F0B12" w:rsidRPr="00096E7E" w:rsidRDefault="000F0B12" w:rsidP="00A97481">
            <w:pPr>
              <w:pStyle w:val="Tableheader"/>
            </w:pPr>
            <w:bookmarkStart w:id="2" w:name="h.ys3shdoq1fm9" w:colFirst="0" w:colLast="0"/>
            <w:bookmarkEnd w:id="2"/>
            <w:r w:rsidRPr="00096E7E">
              <w:t>The Inquiry</w:t>
            </w:r>
          </w:p>
        </w:tc>
        <w:tc>
          <w:tcPr>
            <w:tcW w:w="2096" w:type="dxa"/>
            <w:tcBorders>
              <w:bottom w:val="single" w:sz="4" w:space="0" w:color="auto"/>
            </w:tcBorders>
            <w:shd w:val="clear" w:color="auto" w:fill="205595"/>
          </w:tcPr>
          <w:p w14:paraId="0587AE51" w14:textId="77777777" w:rsidR="000F0B12" w:rsidRPr="00096E7E" w:rsidRDefault="000F0B12" w:rsidP="00A97481">
            <w:pPr>
              <w:pStyle w:val="Tableheader"/>
            </w:pPr>
            <w:r w:rsidRPr="00096E7E">
              <w:t>Stages of Taking Informed Action</w:t>
            </w:r>
          </w:p>
        </w:tc>
        <w:tc>
          <w:tcPr>
            <w:tcW w:w="4509" w:type="dxa"/>
            <w:shd w:val="clear" w:color="auto" w:fill="205595"/>
          </w:tcPr>
          <w:p w14:paraId="41370F99" w14:textId="77777777" w:rsidR="000F0B12" w:rsidRPr="00096E7E" w:rsidRDefault="000F0B12" w:rsidP="00A97481">
            <w:pPr>
              <w:pStyle w:val="Tableheader"/>
            </w:pPr>
            <w:r w:rsidRPr="00096E7E">
              <w:t>The Staging Tasks</w:t>
            </w:r>
          </w:p>
        </w:tc>
      </w:tr>
      <w:tr w:rsidR="000F0B12" w:rsidRPr="001E6A13" w14:paraId="33765D62" w14:textId="77777777" w:rsidTr="000A2E3E">
        <w:tc>
          <w:tcPr>
            <w:tcW w:w="3691" w:type="dxa"/>
            <w:shd w:val="clear" w:color="auto" w:fill="auto"/>
            <w:vAlign w:val="center"/>
          </w:tcPr>
          <w:p w14:paraId="53D41D4F" w14:textId="77777777" w:rsidR="000F0B12" w:rsidRPr="00096E7E" w:rsidRDefault="00A97481" w:rsidP="000F0B12">
            <w:pPr>
              <w:pStyle w:val="Normal1"/>
              <w:spacing w:line="276" w:lineRule="auto"/>
              <w:rPr>
                <w:rFonts w:ascii="Calibri" w:eastAsia="Calibri" w:hAnsi="Calibri" w:cs="Calibri"/>
                <w:sz w:val="22"/>
                <w:szCs w:val="22"/>
              </w:rPr>
            </w:pPr>
            <w:r>
              <w:rPr>
                <w:rFonts w:ascii="Calibri" w:eastAsia="Calibri" w:hAnsi="Calibri" w:cs="Calibri"/>
                <w:sz w:val="22"/>
                <w:szCs w:val="22"/>
              </w:rPr>
              <w:t xml:space="preserve">Can </w:t>
            </w:r>
            <w:r w:rsidR="002B0D87">
              <w:rPr>
                <w:rFonts w:ascii="Calibri" w:eastAsia="Calibri" w:hAnsi="Calibri" w:cs="Calibri"/>
                <w:sz w:val="22"/>
                <w:szCs w:val="22"/>
              </w:rPr>
              <w:t>w</w:t>
            </w:r>
            <w:r>
              <w:rPr>
                <w:rFonts w:ascii="Calibri" w:eastAsia="Calibri" w:hAnsi="Calibri" w:cs="Calibri"/>
                <w:sz w:val="22"/>
                <w:szCs w:val="22"/>
              </w:rPr>
              <w:t xml:space="preserve">ords lead to </w:t>
            </w:r>
            <w:r w:rsidR="002B0D87">
              <w:rPr>
                <w:rFonts w:ascii="Calibri" w:eastAsia="Calibri" w:hAnsi="Calibri" w:cs="Calibri"/>
                <w:sz w:val="22"/>
                <w:szCs w:val="22"/>
              </w:rPr>
              <w:t>w</w:t>
            </w:r>
            <w:r>
              <w:rPr>
                <w:rFonts w:ascii="Calibri" w:eastAsia="Calibri" w:hAnsi="Calibri" w:cs="Calibri"/>
                <w:sz w:val="22"/>
                <w:szCs w:val="22"/>
              </w:rPr>
              <w:t>ar?</w:t>
            </w:r>
          </w:p>
        </w:tc>
        <w:tc>
          <w:tcPr>
            <w:tcW w:w="2096" w:type="dxa"/>
            <w:vMerge w:val="restart"/>
            <w:tcBorders>
              <w:bottom w:val="single" w:sz="4" w:space="0" w:color="auto"/>
            </w:tcBorders>
            <w:shd w:val="clear" w:color="auto" w:fill="205595"/>
            <w:vAlign w:val="center"/>
          </w:tcPr>
          <w:p w14:paraId="0B753B7D" w14:textId="77777777" w:rsidR="000F0B12" w:rsidRPr="00096E7E" w:rsidRDefault="000F0B12" w:rsidP="00A97481">
            <w:pPr>
              <w:pStyle w:val="Tableheader"/>
            </w:pPr>
            <w:r w:rsidRPr="00096E7E">
              <w:t>Understand</w:t>
            </w:r>
          </w:p>
        </w:tc>
        <w:tc>
          <w:tcPr>
            <w:tcW w:w="4509" w:type="dxa"/>
            <w:shd w:val="clear" w:color="auto" w:fill="auto"/>
          </w:tcPr>
          <w:p w14:paraId="2B77F172"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What social problem am I investigating? </w:t>
            </w:r>
          </w:p>
        </w:tc>
      </w:tr>
      <w:tr w:rsidR="000F0B12" w:rsidRPr="001E6A13" w14:paraId="65D34ABC" w14:textId="77777777" w:rsidTr="000A2E3E">
        <w:tc>
          <w:tcPr>
            <w:tcW w:w="3691" w:type="dxa"/>
            <w:tcBorders>
              <w:bottom w:val="single" w:sz="4" w:space="0" w:color="auto"/>
            </w:tcBorders>
            <w:shd w:val="clear" w:color="auto" w:fill="auto"/>
          </w:tcPr>
          <w:p w14:paraId="5EE95091"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How did Harriet Beecher Stowe describe slavery in </w:t>
            </w:r>
            <w:r w:rsidRPr="00096E7E">
              <w:rPr>
                <w:rFonts w:ascii="Calibri" w:eastAsia="Calibri" w:hAnsi="Calibri" w:cs="Calibri"/>
                <w:i/>
                <w:sz w:val="22"/>
                <w:szCs w:val="22"/>
              </w:rPr>
              <w:t>Uncle Tom</w:t>
            </w:r>
            <w:r w:rsidR="005B212D">
              <w:rPr>
                <w:rFonts w:ascii="Calibri" w:eastAsia="Calibri" w:hAnsi="Calibri" w:cs="Calibri"/>
                <w:i/>
                <w:sz w:val="22"/>
                <w:szCs w:val="22"/>
              </w:rPr>
              <w:t>’</w:t>
            </w:r>
            <w:r w:rsidRPr="00096E7E">
              <w:rPr>
                <w:rFonts w:ascii="Calibri" w:eastAsia="Calibri" w:hAnsi="Calibri" w:cs="Calibri"/>
                <w:i/>
                <w:sz w:val="22"/>
                <w:szCs w:val="22"/>
              </w:rPr>
              <w:t>s Cabin</w:t>
            </w:r>
            <w:r w:rsidRPr="00096E7E">
              <w:rPr>
                <w:rFonts w:ascii="Calibri" w:eastAsia="Calibri" w:hAnsi="Calibri" w:cs="Calibri"/>
                <w:sz w:val="22"/>
                <w:szCs w:val="22"/>
              </w:rPr>
              <w:t>?</w:t>
            </w:r>
          </w:p>
        </w:tc>
        <w:tc>
          <w:tcPr>
            <w:tcW w:w="2096" w:type="dxa"/>
            <w:vMerge/>
            <w:tcBorders>
              <w:bottom w:val="single" w:sz="4" w:space="0" w:color="auto"/>
            </w:tcBorders>
            <w:shd w:val="clear" w:color="auto" w:fill="205595"/>
          </w:tcPr>
          <w:p w14:paraId="37C4ADF5" w14:textId="77777777" w:rsidR="000F0B12" w:rsidRPr="00096E7E" w:rsidRDefault="000F0B12" w:rsidP="00A97481">
            <w:pPr>
              <w:pStyle w:val="Tableheader"/>
            </w:pPr>
          </w:p>
        </w:tc>
        <w:tc>
          <w:tcPr>
            <w:tcW w:w="4509" w:type="dxa"/>
            <w:shd w:val="clear" w:color="auto" w:fill="auto"/>
            <w:vAlign w:val="center"/>
          </w:tcPr>
          <w:p w14:paraId="0F525D55"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What do I know about this topic?</w:t>
            </w:r>
          </w:p>
        </w:tc>
      </w:tr>
      <w:tr w:rsidR="000F0B12" w:rsidRPr="001E6A13" w14:paraId="207FCC79" w14:textId="77777777" w:rsidTr="000A2E3E">
        <w:tc>
          <w:tcPr>
            <w:tcW w:w="3691" w:type="dxa"/>
            <w:tcBorders>
              <w:bottom w:val="single" w:sz="4" w:space="0" w:color="auto"/>
            </w:tcBorders>
            <w:shd w:val="clear" w:color="auto" w:fill="auto"/>
          </w:tcPr>
          <w:p w14:paraId="75E70BB9" w14:textId="77777777" w:rsidR="000F0B12" w:rsidRPr="00096E7E" w:rsidRDefault="000F0B12" w:rsidP="00C026D4">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What led Stowe to write </w:t>
            </w:r>
            <w:r w:rsidRPr="00096E7E">
              <w:rPr>
                <w:rFonts w:ascii="Calibri" w:eastAsia="Calibri" w:hAnsi="Calibri" w:cs="Calibri"/>
                <w:i/>
                <w:sz w:val="22"/>
                <w:szCs w:val="22"/>
              </w:rPr>
              <w:t>Uncle Tom</w:t>
            </w:r>
            <w:r w:rsidR="005B212D">
              <w:rPr>
                <w:rFonts w:ascii="Calibri" w:eastAsia="Calibri" w:hAnsi="Calibri" w:cs="Calibri"/>
                <w:i/>
                <w:sz w:val="22"/>
                <w:szCs w:val="22"/>
              </w:rPr>
              <w:t>’</w:t>
            </w:r>
            <w:r w:rsidRPr="00096E7E">
              <w:rPr>
                <w:rFonts w:ascii="Calibri" w:eastAsia="Calibri" w:hAnsi="Calibri" w:cs="Calibri"/>
                <w:i/>
                <w:sz w:val="22"/>
                <w:szCs w:val="22"/>
              </w:rPr>
              <w:t>s Cabin</w:t>
            </w:r>
            <w:r w:rsidRPr="00096E7E">
              <w:rPr>
                <w:rFonts w:ascii="Calibri" w:eastAsia="Calibri" w:hAnsi="Calibri" w:cs="Calibri"/>
                <w:sz w:val="22"/>
                <w:szCs w:val="22"/>
              </w:rPr>
              <w:t>?</w:t>
            </w:r>
          </w:p>
        </w:tc>
        <w:tc>
          <w:tcPr>
            <w:tcW w:w="2096" w:type="dxa"/>
            <w:vMerge/>
            <w:tcBorders>
              <w:bottom w:val="single" w:sz="4" w:space="0" w:color="auto"/>
            </w:tcBorders>
            <w:shd w:val="clear" w:color="auto" w:fill="205595"/>
            <w:vAlign w:val="center"/>
          </w:tcPr>
          <w:p w14:paraId="3BB9BAF5" w14:textId="77777777" w:rsidR="000F0B12" w:rsidRPr="00096E7E" w:rsidRDefault="000F0B12" w:rsidP="00A97481">
            <w:pPr>
              <w:pStyle w:val="Tableheader"/>
            </w:pPr>
          </w:p>
        </w:tc>
        <w:tc>
          <w:tcPr>
            <w:tcW w:w="4509" w:type="dxa"/>
            <w:shd w:val="clear" w:color="auto" w:fill="auto"/>
          </w:tcPr>
          <w:p w14:paraId="5F46217E"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What is my mo</w:t>
            </w:r>
            <w:r w:rsidR="00A97481">
              <w:rPr>
                <w:rFonts w:ascii="Calibri" w:eastAsia="Calibri" w:hAnsi="Calibri" w:cs="Calibri"/>
                <w:sz w:val="22"/>
                <w:szCs w:val="22"/>
              </w:rPr>
              <w:t>tivation to study this problem?</w:t>
            </w:r>
          </w:p>
        </w:tc>
      </w:tr>
      <w:tr w:rsidR="000F0B12" w:rsidRPr="001E6A13" w14:paraId="028022A9" w14:textId="77777777" w:rsidTr="000A2E3E">
        <w:tc>
          <w:tcPr>
            <w:tcW w:w="3691" w:type="dxa"/>
            <w:tcBorders>
              <w:top w:val="single" w:sz="4" w:space="0" w:color="auto"/>
            </w:tcBorders>
            <w:shd w:val="clear" w:color="auto" w:fill="auto"/>
          </w:tcPr>
          <w:p w14:paraId="61D3EE6F" w14:textId="77777777" w:rsidR="000F0B12" w:rsidRPr="00096E7E" w:rsidRDefault="000F0B12" w:rsidP="00AC6260">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How did </w:t>
            </w:r>
            <w:r w:rsidR="00AC6260">
              <w:rPr>
                <w:rFonts w:ascii="Calibri" w:eastAsia="Calibri" w:hAnsi="Calibri" w:cs="Calibri"/>
                <w:sz w:val="22"/>
                <w:szCs w:val="22"/>
              </w:rPr>
              <w:t xml:space="preserve">people in the </w:t>
            </w:r>
            <w:r w:rsidRPr="00096E7E">
              <w:rPr>
                <w:rFonts w:ascii="Calibri" w:eastAsia="Calibri" w:hAnsi="Calibri" w:cs="Calibri"/>
                <w:sz w:val="22"/>
                <w:szCs w:val="22"/>
              </w:rPr>
              <w:t>North</w:t>
            </w:r>
            <w:r w:rsidR="006D6FA5">
              <w:rPr>
                <w:rFonts w:ascii="Calibri" w:eastAsia="Calibri" w:hAnsi="Calibri" w:cs="Calibri"/>
                <w:sz w:val="22"/>
                <w:szCs w:val="22"/>
              </w:rPr>
              <w:t xml:space="preserve"> </w:t>
            </w:r>
            <w:r w:rsidRPr="00096E7E">
              <w:rPr>
                <w:rFonts w:ascii="Calibri" w:eastAsia="Calibri" w:hAnsi="Calibri" w:cs="Calibri"/>
                <w:sz w:val="22"/>
                <w:szCs w:val="22"/>
              </w:rPr>
              <w:t xml:space="preserve">and </w:t>
            </w:r>
            <w:r w:rsidR="00AC6260">
              <w:rPr>
                <w:rFonts w:ascii="Calibri" w:eastAsia="Calibri" w:hAnsi="Calibri" w:cs="Calibri"/>
                <w:sz w:val="22"/>
                <w:szCs w:val="22"/>
              </w:rPr>
              <w:t xml:space="preserve">the </w:t>
            </w:r>
            <w:r w:rsidRPr="00096E7E">
              <w:rPr>
                <w:rFonts w:ascii="Calibri" w:eastAsia="Calibri" w:hAnsi="Calibri" w:cs="Calibri"/>
                <w:sz w:val="22"/>
                <w:szCs w:val="22"/>
              </w:rPr>
              <w:t xml:space="preserve">South react to </w:t>
            </w:r>
            <w:r w:rsidRPr="00096E7E">
              <w:rPr>
                <w:rFonts w:ascii="Calibri" w:eastAsia="Calibri" w:hAnsi="Calibri" w:cs="Calibri"/>
                <w:i/>
                <w:sz w:val="22"/>
                <w:szCs w:val="22"/>
              </w:rPr>
              <w:t>Uncle Tom</w:t>
            </w:r>
            <w:r w:rsidR="005B212D">
              <w:rPr>
                <w:rFonts w:ascii="Calibri" w:eastAsia="Calibri" w:hAnsi="Calibri" w:cs="Calibri"/>
                <w:i/>
                <w:sz w:val="22"/>
                <w:szCs w:val="22"/>
              </w:rPr>
              <w:t>’</w:t>
            </w:r>
            <w:r w:rsidRPr="00096E7E">
              <w:rPr>
                <w:rFonts w:ascii="Calibri" w:eastAsia="Calibri" w:hAnsi="Calibri" w:cs="Calibri"/>
                <w:i/>
                <w:sz w:val="22"/>
                <w:szCs w:val="22"/>
              </w:rPr>
              <w:t>s Cabin</w:t>
            </w:r>
            <w:r w:rsidRPr="00096E7E">
              <w:rPr>
                <w:rFonts w:ascii="Calibri" w:eastAsia="Calibri" w:hAnsi="Calibri" w:cs="Calibri"/>
                <w:sz w:val="22"/>
                <w:szCs w:val="22"/>
              </w:rPr>
              <w:t>?</w:t>
            </w:r>
          </w:p>
        </w:tc>
        <w:tc>
          <w:tcPr>
            <w:tcW w:w="2096" w:type="dxa"/>
            <w:vMerge w:val="restart"/>
            <w:tcBorders>
              <w:top w:val="single" w:sz="4" w:space="0" w:color="auto"/>
            </w:tcBorders>
            <w:shd w:val="clear" w:color="auto" w:fill="205595"/>
            <w:vAlign w:val="center"/>
          </w:tcPr>
          <w:p w14:paraId="1A6F062C" w14:textId="77777777" w:rsidR="000F0B12" w:rsidRPr="00096E7E" w:rsidRDefault="000F0B12" w:rsidP="00A97481">
            <w:pPr>
              <w:pStyle w:val="Tableheader"/>
            </w:pPr>
            <w:r w:rsidRPr="00096E7E">
              <w:t>Assess</w:t>
            </w:r>
          </w:p>
        </w:tc>
        <w:tc>
          <w:tcPr>
            <w:tcW w:w="4509" w:type="dxa"/>
            <w:shd w:val="clear" w:color="auto" w:fill="auto"/>
            <w:vAlign w:val="center"/>
          </w:tcPr>
          <w:p w14:paraId="304C8467"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How are people responding to this problem?</w:t>
            </w:r>
          </w:p>
        </w:tc>
      </w:tr>
      <w:tr w:rsidR="000F0B12" w:rsidRPr="001E6A13" w14:paraId="0F5353E7" w14:textId="77777777" w:rsidTr="00A97481">
        <w:tc>
          <w:tcPr>
            <w:tcW w:w="3691" w:type="dxa"/>
            <w:tcBorders>
              <w:bottom w:val="single" w:sz="4" w:space="0" w:color="auto"/>
            </w:tcBorders>
            <w:shd w:val="clear" w:color="auto" w:fill="auto"/>
          </w:tcPr>
          <w:p w14:paraId="08BE6C90"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What was the impact of </w:t>
            </w:r>
            <w:r w:rsidRPr="00096E7E">
              <w:rPr>
                <w:rFonts w:ascii="Calibri" w:eastAsia="Calibri" w:hAnsi="Calibri" w:cs="Calibri"/>
                <w:i/>
                <w:sz w:val="22"/>
                <w:szCs w:val="22"/>
              </w:rPr>
              <w:t>Uncle Tom</w:t>
            </w:r>
            <w:r w:rsidR="005B212D">
              <w:rPr>
                <w:rFonts w:ascii="Calibri" w:eastAsia="Calibri" w:hAnsi="Calibri" w:cs="Calibri"/>
                <w:i/>
                <w:sz w:val="22"/>
                <w:szCs w:val="22"/>
              </w:rPr>
              <w:t>’</w:t>
            </w:r>
            <w:r w:rsidRPr="00096E7E">
              <w:rPr>
                <w:rFonts w:ascii="Calibri" w:eastAsia="Calibri" w:hAnsi="Calibri" w:cs="Calibri"/>
                <w:i/>
                <w:sz w:val="22"/>
                <w:szCs w:val="22"/>
              </w:rPr>
              <w:t>s Cabin</w:t>
            </w:r>
            <w:r w:rsidRPr="00096E7E">
              <w:rPr>
                <w:rFonts w:ascii="Calibri" w:eastAsia="Calibri" w:hAnsi="Calibri" w:cs="Calibri"/>
                <w:sz w:val="22"/>
                <w:szCs w:val="22"/>
              </w:rPr>
              <w:t xml:space="preserve"> on the perception of slavery?</w:t>
            </w:r>
          </w:p>
        </w:tc>
        <w:tc>
          <w:tcPr>
            <w:tcW w:w="2096" w:type="dxa"/>
            <w:vMerge/>
            <w:shd w:val="clear" w:color="auto" w:fill="205595"/>
          </w:tcPr>
          <w:p w14:paraId="0C578884" w14:textId="77777777" w:rsidR="000F0B12" w:rsidRPr="00096E7E" w:rsidRDefault="000F0B12" w:rsidP="00A97481">
            <w:pPr>
              <w:pStyle w:val="Tableheader"/>
            </w:pPr>
          </w:p>
        </w:tc>
        <w:tc>
          <w:tcPr>
            <w:tcW w:w="4509" w:type="dxa"/>
            <w:shd w:val="clear" w:color="auto" w:fill="auto"/>
            <w:vAlign w:val="center"/>
          </w:tcPr>
          <w:p w14:paraId="151CDCE7"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What do I anticipate will be the reaction to my ideas?</w:t>
            </w:r>
          </w:p>
        </w:tc>
      </w:tr>
      <w:tr w:rsidR="000F0B12" w:rsidRPr="001E6A13" w14:paraId="2F7F4EB8" w14:textId="77777777" w:rsidTr="00A97481">
        <w:tc>
          <w:tcPr>
            <w:tcW w:w="3691" w:type="dxa"/>
            <w:tcBorders>
              <w:top w:val="single" w:sz="4" w:space="0" w:color="auto"/>
              <w:left w:val="single" w:sz="4" w:space="0" w:color="auto"/>
              <w:bottom w:val="single" w:sz="4" w:space="0" w:color="auto"/>
              <w:right w:val="single" w:sz="4" w:space="0" w:color="auto"/>
            </w:tcBorders>
            <w:shd w:val="clear" w:color="auto" w:fill="auto"/>
          </w:tcPr>
          <w:p w14:paraId="0AC68A88" w14:textId="77777777" w:rsidR="000F0B12" w:rsidRPr="00096E7E" w:rsidRDefault="000F0B12" w:rsidP="000F0B12">
            <w:pPr>
              <w:pStyle w:val="Normal1"/>
              <w:spacing w:line="276" w:lineRule="auto"/>
              <w:rPr>
                <w:rFonts w:ascii="Calibri" w:eastAsia="Calibri" w:hAnsi="Calibri" w:cs="Calibri"/>
                <w:sz w:val="22"/>
                <w:szCs w:val="22"/>
              </w:rPr>
            </w:pPr>
          </w:p>
        </w:tc>
        <w:tc>
          <w:tcPr>
            <w:tcW w:w="2096" w:type="dxa"/>
            <w:tcBorders>
              <w:left w:val="single" w:sz="4" w:space="0" w:color="auto"/>
            </w:tcBorders>
            <w:shd w:val="clear" w:color="auto" w:fill="205595"/>
          </w:tcPr>
          <w:p w14:paraId="7DBD2D10" w14:textId="77777777" w:rsidR="000F0B12" w:rsidRPr="00096E7E" w:rsidRDefault="000F0B12" w:rsidP="00A97481">
            <w:pPr>
              <w:pStyle w:val="Tableheader"/>
            </w:pPr>
            <w:r w:rsidRPr="00096E7E">
              <w:t>Act</w:t>
            </w:r>
          </w:p>
        </w:tc>
        <w:tc>
          <w:tcPr>
            <w:tcW w:w="4509" w:type="dxa"/>
            <w:shd w:val="clear" w:color="auto" w:fill="auto"/>
          </w:tcPr>
          <w:p w14:paraId="5D76BEB7" w14:textId="77777777" w:rsidR="000F0B12" w:rsidRPr="00096E7E" w:rsidRDefault="000F0B12" w:rsidP="000F0B12">
            <w:pPr>
              <w:pStyle w:val="Normal1"/>
              <w:spacing w:line="276" w:lineRule="auto"/>
              <w:rPr>
                <w:rFonts w:ascii="Calibri" w:eastAsia="Calibri" w:hAnsi="Calibri" w:cs="Calibri"/>
                <w:sz w:val="22"/>
                <w:szCs w:val="22"/>
              </w:rPr>
            </w:pPr>
            <w:r w:rsidRPr="00096E7E">
              <w:rPr>
                <w:rFonts w:ascii="Calibri" w:eastAsia="Calibri" w:hAnsi="Calibri" w:cs="Calibri"/>
                <w:sz w:val="22"/>
                <w:szCs w:val="22"/>
              </w:rPr>
              <w:t xml:space="preserve">What can I do to </w:t>
            </w:r>
            <w:r w:rsidR="00C00A8A">
              <w:rPr>
                <w:rFonts w:ascii="Calibri" w:eastAsia="Calibri" w:hAnsi="Calibri" w:cs="Calibri"/>
                <w:sz w:val="22"/>
                <w:szCs w:val="22"/>
              </w:rPr>
              <w:t>e</w:t>
            </w:r>
            <w:r w:rsidRPr="00096E7E">
              <w:rPr>
                <w:rFonts w:ascii="Calibri" w:eastAsia="Calibri" w:hAnsi="Calibri" w:cs="Calibri"/>
                <w:sz w:val="22"/>
                <w:szCs w:val="22"/>
              </w:rPr>
              <w:t>ffect change?</w:t>
            </w:r>
          </w:p>
        </w:tc>
      </w:tr>
    </w:tbl>
    <w:p w14:paraId="41FBB353" w14:textId="77777777" w:rsidR="00A97481" w:rsidRDefault="00A97481" w:rsidP="00A97481">
      <w:pPr>
        <w:rPr>
          <w:rFonts w:eastAsia="Calibri"/>
        </w:rPr>
      </w:pPr>
    </w:p>
    <w:p w14:paraId="701B3FC1" w14:textId="77777777" w:rsidR="001B695F" w:rsidRDefault="000F0B12" w:rsidP="00A97481">
      <w:r w:rsidRPr="00FF7C3A">
        <w:rPr>
          <w:rFonts w:eastAsia="Calibri"/>
        </w:rPr>
        <w:lastRenderedPageBreak/>
        <w:t xml:space="preserve">To </w:t>
      </w:r>
      <w:r w:rsidRPr="00FF7C3A">
        <w:rPr>
          <w:rFonts w:eastAsia="Calibri"/>
          <w:i/>
        </w:rPr>
        <w:t>understand</w:t>
      </w:r>
      <w:r w:rsidR="00C00A8A" w:rsidRPr="00C731AA">
        <w:rPr>
          <w:rFonts w:eastAsia="Calibri"/>
        </w:rPr>
        <w:t>,</w:t>
      </w:r>
      <w:r w:rsidRPr="00C00A8A">
        <w:rPr>
          <w:rFonts w:eastAsia="Calibri"/>
        </w:rPr>
        <w:t xml:space="preserve"> </w:t>
      </w:r>
      <w:r w:rsidRPr="00FF7C3A">
        <w:rPr>
          <w:rFonts w:eastAsia="Calibri"/>
        </w:rPr>
        <w:t>students will participate in a brainstorming activity to identify contemporary problems in the world that need reform</w:t>
      </w:r>
      <w:r>
        <w:rPr>
          <w:rFonts w:eastAsia="Calibri"/>
        </w:rPr>
        <w:t xml:space="preserve"> and </w:t>
      </w:r>
      <w:r w:rsidR="00C00A8A">
        <w:rPr>
          <w:rFonts w:eastAsia="Calibri"/>
        </w:rPr>
        <w:t xml:space="preserve">to </w:t>
      </w:r>
      <w:r>
        <w:rPr>
          <w:rFonts w:eastAsia="Calibri"/>
        </w:rPr>
        <w:t xml:space="preserve">answer the question </w:t>
      </w:r>
      <w:r w:rsidR="000460C4">
        <w:rPr>
          <w:rFonts w:eastAsia="Calibri"/>
        </w:rPr>
        <w:t>“W</w:t>
      </w:r>
      <w:r w:rsidRPr="008F6BC8">
        <w:rPr>
          <w:rFonts w:eastAsia="Calibri"/>
        </w:rPr>
        <w:t>hat social problem am I investigating?</w:t>
      </w:r>
      <w:r w:rsidR="000460C4">
        <w:rPr>
          <w:rFonts w:eastAsia="Calibri"/>
        </w:rPr>
        <w:t>”</w:t>
      </w:r>
      <w:r w:rsidR="005B212D">
        <w:rPr>
          <w:rFonts w:eastAsia="Calibri"/>
        </w:rPr>
        <w:t xml:space="preserve"> </w:t>
      </w:r>
      <w:r w:rsidRPr="00FF7C3A">
        <w:rPr>
          <w:rFonts w:eastAsia="Calibri"/>
        </w:rPr>
        <w:t>Teachers may want to have students create a brainstorming list and then share that information with a partner.</w:t>
      </w:r>
      <w:r w:rsidR="005B212D">
        <w:rPr>
          <w:rFonts w:eastAsia="Calibri"/>
        </w:rPr>
        <w:t xml:space="preserve"> </w:t>
      </w:r>
      <w:r w:rsidR="000460C4">
        <w:rPr>
          <w:rFonts w:eastAsia="Calibri"/>
        </w:rPr>
        <w:t>They</w:t>
      </w:r>
      <w:r w:rsidR="000460C4" w:rsidRPr="00FF7C3A">
        <w:rPr>
          <w:rFonts w:eastAsia="Calibri"/>
        </w:rPr>
        <w:t xml:space="preserve"> </w:t>
      </w:r>
      <w:r w:rsidRPr="00FF7C3A">
        <w:rPr>
          <w:rFonts w:eastAsia="Calibri"/>
        </w:rPr>
        <w:t>might then identify two priorities that could then be shared with the class and recorded on the board.</w:t>
      </w:r>
      <w:r w:rsidR="005B212D">
        <w:rPr>
          <w:rFonts w:eastAsia="Calibri"/>
        </w:rPr>
        <w:t xml:space="preserve"> </w:t>
      </w:r>
      <w:r w:rsidRPr="00FF7C3A">
        <w:rPr>
          <w:rFonts w:eastAsia="Calibri"/>
        </w:rPr>
        <w:t>Options might include child labor, human trafficking, domestic violence, global warming, poverty</w:t>
      </w:r>
      <w:r>
        <w:rPr>
          <w:rFonts w:eastAsia="Calibri"/>
        </w:rPr>
        <w:t>, and education</w:t>
      </w:r>
      <w:r w:rsidRPr="00FF7C3A">
        <w:rPr>
          <w:rFonts w:eastAsia="Calibri"/>
        </w:rPr>
        <w:t>.</w:t>
      </w:r>
      <w:r w:rsidR="005B212D">
        <w:rPr>
          <w:rFonts w:eastAsia="Calibri"/>
        </w:rPr>
        <w:t xml:space="preserve"> </w:t>
      </w:r>
      <w:r w:rsidRPr="00FF7C3A">
        <w:rPr>
          <w:rFonts w:eastAsia="Calibri"/>
        </w:rPr>
        <w:t xml:space="preserve">After creating the list, </w:t>
      </w:r>
      <w:r>
        <w:rPr>
          <w:rFonts w:eastAsia="Calibri"/>
        </w:rPr>
        <w:t xml:space="preserve">teachers can facilitate work on the question </w:t>
      </w:r>
      <w:r w:rsidR="000460C4">
        <w:rPr>
          <w:rFonts w:eastAsia="Calibri"/>
        </w:rPr>
        <w:t>“W</w:t>
      </w:r>
      <w:r w:rsidRPr="008F6BC8">
        <w:rPr>
          <w:rFonts w:eastAsia="Calibri"/>
        </w:rPr>
        <w:t>hat do I know about this topic?</w:t>
      </w:r>
      <w:r w:rsidR="000460C4">
        <w:rPr>
          <w:rFonts w:eastAsia="Calibri"/>
        </w:rPr>
        <w:t>”</w:t>
      </w:r>
      <w:r w:rsidR="005B212D">
        <w:rPr>
          <w:rFonts w:eastAsia="Calibri"/>
        </w:rPr>
        <w:t xml:space="preserve"> </w:t>
      </w:r>
      <w:r w:rsidR="00C00A8A">
        <w:rPr>
          <w:rFonts w:eastAsia="Calibri"/>
        </w:rPr>
        <w:t>Teachers may opt</w:t>
      </w:r>
      <w:r w:rsidRPr="00FF7C3A">
        <w:rPr>
          <w:rFonts w:eastAsia="Calibri"/>
        </w:rPr>
        <w:t xml:space="preserve"> to choose one issue to look at as a class or have small groups choose an issue that interests them.</w:t>
      </w:r>
      <w:r w:rsidR="005B212D">
        <w:rPr>
          <w:rFonts w:eastAsia="Calibri"/>
        </w:rPr>
        <w:t xml:space="preserve"> </w:t>
      </w:r>
      <w:r w:rsidRPr="00FF7C3A">
        <w:rPr>
          <w:rFonts w:eastAsia="Calibri"/>
        </w:rPr>
        <w:t>Teachers may also decide to have students work individually on this component of the inquiry.</w:t>
      </w:r>
      <w:r w:rsidR="005B212D">
        <w:rPr>
          <w:rFonts w:eastAsia="Calibri"/>
        </w:rPr>
        <w:t xml:space="preserve"> </w:t>
      </w:r>
      <w:r w:rsidRPr="00FF7C3A">
        <w:rPr>
          <w:rFonts w:eastAsia="Calibri"/>
        </w:rPr>
        <w:t>Students should then do research to identify basic facts surrounding the problem and potential reforms that</w:t>
      </w:r>
      <w:r>
        <w:rPr>
          <w:rFonts w:eastAsia="Calibri"/>
        </w:rPr>
        <w:t xml:space="preserve"> would improve the situation.</w:t>
      </w:r>
      <w:r w:rsidR="005B212D">
        <w:rPr>
          <w:rFonts w:eastAsia="Calibri"/>
        </w:rPr>
        <w:t xml:space="preserve"> </w:t>
      </w:r>
      <w:r w:rsidRPr="00FF7C3A">
        <w:rPr>
          <w:rFonts w:eastAsia="Calibri"/>
        </w:rPr>
        <w:t>Teachers should focus students on a goal</w:t>
      </w:r>
      <w:r w:rsidR="000460C4">
        <w:rPr>
          <w:rFonts w:eastAsia="Calibri"/>
        </w:rPr>
        <w:t>,</w:t>
      </w:r>
      <w:r w:rsidRPr="00FF7C3A">
        <w:rPr>
          <w:rFonts w:eastAsia="Calibri"/>
        </w:rPr>
        <w:t xml:space="preserve"> such as influencing policy makers, raising money to </w:t>
      </w:r>
      <w:r w:rsidR="00C00A8A">
        <w:rPr>
          <w:rFonts w:eastAsia="Calibri"/>
        </w:rPr>
        <w:t>address the problem</w:t>
      </w:r>
      <w:r>
        <w:rPr>
          <w:rFonts w:eastAsia="Calibri"/>
        </w:rPr>
        <w:t>,</w:t>
      </w:r>
      <w:r w:rsidRPr="00FF7C3A">
        <w:rPr>
          <w:rFonts w:eastAsia="Calibri"/>
        </w:rPr>
        <w:t xml:space="preserve"> or raising awareness about the issue.</w:t>
      </w:r>
      <w:r>
        <w:rPr>
          <w:rFonts w:eastAsia="Calibri"/>
        </w:rPr>
        <w:t xml:space="preserve"> As they begin to build their understanding, teachers can move student to think about the next question, </w:t>
      </w:r>
      <w:r w:rsidR="000460C4">
        <w:rPr>
          <w:rFonts w:eastAsia="Calibri"/>
        </w:rPr>
        <w:t>“W</w:t>
      </w:r>
      <w:r w:rsidRPr="00DA6D09">
        <w:rPr>
          <w:rFonts w:eastAsia="Calibri"/>
        </w:rPr>
        <w:t>hat is my motivation to study this problem?</w:t>
      </w:r>
      <w:r w:rsidR="000460C4">
        <w:rPr>
          <w:rFonts w:eastAsia="Calibri"/>
        </w:rPr>
        <w:t>”</w:t>
      </w:r>
    </w:p>
    <w:p w14:paraId="6069CFB0" w14:textId="77777777" w:rsidR="001B695F" w:rsidRDefault="000F0B12" w:rsidP="00A97481">
      <w:pPr>
        <w:rPr>
          <w:rFonts w:eastAsia="Calibri"/>
        </w:rPr>
      </w:pPr>
      <w:bookmarkStart w:id="3" w:name="h.nky5gpq0ev3" w:colFirst="0" w:colLast="0"/>
      <w:bookmarkEnd w:id="3"/>
      <w:r w:rsidRPr="00FF7C3A">
        <w:rPr>
          <w:rFonts w:eastAsia="Calibri"/>
        </w:rPr>
        <w:t xml:space="preserve">To </w:t>
      </w:r>
      <w:r w:rsidRPr="00FF7C3A">
        <w:rPr>
          <w:rFonts w:eastAsia="Calibri"/>
          <w:i/>
        </w:rPr>
        <w:t xml:space="preserve">assess </w:t>
      </w:r>
      <w:r w:rsidRPr="00FF7C3A">
        <w:rPr>
          <w:rFonts w:eastAsia="Calibri"/>
        </w:rPr>
        <w:t>the problem</w:t>
      </w:r>
      <w:r w:rsidR="00347613">
        <w:rPr>
          <w:rFonts w:eastAsia="Calibri"/>
        </w:rPr>
        <w:t>,</w:t>
      </w:r>
      <w:r w:rsidRPr="00FF7C3A">
        <w:rPr>
          <w:rFonts w:eastAsia="Calibri"/>
        </w:rPr>
        <w:t xml:space="preserve"> students should create a list of possible actions that involve words</w:t>
      </w:r>
      <w:r>
        <w:rPr>
          <w:rFonts w:eastAsia="Calibri"/>
        </w:rPr>
        <w:t xml:space="preserve"> as they consider the question </w:t>
      </w:r>
      <w:r w:rsidR="00347613">
        <w:rPr>
          <w:rFonts w:eastAsia="Calibri"/>
        </w:rPr>
        <w:t>“H</w:t>
      </w:r>
      <w:r w:rsidRPr="00DA6D09">
        <w:rPr>
          <w:rFonts w:eastAsia="Calibri"/>
        </w:rPr>
        <w:t>ow are people responding to this problem?</w:t>
      </w:r>
      <w:r w:rsidR="00347613">
        <w:rPr>
          <w:rFonts w:eastAsia="Calibri"/>
        </w:rPr>
        <w:t>”</w:t>
      </w:r>
      <w:r w:rsidR="005B212D">
        <w:rPr>
          <w:rFonts w:eastAsia="Calibri"/>
        </w:rPr>
        <w:t xml:space="preserve"> </w:t>
      </w:r>
      <w:r w:rsidRPr="00FF7C3A">
        <w:rPr>
          <w:rFonts w:eastAsia="Calibri"/>
        </w:rPr>
        <w:t>To introduce this, teachers should first focus students</w:t>
      </w:r>
      <w:r w:rsidR="005B212D">
        <w:rPr>
          <w:rFonts w:eastAsia="Calibri"/>
        </w:rPr>
        <w:t>’</w:t>
      </w:r>
      <w:r w:rsidRPr="00FF7C3A">
        <w:rPr>
          <w:rFonts w:eastAsia="Calibri"/>
        </w:rPr>
        <w:t xml:space="preserve"> attention on the goal they ha</w:t>
      </w:r>
      <w:r w:rsidR="00C00A8A">
        <w:rPr>
          <w:rFonts w:eastAsia="Calibri"/>
        </w:rPr>
        <w:t>ve</w:t>
      </w:r>
      <w:r w:rsidRPr="00FF7C3A">
        <w:rPr>
          <w:rFonts w:eastAsia="Calibri"/>
        </w:rPr>
        <w:t xml:space="preserve"> chosen.</w:t>
      </w:r>
      <w:r w:rsidR="005B212D">
        <w:rPr>
          <w:rFonts w:eastAsia="Calibri"/>
        </w:rPr>
        <w:t xml:space="preserve"> </w:t>
      </w:r>
      <w:r w:rsidRPr="00FF7C3A">
        <w:rPr>
          <w:rFonts w:eastAsia="Calibri"/>
        </w:rPr>
        <w:t>Options may include writing letters to politicians,</w:t>
      </w:r>
      <w:r>
        <w:rPr>
          <w:rFonts w:eastAsia="Calibri"/>
        </w:rPr>
        <w:t xml:space="preserve"> creating a</w:t>
      </w:r>
      <w:r w:rsidRPr="00FF7C3A">
        <w:rPr>
          <w:rFonts w:eastAsia="Calibri"/>
        </w:rPr>
        <w:t xml:space="preserve"> social media</w:t>
      </w:r>
      <w:r>
        <w:rPr>
          <w:rFonts w:eastAsia="Calibri"/>
        </w:rPr>
        <w:t xml:space="preserve"> </w:t>
      </w:r>
      <w:r w:rsidRPr="00A97481">
        <w:rPr>
          <w:rFonts w:eastAsia="Calibri"/>
        </w:rPr>
        <w:t>campaign, developing a poster or flyer, writing a newspaper editorial, or producing a documentary video.</w:t>
      </w:r>
      <w:r w:rsidR="005B212D">
        <w:rPr>
          <w:rFonts w:eastAsia="Calibri"/>
        </w:rPr>
        <w:t xml:space="preserve"> </w:t>
      </w:r>
      <w:r w:rsidRPr="00A97481">
        <w:rPr>
          <w:rFonts w:eastAsia="Calibri"/>
        </w:rPr>
        <w:t>After sharing and discussing options, students should choose one to implement.</w:t>
      </w:r>
      <w:r w:rsidR="005B212D">
        <w:rPr>
          <w:rFonts w:eastAsia="Calibri"/>
        </w:rPr>
        <w:t xml:space="preserve"> </w:t>
      </w:r>
      <w:r w:rsidRPr="00A97481">
        <w:rPr>
          <w:rFonts w:eastAsia="Calibri"/>
        </w:rPr>
        <w:t>The teacher has a wide variety of options in pursuing the action</w:t>
      </w:r>
      <w:r w:rsidR="00347613">
        <w:rPr>
          <w:rFonts w:eastAsia="Calibri"/>
        </w:rPr>
        <w:t>;</w:t>
      </w:r>
      <w:r w:rsidR="005B212D">
        <w:rPr>
          <w:rFonts w:eastAsia="Calibri"/>
        </w:rPr>
        <w:t xml:space="preserve"> </w:t>
      </w:r>
      <w:r w:rsidR="00347613">
        <w:rPr>
          <w:rFonts w:eastAsia="Calibri"/>
        </w:rPr>
        <w:t>a</w:t>
      </w:r>
      <w:r w:rsidRPr="00A97481">
        <w:rPr>
          <w:rFonts w:eastAsia="Calibri"/>
        </w:rPr>
        <w:t xml:space="preserve"> class may decide to choose one and work together to develop action.</w:t>
      </w:r>
      <w:r w:rsidR="005B212D">
        <w:rPr>
          <w:rFonts w:eastAsia="Calibri"/>
        </w:rPr>
        <w:t xml:space="preserve"> </w:t>
      </w:r>
      <w:r w:rsidRPr="00A97481">
        <w:rPr>
          <w:rFonts w:eastAsia="Calibri"/>
        </w:rPr>
        <w:t>For example, a class might decide to work cooperatively to write a letter to their elected representative or create a website on an issue.</w:t>
      </w:r>
      <w:r w:rsidR="005B212D">
        <w:rPr>
          <w:rFonts w:eastAsia="Calibri"/>
        </w:rPr>
        <w:t xml:space="preserve"> </w:t>
      </w:r>
      <w:r w:rsidRPr="00A97481">
        <w:rPr>
          <w:rFonts w:eastAsia="Calibri"/>
        </w:rPr>
        <w:t>Teachers may also decide</w:t>
      </w:r>
      <w:r w:rsidRPr="00FF7C3A">
        <w:rPr>
          <w:rFonts w:eastAsia="Calibri"/>
        </w:rPr>
        <w:t xml:space="preserve"> to have students work in small groups</w:t>
      </w:r>
      <w:r w:rsidR="00347613">
        <w:rPr>
          <w:rFonts w:eastAsia="Calibri"/>
        </w:rPr>
        <w:t>,</w:t>
      </w:r>
      <w:r w:rsidRPr="00FF7C3A">
        <w:rPr>
          <w:rFonts w:eastAsia="Calibri"/>
        </w:rPr>
        <w:t xml:space="preserve"> with each group responsible for implementing an action.</w:t>
      </w:r>
      <w:r w:rsidR="005B212D">
        <w:rPr>
          <w:rFonts w:eastAsia="Calibri"/>
        </w:rPr>
        <w:t xml:space="preserve"> </w:t>
      </w:r>
      <w:r w:rsidRPr="00FF7C3A">
        <w:rPr>
          <w:rFonts w:eastAsia="Calibri"/>
        </w:rPr>
        <w:t>If time allows, student</w:t>
      </w:r>
      <w:r>
        <w:rPr>
          <w:rFonts w:eastAsia="Calibri"/>
        </w:rPr>
        <w:t>s</w:t>
      </w:r>
      <w:r w:rsidRPr="00FF7C3A">
        <w:rPr>
          <w:rFonts w:eastAsia="Calibri"/>
        </w:rPr>
        <w:t xml:space="preserve"> might implement their own action piece.</w:t>
      </w:r>
      <w:r>
        <w:rPr>
          <w:rFonts w:eastAsia="Calibri"/>
        </w:rPr>
        <w:t xml:space="preserve"> </w:t>
      </w:r>
      <w:r w:rsidR="00C00A8A">
        <w:rPr>
          <w:rFonts w:eastAsia="Calibri"/>
        </w:rPr>
        <w:t xml:space="preserve">Although </w:t>
      </w:r>
      <w:r>
        <w:rPr>
          <w:rFonts w:eastAsia="Calibri"/>
        </w:rPr>
        <w:t xml:space="preserve">there are many options to choose from, a video documentary may prove to be a particularly powerful way for </w:t>
      </w:r>
      <w:r w:rsidR="00347613">
        <w:rPr>
          <w:rFonts w:eastAsia="Calibri"/>
        </w:rPr>
        <w:t xml:space="preserve">them </w:t>
      </w:r>
      <w:r>
        <w:rPr>
          <w:rFonts w:eastAsia="Calibri"/>
        </w:rPr>
        <w:t xml:space="preserve">to engage in the </w:t>
      </w:r>
      <w:r w:rsidR="00347613">
        <w:rPr>
          <w:rFonts w:eastAsia="Calibri"/>
        </w:rPr>
        <w:t>I</w:t>
      </w:r>
      <w:r>
        <w:rPr>
          <w:rFonts w:eastAsia="Calibri"/>
        </w:rPr>
        <w:t xml:space="preserve">nformed </w:t>
      </w:r>
      <w:r w:rsidR="00347613">
        <w:rPr>
          <w:rFonts w:eastAsia="Calibri"/>
        </w:rPr>
        <w:t>A</w:t>
      </w:r>
      <w:r>
        <w:rPr>
          <w:rFonts w:eastAsia="Calibri"/>
        </w:rPr>
        <w:t>ction task.</w:t>
      </w:r>
      <w:r w:rsidR="005B212D">
        <w:rPr>
          <w:rFonts w:eastAsia="Calibri"/>
        </w:rPr>
        <w:t xml:space="preserve"> </w:t>
      </w:r>
      <w:r w:rsidRPr="00FF7C3A">
        <w:rPr>
          <w:rFonts w:eastAsia="Calibri"/>
        </w:rPr>
        <w:t xml:space="preserve">Whatever option is chosen, teachers should include a discussion </w:t>
      </w:r>
      <w:r>
        <w:rPr>
          <w:rFonts w:eastAsia="Calibri"/>
        </w:rPr>
        <w:t xml:space="preserve">about the question </w:t>
      </w:r>
      <w:r w:rsidR="00347613">
        <w:rPr>
          <w:rFonts w:eastAsia="Calibri"/>
        </w:rPr>
        <w:t>“W</w:t>
      </w:r>
      <w:r w:rsidRPr="00DA6D09">
        <w:rPr>
          <w:rFonts w:eastAsia="Calibri"/>
        </w:rPr>
        <w:t>hat do I anticipate will be the reaction to my ideas?</w:t>
      </w:r>
      <w:r w:rsidR="00347613">
        <w:rPr>
          <w:rFonts w:eastAsia="Calibri"/>
        </w:rPr>
        <w:t>”</w:t>
      </w:r>
    </w:p>
    <w:p w14:paraId="56518773" w14:textId="77777777" w:rsidR="000F0B12" w:rsidRPr="001D34D4" w:rsidRDefault="000F0B12" w:rsidP="00A97481">
      <w:pPr>
        <w:pStyle w:val="ListBullet2"/>
        <w:rPr>
          <w:rFonts w:ascii="Cambria" w:eastAsia="Calibri" w:hAnsi="Cambria"/>
          <w:szCs w:val="22"/>
        </w:rPr>
      </w:pPr>
      <w:r w:rsidRPr="001D34D4">
        <w:rPr>
          <w:rFonts w:ascii="Cambria" w:eastAsia="Calibri" w:hAnsi="Cambria"/>
          <w:szCs w:val="22"/>
        </w:rPr>
        <w:t>Was what we did effective?</w:t>
      </w:r>
    </w:p>
    <w:p w14:paraId="10C631EE" w14:textId="77777777" w:rsidR="000F0B12" w:rsidRPr="001D34D4" w:rsidRDefault="000F0B12" w:rsidP="00A97481">
      <w:pPr>
        <w:pStyle w:val="ListBullet2"/>
        <w:rPr>
          <w:rFonts w:ascii="Cambria" w:eastAsia="Calibri" w:hAnsi="Cambria"/>
          <w:szCs w:val="22"/>
        </w:rPr>
      </w:pPr>
      <w:r w:rsidRPr="001D34D4">
        <w:rPr>
          <w:rFonts w:ascii="Cambria" w:eastAsia="Calibri" w:hAnsi="Cambria"/>
          <w:szCs w:val="22"/>
        </w:rPr>
        <w:t>What could be done differently in the future?</w:t>
      </w:r>
    </w:p>
    <w:p w14:paraId="1E762133" w14:textId="77777777" w:rsidR="001B695F" w:rsidRPr="001D34D4" w:rsidRDefault="000F0B12" w:rsidP="00A97481">
      <w:pPr>
        <w:pStyle w:val="ListBullet2"/>
        <w:rPr>
          <w:rFonts w:ascii="Cambria" w:eastAsia="Calibri" w:hAnsi="Cambria"/>
          <w:szCs w:val="22"/>
        </w:rPr>
      </w:pPr>
      <w:r w:rsidRPr="001D34D4">
        <w:rPr>
          <w:rFonts w:ascii="Cambria" w:eastAsia="Calibri" w:hAnsi="Cambria"/>
          <w:szCs w:val="22"/>
        </w:rPr>
        <w:t>What impact do you think we had?</w:t>
      </w:r>
    </w:p>
    <w:p w14:paraId="34E45BAC" w14:textId="77777777" w:rsidR="000F0B12" w:rsidRPr="00FF7C3A" w:rsidRDefault="000F0B12" w:rsidP="00A97481">
      <w:bookmarkStart w:id="4" w:name="h.qnt8gq4vzzgw" w:colFirst="0" w:colLast="0"/>
      <w:bookmarkEnd w:id="4"/>
      <w:r w:rsidRPr="00FF7C3A">
        <w:rPr>
          <w:rFonts w:eastAsia="Calibri"/>
        </w:rPr>
        <w:t xml:space="preserve">To </w:t>
      </w:r>
      <w:r w:rsidRPr="001E6A13">
        <w:rPr>
          <w:rFonts w:eastAsia="Calibri"/>
          <w:i/>
        </w:rPr>
        <w:t>act</w:t>
      </w:r>
      <w:r>
        <w:rPr>
          <w:rFonts w:eastAsia="Calibri"/>
        </w:rPr>
        <w:t>,</w:t>
      </w:r>
      <w:r w:rsidRPr="00FF7C3A">
        <w:rPr>
          <w:rFonts w:eastAsia="Calibri"/>
        </w:rPr>
        <w:t xml:space="preserve"> students should implement one or more of the action ideas they developed for the issue.</w:t>
      </w:r>
      <w:r w:rsidR="005B212D">
        <w:rPr>
          <w:rFonts w:eastAsia="Calibri"/>
        </w:rPr>
        <w:t xml:space="preserve"> </w:t>
      </w:r>
      <w:r>
        <w:rPr>
          <w:rFonts w:eastAsia="Calibri"/>
        </w:rPr>
        <w:t xml:space="preserve">In the process, teachers should support students as they think about the question </w:t>
      </w:r>
      <w:r w:rsidR="00347613">
        <w:rPr>
          <w:rFonts w:eastAsia="Calibri"/>
        </w:rPr>
        <w:t>“W</w:t>
      </w:r>
      <w:r w:rsidRPr="00DA6D09">
        <w:rPr>
          <w:rFonts w:eastAsia="Calibri"/>
        </w:rPr>
        <w:t>hat can I do to affect change?</w:t>
      </w:r>
      <w:r w:rsidR="00347613">
        <w:rPr>
          <w:rFonts w:eastAsia="Calibri"/>
        </w:rPr>
        <w:t>”</w:t>
      </w:r>
      <w:r>
        <w:rPr>
          <w:rFonts w:eastAsia="Calibri"/>
        </w:rPr>
        <w:t xml:space="preserve"> In supporting students </w:t>
      </w:r>
      <w:r w:rsidR="00347613">
        <w:rPr>
          <w:rFonts w:eastAsia="Calibri"/>
        </w:rPr>
        <w:t xml:space="preserve">in </w:t>
      </w:r>
      <w:r>
        <w:rPr>
          <w:rFonts w:eastAsia="Calibri"/>
        </w:rPr>
        <w:t>taking action, teachers will need to determine the amount of time they can spend on this.</w:t>
      </w:r>
      <w:r w:rsidR="005B212D">
        <w:rPr>
          <w:rFonts w:eastAsia="Calibri"/>
        </w:rPr>
        <w:t xml:space="preserve"> </w:t>
      </w:r>
      <w:r>
        <w:rPr>
          <w:rFonts w:eastAsia="Calibri"/>
        </w:rPr>
        <w:t>If time permits, teachers may decide to work on a video that tells the story of an issue that concerns them.</w:t>
      </w:r>
      <w:r w:rsidR="005B212D">
        <w:rPr>
          <w:rFonts w:eastAsia="Calibri"/>
        </w:rPr>
        <w:t xml:space="preserve"> </w:t>
      </w:r>
      <w:r w:rsidR="00247726">
        <w:rPr>
          <w:rFonts w:eastAsia="Calibri"/>
        </w:rPr>
        <w:t>Although</w:t>
      </w:r>
      <w:r>
        <w:rPr>
          <w:rFonts w:eastAsia="Calibri"/>
        </w:rPr>
        <w:t xml:space="preserve"> many resources </w:t>
      </w:r>
      <w:r w:rsidR="00247726">
        <w:rPr>
          <w:rFonts w:eastAsia="Calibri"/>
        </w:rPr>
        <w:t xml:space="preserve">are </w:t>
      </w:r>
      <w:r>
        <w:rPr>
          <w:rFonts w:eastAsia="Calibri"/>
        </w:rPr>
        <w:t xml:space="preserve">available to support video production with students, one that might lend itself to this project is the Speak Truth </w:t>
      </w:r>
      <w:r w:rsidR="00247726">
        <w:rPr>
          <w:rFonts w:eastAsia="Calibri"/>
        </w:rPr>
        <w:t>T</w:t>
      </w:r>
      <w:r>
        <w:rPr>
          <w:rFonts w:eastAsia="Calibri"/>
        </w:rPr>
        <w:t xml:space="preserve">o Power video project (speaktruthvideo.com). This resource will provide the guidance and </w:t>
      </w:r>
      <w:r w:rsidR="00247726">
        <w:rPr>
          <w:rFonts w:eastAsia="Calibri"/>
        </w:rPr>
        <w:t xml:space="preserve">materials </w:t>
      </w:r>
      <w:r>
        <w:rPr>
          <w:rFonts w:eastAsia="Calibri"/>
        </w:rPr>
        <w:t>needed to implement a video project with students.</w:t>
      </w:r>
    </w:p>
    <w:p w14:paraId="379DAD87" w14:textId="77777777" w:rsidR="00A97481" w:rsidRPr="00096E7E" w:rsidRDefault="00A97481" w:rsidP="00A97481">
      <w:pPr>
        <w:pStyle w:val="Heading1"/>
      </w:pPr>
      <w:bookmarkStart w:id="5" w:name="h.2tlrbeeuaqvr" w:colFirst="0" w:colLast="0"/>
      <w:bookmarkStart w:id="6" w:name="h.gjdgxs" w:colFirst="0" w:colLast="0"/>
      <w:bookmarkEnd w:id="5"/>
      <w:bookmarkEnd w:id="6"/>
      <w:r w:rsidRPr="00096E7E">
        <w:lastRenderedPageBreak/>
        <w:t xml:space="preserve">Common Core Connections </w:t>
      </w:r>
      <w:r w:rsidR="00A2302C">
        <w:t>a</w:t>
      </w:r>
      <w:r w:rsidRPr="00096E7E">
        <w:t>cross the Grade 7 Inquiry</w:t>
      </w:r>
    </w:p>
    <w:p w14:paraId="3716D7EE" w14:textId="77777777" w:rsidR="001B695F" w:rsidRDefault="000F0B12" w:rsidP="00A97481">
      <w:pPr>
        <w:spacing w:before="240"/>
      </w:pPr>
      <w:r w:rsidRPr="00096E7E">
        <w:t>Social studies teachers play a key role in enabling students to develop the relevant literacy skills found in the New York State P</w:t>
      </w:r>
      <w:r w:rsidR="00A2302C">
        <w:t>–</w:t>
      </w:r>
      <w:r w:rsidRPr="00096E7E">
        <w:t xml:space="preserve">12 Common Core Learning Standards for English Language Arts </w:t>
      </w:r>
      <w:r w:rsidR="00A2302C">
        <w:t>&amp;</w:t>
      </w:r>
      <w:r w:rsidRPr="00096E7E">
        <w:t xml:space="preserve"> Literacy. The Common Core emphasis on more robust reading, writing, speaking and listening, and language skills in general and the attention to more sophisticated source analysis, argumentation, and the use of evidence in particular are evident across the Toolkit inquiries.</w:t>
      </w:r>
    </w:p>
    <w:p w14:paraId="02668EAC" w14:textId="77777777" w:rsidR="001B695F" w:rsidRDefault="000F0B12" w:rsidP="00A97481">
      <w:r w:rsidRPr="00096E7E">
        <w:t>Identifying the connections with the Common Core Anchor Standards will help teachers consciously build opportunities to advance their students</w:t>
      </w:r>
      <w:r w:rsidR="005B212D">
        <w:t>’</w:t>
      </w:r>
      <w:r w:rsidRPr="00096E7E">
        <w:t xml:space="preserve"> literacy knowledge and expertise through the specific social studies content and practices described in the annotation. The following table outlines the opportunities represented in the Grade 7 Inquiry through illustrative examples of each of the </w:t>
      </w:r>
      <w:r w:rsidR="00247726">
        <w:t>s</w:t>
      </w:r>
      <w:r w:rsidRPr="00096E7E">
        <w:t>tandards represented.</w:t>
      </w:r>
    </w:p>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A97481" w:rsidRPr="00DF2B14" w14:paraId="1AEC0A18" w14:textId="77777777" w:rsidTr="009745EE">
        <w:trPr>
          <w:trHeight w:val="17"/>
        </w:trPr>
        <w:tc>
          <w:tcPr>
            <w:tcW w:w="2160" w:type="dxa"/>
            <w:shd w:val="clear" w:color="auto" w:fill="auto"/>
            <w:vAlign w:val="center"/>
          </w:tcPr>
          <w:p w14:paraId="337BFB5B" w14:textId="77777777" w:rsidR="00A97481" w:rsidRPr="009745EE" w:rsidRDefault="00A97481" w:rsidP="001C0D89">
            <w:pPr>
              <w:pStyle w:val="Tableheaderblack"/>
              <w:jc w:val="left"/>
              <w:rPr>
                <w:color w:val="205595"/>
              </w:rPr>
            </w:pPr>
            <w:r w:rsidRPr="009745EE">
              <w:rPr>
                <w:color w:val="205595"/>
              </w:rPr>
              <w:t>Compelling Question</w:t>
            </w:r>
          </w:p>
        </w:tc>
        <w:tc>
          <w:tcPr>
            <w:tcW w:w="8136" w:type="dxa"/>
            <w:shd w:val="clear" w:color="auto" w:fill="auto"/>
            <w:vAlign w:val="center"/>
          </w:tcPr>
          <w:p w14:paraId="3666A59B" w14:textId="77777777" w:rsidR="00A97481" w:rsidRPr="001C4B2A" w:rsidRDefault="00A97481" w:rsidP="001C0D89">
            <w:pPr>
              <w:pStyle w:val="Tabletext"/>
              <w:rPr>
                <w:b/>
              </w:rPr>
            </w:pPr>
            <w:r w:rsidRPr="001C4B2A">
              <w:rPr>
                <w:b/>
              </w:rPr>
              <w:t>Can words lead to war?</w:t>
            </w:r>
          </w:p>
        </w:tc>
      </w:tr>
    </w:tbl>
    <w:tbl>
      <w:tblPr>
        <w:tblpPr w:leftFromText="180" w:rightFromText="180" w:vertAnchor="text" w:horzAnchor="margin" w:tblpY="1"/>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7744"/>
      </w:tblGrid>
      <w:tr w:rsidR="00ED4723" w:rsidRPr="002D01C2" w14:paraId="3C72F27E" w14:textId="77777777" w:rsidTr="00ED4723">
        <w:trPr>
          <w:trHeight w:val="395"/>
        </w:trPr>
        <w:tc>
          <w:tcPr>
            <w:tcW w:w="10260" w:type="dxa"/>
            <w:gridSpan w:val="2"/>
            <w:shd w:val="clear" w:color="auto" w:fill="205595"/>
            <w:vAlign w:val="center"/>
          </w:tcPr>
          <w:p w14:paraId="6C4C0BF0" w14:textId="77777777" w:rsidR="00ED4723" w:rsidRPr="00A97481" w:rsidRDefault="00ED4723" w:rsidP="00ED4723">
            <w:pPr>
              <w:pStyle w:val="Tabletext"/>
              <w:keepLines w:val="0"/>
              <w:jc w:val="center"/>
              <w:rPr>
                <w:rStyle w:val="bluerun-in"/>
              </w:rPr>
            </w:pPr>
            <w:r w:rsidRPr="00A7008E">
              <w:rPr>
                <w:b/>
                <w:color w:val="FFFFFF" w:themeColor="background1"/>
                <w:sz w:val="24"/>
              </w:rPr>
              <w:t>Common Core Anchor Standard Connections</w:t>
            </w:r>
          </w:p>
        </w:tc>
      </w:tr>
      <w:tr w:rsidR="00ED4723" w:rsidRPr="002D01C2" w14:paraId="0F36D892" w14:textId="77777777" w:rsidTr="00ED4723">
        <w:trPr>
          <w:trHeight w:val="395"/>
        </w:trPr>
        <w:tc>
          <w:tcPr>
            <w:tcW w:w="2516" w:type="dxa"/>
            <w:shd w:val="clear" w:color="auto" w:fill="205595"/>
            <w:vAlign w:val="center"/>
          </w:tcPr>
          <w:p w14:paraId="20CDB2CD" w14:textId="77777777" w:rsidR="00ED4723" w:rsidRPr="00652DCD" w:rsidRDefault="00ED4723" w:rsidP="00ED4723">
            <w:pPr>
              <w:pStyle w:val="Tableheader"/>
              <w:jc w:val="left"/>
            </w:pPr>
            <w:r w:rsidRPr="00A97481">
              <w:t>Reading</w:t>
            </w:r>
          </w:p>
        </w:tc>
        <w:tc>
          <w:tcPr>
            <w:tcW w:w="7744" w:type="dxa"/>
            <w:shd w:val="clear" w:color="auto" w:fill="auto"/>
          </w:tcPr>
          <w:p w14:paraId="0E5132F3" w14:textId="77777777" w:rsidR="00ED4723" w:rsidRDefault="00ED4723" w:rsidP="00ED4723">
            <w:pPr>
              <w:pStyle w:val="Tabletext"/>
              <w:keepLines w:val="0"/>
            </w:pPr>
            <w:r w:rsidRPr="00A97481">
              <w:rPr>
                <w:rStyle w:val="bluerun-in"/>
              </w:rPr>
              <w:t>CCSS.ELA-LITERACY.CCRA.R.1</w:t>
            </w:r>
            <w:r w:rsidRPr="00096E7E">
              <w:t xml:space="preserve"> Read closely to determine what the text explicitly says and to make logical inferences from it; cite specific textual evidence when writing or speaking to support conclusions drawn from the text.</w:t>
            </w:r>
          </w:p>
          <w:p w14:paraId="5C1C4AE6" w14:textId="77777777" w:rsidR="00ED4723" w:rsidRDefault="00ED4723" w:rsidP="00ED4723">
            <w:pPr>
              <w:pStyle w:val="Tabletext"/>
              <w:keepLines w:val="0"/>
            </w:pPr>
            <w:r w:rsidRPr="00096E7E">
              <w:rPr>
                <w:rFonts w:cs="Arial"/>
              </w:rPr>
              <w:t>See Fo</w:t>
            </w:r>
            <w:r>
              <w:rPr>
                <w:rFonts w:cs="Arial"/>
              </w:rPr>
              <w:t xml:space="preserve">rmative Performance Task 1 (p. </w:t>
            </w:r>
            <w:r w:rsidRPr="00096E7E">
              <w:rPr>
                <w:rFonts w:cs="Arial"/>
              </w:rPr>
              <w:t>9):</w:t>
            </w:r>
            <w:r>
              <w:rPr>
                <w:rFonts w:cs="Arial"/>
              </w:rPr>
              <w:t xml:space="preserve"> </w:t>
            </w:r>
            <w:r w:rsidRPr="00096E7E">
              <w:rPr>
                <w:rFonts w:cs="Arial"/>
              </w:rPr>
              <w:t xml:space="preserve">Students read excerpts from </w:t>
            </w:r>
            <w:r w:rsidRPr="00096E7E">
              <w:rPr>
                <w:rFonts w:cs="Arial"/>
                <w:i/>
              </w:rPr>
              <w:t>Uncle Tom</w:t>
            </w:r>
            <w:r>
              <w:rPr>
                <w:rFonts w:cs="Arial"/>
                <w:i/>
              </w:rPr>
              <w:t>’</w:t>
            </w:r>
            <w:r w:rsidRPr="00096E7E">
              <w:rPr>
                <w:rFonts w:cs="Arial"/>
                <w:i/>
              </w:rPr>
              <w:t xml:space="preserve">s Cabin </w:t>
            </w:r>
            <w:r w:rsidRPr="00096E7E">
              <w:rPr>
                <w:rFonts w:cs="Arial"/>
              </w:rPr>
              <w:t xml:space="preserve">and make inferences about </w:t>
            </w:r>
            <w:r>
              <w:rPr>
                <w:rFonts w:cs="Arial"/>
              </w:rPr>
              <w:t xml:space="preserve">Harriet Beecher </w:t>
            </w:r>
            <w:r w:rsidRPr="00096E7E">
              <w:rPr>
                <w:rFonts w:cs="Arial"/>
              </w:rPr>
              <w:t>Stowe</w:t>
            </w:r>
            <w:r>
              <w:rPr>
                <w:rFonts w:cs="Arial"/>
              </w:rPr>
              <w:t>’</w:t>
            </w:r>
            <w:r w:rsidRPr="00096E7E">
              <w:rPr>
                <w:rFonts w:cs="Arial"/>
              </w:rPr>
              <w:t>s intentions in her depiction of slavery.</w:t>
            </w:r>
          </w:p>
          <w:p w14:paraId="4472435A" w14:textId="77777777" w:rsidR="00ED4723" w:rsidRPr="00096E7E" w:rsidRDefault="00ED4723" w:rsidP="00ED4723">
            <w:pPr>
              <w:pStyle w:val="Tabletext"/>
              <w:keepLines w:val="0"/>
            </w:pPr>
            <w:r w:rsidRPr="00A97481">
              <w:rPr>
                <w:rStyle w:val="bluerun-in"/>
              </w:rPr>
              <w:t>CCSS.ELA-LITERACY.CCRA.R.2</w:t>
            </w:r>
            <w:r w:rsidRPr="00096E7E">
              <w:rPr>
                <w:color w:val="202020"/>
              </w:rPr>
              <w:t xml:space="preserve"> Determine central ideas or themes of a text and analyze their development; summarize the key supporting details and ideas.</w:t>
            </w:r>
          </w:p>
          <w:p w14:paraId="6E8EBFD0" w14:textId="77777777" w:rsidR="00ED4723" w:rsidRPr="00096E7E" w:rsidRDefault="00ED4723" w:rsidP="00ED4723">
            <w:pPr>
              <w:pStyle w:val="Tabletext"/>
              <w:keepLines w:val="0"/>
              <w:rPr>
                <w:rFonts w:cs="Arial"/>
              </w:rPr>
            </w:pPr>
            <w:r w:rsidRPr="00096E7E">
              <w:rPr>
                <w:rFonts w:cs="Arial"/>
              </w:rPr>
              <w:t>See Formative Performance Task 3 (p. 24):</w:t>
            </w:r>
            <w:r>
              <w:rPr>
                <w:rFonts w:cs="Arial"/>
              </w:rPr>
              <w:t xml:space="preserve"> </w:t>
            </w:r>
            <w:r w:rsidRPr="00096E7E">
              <w:rPr>
                <w:rFonts w:cs="Arial"/>
              </w:rPr>
              <w:t xml:space="preserve">Students read two newspaper reviews of </w:t>
            </w:r>
            <w:r w:rsidRPr="00096E7E">
              <w:rPr>
                <w:rFonts w:cs="Arial"/>
                <w:i/>
              </w:rPr>
              <w:t>Uncle Tom</w:t>
            </w:r>
            <w:r>
              <w:rPr>
                <w:rFonts w:cs="Arial"/>
                <w:i/>
              </w:rPr>
              <w:t>’</w:t>
            </w:r>
            <w:r w:rsidRPr="00096E7E">
              <w:rPr>
                <w:rFonts w:cs="Arial"/>
                <w:i/>
              </w:rPr>
              <w:t>s Cabin</w:t>
            </w:r>
            <w:r w:rsidRPr="00096E7E">
              <w:rPr>
                <w:rFonts w:cs="Arial"/>
              </w:rPr>
              <w:t xml:space="preserve"> and determine the ideas within. </w:t>
            </w:r>
          </w:p>
          <w:p w14:paraId="756192E2" w14:textId="77777777" w:rsidR="00ED4723" w:rsidRPr="00096E7E" w:rsidRDefault="00ED4723" w:rsidP="00ED4723">
            <w:pPr>
              <w:pStyle w:val="Tabletext"/>
              <w:keepLines w:val="0"/>
            </w:pPr>
            <w:r w:rsidRPr="00A97481">
              <w:rPr>
                <w:rStyle w:val="bluerun-in"/>
              </w:rPr>
              <w:t>CCSS.ELA-LITERACY.CCRA.R.6</w:t>
            </w:r>
            <w:r w:rsidRPr="00594265">
              <w:t xml:space="preserve"> </w:t>
            </w:r>
            <w:r w:rsidRPr="00096E7E">
              <w:t>Assess how point of view or purpose shapes the content and style of a text.</w:t>
            </w:r>
          </w:p>
          <w:p w14:paraId="3B4CDFEA" w14:textId="77777777" w:rsidR="00ED4723" w:rsidRPr="00096E7E" w:rsidRDefault="00ED4723" w:rsidP="00ED4723">
            <w:pPr>
              <w:pStyle w:val="Tabletext"/>
            </w:pPr>
            <w:r w:rsidRPr="00096E7E">
              <w:rPr>
                <w:rFonts w:cs="Arial"/>
              </w:rPr>
              <w:t>See Fo</w:t>
            </w:r>
            <w:r>
              <w:rPr>
                <w:rFonts w:cs="Arial"/>
              </w:rPr>
              <w:t xml:space="preserve">rmative Performance Task 1 (p. </w:t>
            </w:r>
            <w:r w:rsidRPr="00096E7E">
              <w:rPr>
                <w:rFonts w:cs="Arial"/>
              </w:rPr>
              <w:t>9):</w:t>
            </w:r>
            <w:r>
              <w:rPr>
                <w:rFonts w:cs="Arial"/>
              </w:rPr>
              <w:t xml:space="preserve"> </w:t>
            </w:r>
            <w:r w:rsidRPr="00096E7E">
              <w:rPr>
                <w:rFonts w:cs="Arial"/>
              </w:rPr>
              <w:t xml:space="preserve">Students read excerpts from </w:t>
            </w:r>
            <w:r w:rsidRPr="00096E7E">
              <w:rPr>
                <w:rFonts w:cs="Arial"/>
                <w:i/>
              </w:rPr>
              <w:t>Uncle Tom</w:t>
            </w:r>
            <w:r>
              <w:rPr>
                <w:rFonts w:cs="Arial"/>
                <w:i/>
              </w:rPr>
              <w:t>’</w:t>
            </w:r>
            <w:r w:rsidRPr="00096E7E">
              <w:rPr>
                <w:rFonts w:cs="Arial"/>
                <w:i/>
              </w:rPr>
              <w:t xml:space="preserve">s Cabin </w:t>
            </w:r>
            <w:r w:rsidRPr="00096E7E">
              <w:rPr>
                <w:rFonts w:cs="Arial"/>
              </w:rPr>
              <w:t>and assess Stowe</w:t>
            </w:r>
            <w:r>
              <w:rPr>
                <w:rFonts w:cs="Arial"/>
              </w:rPr>
              <w:t>’</w:t>
            </w:r>
            <w:r w:rsidRPr="00096E7E">
              <w:rPr>
                <w:rFonts w:cs="Arial"/>
              </w:rPr>
              <w:t>s poin</w:t>
            </w:r>
            <w:r>
              <w:rPr>
                <w:rFonts w:cs="Arial"/>
              </w:rPr>
              <w:t>t of view in writing the book.</w:t>
            </w:r>
          </w:p>
        </w:tc>
      </w:tr>
      <w:tr w:rsidR="00ED4723" w:rsidRPr="002D01C2" w14:paraId="3C286692" w14:textId="77777777" w:rsidTr="00ED4723">
        <w:trPr>
          <w:trHeight w:val="395"/>
        </w:trPr>
        <w:tc>
          <w:tcPr>
            <w:tcW w:w="2516" w:type="dxa"/>
            <w:shd w:val="clear" w:color="auto" w:fill="205595"/>
            <w:vAlign w:val="center"/>
          </w:tcPr>
          <w:p w14:paraId="461F143B" w14:textId="77777777" w:rsidR="00ED4723" w:rsidRPr="00096E7E" w:rsidRDefault="00ED4723" w:rsidP="00ED4723">
            <w:pPr>
              <w:pStyle w:val="Tableheader"/>
              <w:jc w:val="left"/>
            </w:pPr>
            <w:r w:rsidRPr="00A97481">
              <w:t>Writing</w:t>
            </w:r>
          </w:p>
        </w:tc>
        <w:tc>
          <w:tcPr>
            <w:tcW w:w="7744" w:type="dxa"/>
            <w:shd w:val="clear" w:color="auto" w:fill="auto"/>
          </w:tcPr>
          <w:p w14:paraId="3158084E" w14:textId="77777777" w:rsidR="00ED4723" w:rsidRDefault="003463F3" w:rsidP="00ED4723">
            <w:pPr>
              <w:pStyle w:val="Tabletext"/>
              <w:keepLines w:val="0"/>
            </w:pPr>
            <w:hyperlink r:id="rId46" w:history="1">
              <w:r w:rsidR="00ED4723" w:rsidRPr="00A97481">
                <w:rPr>
                  <w:rStyle w:val="bluerun-in"/>
                </w:rPr>
                <w:t>CCSS.ELA-LITERACY.CCRA.W.1</w:t>
              </w:r>
            </w:hyperlink>
            <w:r w:rsidR="00ED4723" w:rsidRPr="00096E7E">
              <w:t xml:space="preserve"> Write arguments to support claims in an analysis of substantive topics or texts using valid reasoning and relevant and sufficient evidence.</w:t>
            </w:r>
          </w:p>
          <w:p w14:paraId="19436F41" w14:textId="77777777" w:rsidR="00ED4723" w:rsidRDefault="00ED4723" w:rsidP="00ED4723">
            <w:pPr>
              <w:pStyle w:val="Tabletext"/>
              <w:keepLines w:val="0"/>
              <w:rPr>
                <w:rFonts w:cs="Arial"/>
                <w:color w:val="000000"/>
              </w:rPr>
            </w:pPr>
            <w:r w:rsidRPr="00096E7E">
              <w:rPr>
                <w:rFonts w:cs="Arial"/>
                <w:color w:val="000000"/>
              </w:rPr>
              <w:t>See For</w:t>
            </w:r>
            <w:r>
              <w:rPr>
                <w:rFonts w:cs="Arial"/>
                <w:color w:val="000000"/>
              </w:rPr>
              <w:t>mative Performance Task 3 (p. 24</w:t>
            </w:r>
            <w:r w:rsidRPr="00096E7E">
              <w:rPr>
                <w:rFonts w:cs="Arial"/>
                <w:color w:val="000000"/>
              </w:rPr>
              <w:t>):</w:t>
            </w:r>
            <w:r>
              <w:rPr>
                <w:rFonts w:cs="Arial"/>
                <w:color w:val="000000"/>
              </w:rPr>
              <w:t xml:space="preserve"> </w:t>
            </w:r>
            <w:r w:rsidRPr="00096E7E">
              <w:rPr>
                <w:rFonts w:cs="Arial"/>
                <w:color w:val="000000"/>
              </w:rPr>
              <w:t xml:space="preserve">Students will make a claim about differences between a Northern and Southern review of </w:t>
            </w:r>
            <w:r w:rsidRPr="00096E7E">
              <w:rPr>
                <w:rFonts w:cs="Arial"/>
                <w:i/>
                <w:color w:val="000000"/>
              </w:rPr>
              <w:t>Uncle Tom</w:t>
            </w:r>
            <w:r>
              <w:rPr>
                <w:rFonts w:cs="Arial"/>
                <w:i/>
                <w:color w:val="000000"/>
              </w:rPr>
              <w:t>’</w:t>
            </w:r>
            <w:r w:rsidRPr="00096E7E">
              <w:rPr>
                <w:rFonts w:cs="Arial"/>
                <w:i/>
                <w:color w:val="000000"/>
              </w:rPr>
              <w:t>s Cabin</w:t>
            </w:r>
            <w:r w:rsidRPr="00096E7E">
              <w:rPr>
                <w:rFonts w:cs="Arial"/>
                <w:color w:val="000000"/>
              </w:rPr>
              <w:t xml:space="preserve">. </w:t>
            </w:r>
          </w:p>
          <w:p w14:paraId="4B0FDF10" w14:textId="77777777" w:rsidR="00ED4723" w:rsidRDefault="003463F3" w:rsidP="00ED4723">
            <w:pPr>
              <w:pStyle w:val="Tabletext"/>
              <w:keepLines w:val="0"/>
            </w:pPr>
            <w:hyperlink r:id="rId47" w:history="1">
              <w:r w:rsidR="00ED4723" w:rsidRPr="00A97481">
                <w:rPr>
                  <w:rStyle w:val="bluerun-in"/>
                </w:rPr>
                <w:t>CCSS.ELA-LITERACY.CCRA.W.5</w:t>
              </w:r>
            </w:hyperlink>
            <w:r w:rsidR="00ED4723" w:rsidRPr="00096E7E">
              <w:t xml:space="preserve"> Develop and strengthen writing as needed by planning, revising, editing, rewriting, or trying a new approach.</w:t>
            </w:r>
          </w:p>
          <w:p w14:paraId="3AED4978" w14:textId="77777777" w:rsidR="00ED4723" w:rsidRPr="00096E7E" w:rsidRDefault="00ED4723" w:rsidP="00ED4723">
            <w:pPr>
              <w:pStyle w:val="Tabletext"/>
            </w:pPr>
            <w:r w:rsidRPr="00096E7E">
              <w:rPr>
                <w:rFonts w:cs="Arial"/>
                <w:color w:val="000000"/>
              </w:rPr>
              <w:t>See S</w:t>
            </w:r>
            <w:r>
              <w:rPr>
                <w:rFonts w:cs="Arial"/>
                <w:color w:val="000000"/>
              </w:rPr>
              <w:t>ummative Performance Task (p. 35</w:t>
            </w:r>
            <w:r w:rsidRPr="00096E7E">
              <w:rPr>
                <w:rFonts w:cs="Arial"/>
                <w:color w:val="000000"/>
              </w:rPr>
              <w:t>): Students careful</w:t>
            </w:r>
            <w:r>
              <w:rPr>
                <w:rFonts w:cs="Arial"/>
                <w:color w:val="000000"/>
              </w:rPr>
              <w:t>ly</w:t>
            </w:r>
            <w:r w:rsidRPr="00096E7E">
              <w:rPr>
                <w:rFonts w:cs="Arial"/>
                <w:color w:val="000000"/>
              </w:rPr>
              <w:t xml:space="preserve"> develop arguments us</w:t>
            </w:r>
            <w:r>
              <w:rPr>
                <w:rFonts w:cs="Arial"/>
                <w:color w:val="000000"/>
              </w:rPr>
              <w:t>ing a custom planning process.</w:t>
            </w:r>
          </w:p>
        </w:tc>
      </w:tr>
      <w:tr w:rsidR="00ED4723" w:rsidRPr="002D01C2" w14:paraId="18D3F5F8" w14:textId="77777777" w:rsidTr="00ED4723">
        <w:trPr>
          <w:trHeight w:val="395"/>
        </w:trPr>
        <w:tc>
          <w:tcPr>
            <w:tcW w:w="2516" w:type="dxa"/>
            <w:shd w:val="clear" w:color="auto" w:fill="205595"/>
            <w:vAlign w:val="center"/>
          </w:tcPr>
          <w:p w14:paraId="74F3D10B" w14:textId="77777777" w:rsidR="00ED4723" w:rsidRPr="00652DCD" w:rsidRDefault="00ED4723" w:rsidP="00ED4723">
            <w:pPr>
              <w:pStyle w:val="Tableheader"/>
              <w:jc w:val="left"/>
            </w:pPr>
            <w:r w:rsidRPr="00A97481">
              <w:t>Speaking and Listening</w:t>
            </w:r>
          </w:p>
        </w:tc>
        <w:tc>
          <w:tcPr>
            <w:tcW w:w="7744" w:type="dxa"/>
            <w:shd w:val="clear" w:color="auto" w:fill="auto"/>
          </w:tcPr>
          <w:p w14:paraId="48A78350" w14:textId="77777777" w:rsidR="00ED4723" w:rsidRDefault="003463F3" w:rsidP="00ED4723">
            <w:pPr>
              <w:pStyle w:val="Tabletext"/>
              <w:keepLines w:val="0"/>
            </w:pPr>
            <w:hyperlink r:id="rId48" w:history="1">
              <w:r w:rsidR="00ED4723" w:rsidRPr="00A97481">
                <w:rPr>
                  <w:rStyle w:val="bluerun-in"/>
                </w:rPr>
                <w:t>CCSS.ELA-LITERACY.CCRA.SL.1</w:t>
              </w:r>
            </w:hyperlink>
            <w:r w:rsidR="00ED4723" w:rsidRPr="00096E7E">
              <w:t xml:space="preserve"> </w:t>
            </w:r>
            <w:r w:rsidR="00ED4723" w:rsidRPr="00096E7E">
              <w:rPr>
                <w:color w:val="000000"/>
              </w:rPr>
              <w:t>Prepare for and participate effectively in a range of conversations and collaborations with diverse partners, building on others</w:t>
            </w:r>
            <w:r w:rsidR="00ED4723">
              <w:rPr>
                <w:color w:val="000000"/>
              </w:rPr>
              <w:t>’</w:t>
            </w:r>
            <w:r w:rsidR="00ED4723" w:rsidRPr="00096E7E">
              <w:rPr>
                <w:color w:val="000000"/>
              </w:rPr>
              <w:t xml:space="preserve"> ideas and expressing their own clearly and persuasively.</w:t>
            </w:r>
          </w:p>
          <w:p w14:paraId="5D6578B1" w14:textId="77777777" w:rsidR="00ED4723" w:rsidRPr="00096E7E" w:rsidRDefault="00ED4723" w:rsidP="00ED4723">
            <w:pPr>
              <w:pStyle w:val="Tabletext"/>
            </w:pPr>
            <w:r w:rsidRPr="00096E7E">
              <w:rPr>
                <w:rFonts w:cs="Arial"/>
                <w:color w:val="000000"/>
              </w:rPr>
              <w:t>See For</w:t>
            </w:r>
            <w:r>
              <w:rPr>
                <w:rFonts w:cs="Arial"/>
                <w:color w:val="000000"/>
              </w:rPr>
              <w:t>mative Performance Task 4 (p. 30</w:t>
            </w:r>
            <w:r w:rsidRPr="00096E7E">
              <w:rPr>
                <w:rFonts w:cs="Arial"/>
                <w:color w:val="000000"/>
              </w:rPr>
              <w:t>):</w:t>
            </w:r>
            <w:r>
              <w:rPr>
                <w:rFonts w:cs="Arial"/>
                <w:color w:val="000000"/>
              </w:rPr>
              <w:t xml:space="preserve"> </w:t>
            </w:r>
            <w:r w:rsidRPr="00096E7E">
              <w:rPr>
                <w:color w:val="000000"/>
              </w:rPr>
              <w:t>Students participate in a structure</w:t>
            </w:r>
            <w:r>
              <w:rPr>
                <w:color w:val="000000"/>
              </w:rPr>
              <w:t>d</w:t>
            </w:r>
            <w:r w:rsidRPr="00096E7E">
              <w:rPr>
                <w:color w:val="000000"/>
              </w:rPr>
              <w:t xml:space="preserve"> debate </w:t>
            </w:r>
            <w:r>
              <w:rPr>
                <w:color w:val="000000"/>
              </w:rPr>
              <w:t>about ways</w:t>
            </w:r>
            <w:r w:rsidRPr="00096E7E">
              <w:rPr>
                <w:color w:val="000000"/>
              </w:rPr>
              <w:t xml:space="preserve"> </w:t>
            </w:r>
            <w:r w:rsidRPr="00096E7E">
              <w:rPr>
                <w:i/>
                <w:color w:val="000000"/>
              </w:rPr>
              <w:t>Uncle Tom</w:t>
            </w:r>
            <w:r>
              <w:rPr>
                <w:i/>
                <w:color w:val="000000"/>
              </w:rPr>
              <w:t>’</w:t>
            </w:r>
            <w:r w:rsidRPr="00096E7E">
              <w:rPr>
                <w:i/>
                <w:color w:val="000000"/>
              </w:rPr>
              <w:t>s Cabin</w:t>
            </w:r>
            <w:r w:rsidRPr="00096E7E">
              <w:rPr>
                <w:color w:val="000000"/>
              </w:rPr>
              <w:t xml:space="preserve"> </w:t>
            </w:r>
            <w:r>
              <w:rPr>
                <w:color w:val="000000"/>
              </w:rPr>
              <w:t>affected the perception of slavery.</w:t>
            </w:r>
          </w:p>
        </w:tc>
      </w:tr>
      <w:tr w:rsidR="00ED4723" w:rsidRPr="002D01C2" w14:paraId="647FFA63" w14:textId="77777777" w:rsidTr="00ED4723">
        <w:trPr>
          <w:trHeight w:val="395"/>
        </w:trPr>
        <w:tc>
          <w:tcPr>
            <w:tcW w:w="2516" w:type="dxa"/>
            <w:shd w:val="clear" w:color="auto" w:fill="205595"/>
            <w:vAlign w:val="center"/>
          </w:tcPr>
          <w:p w14:paraId="168FF281" w14:textId="77777777" w:rsidR="00ED4723" w:rsidRPr="00096E7E" w:rsidRDefault="00ED4723" w:rsidP="00ED4723">
            <w:pPr>
              <w:pStyle w:val="Tableheader"/>
              <w:jc w:val="left"/>
            </w:pPr>
            <w:r w:rsidRPr="00A97481">
              <w:t>Language</w:t>
            </w:r>
          </w:p>
        </w:tc>
        <w:tc>
          <w:tcPr>
            <w:tcW w:w="7744" w:type="dxa"/>
            <w:shd w:val="clear" w:color="auto" w:fill="auto"/>
          </w:tcPr>
          <w:p w14:paraId="2B56F650" w14:textId="77777777" w:rsidR="00ED4723" w:rsidRDefault="003463F3" w:rsidP="00ED4723">
            <w:pPr>
              <w:pStyle w:val="Tabletext"/>
              <w:keepLines w:val="0"/>
            </w:pPr>
            <w:hyperlink r:id="rId49" w:history="1">
              <w:r w:rsidR="00ED4723" w:rsidRPr="00A97481">
                <w:rPr>
                  <w:rStyle w:val="bluerun-in"/>
                </w:rPr>
                <w:t>CCSS.ELA-LITERACY.CCRA.L.3</w:t>
              </w:r>
            </w:hyperlink>
            <w:r w:rsidR="00ED4723" w:rsidRPr="00096E7E">
              <w:t xml:space="preserve"> Apply knowledge of language to understand how language functions in different contexts, to make effective choices for meaning or style, and to comprehend more fully when reading or listening.</w:t>
            </w:r>
          </w:p>
          <w:p w14:paraId="42341E6C" w14:textId="77777777" w:rsidR="00ED4723" w:rsidRPr="00096E7E" w:rsidRDefault="00ED4723" w:rsidP="00ED4723">
            <w:pPr>
              <w:pStyle w:val="Tabletext"/>
            </w:pPr>
            <w:r w:rsidRPr="00096E7E">
              <w:t xml:space="preserve">See Appendix </w:t>
            </w:r>
            <w:proofErr w:type="gramStart"/>
            <w:r w:rsidRPr="00096E7E">
              <w:t>A</w:t>
            </w:r>
            <w:proofErr w:type="gramEnd"/>
            <w:r w:rsidRPr="001D34D4">
              <w:rPr>
                <w:rFonts w:ascii="Cambria" w:hAnsi="Cambria"/>
                <w:i/>
              </w:rPr>
              <w:t xml:space="preserve"> </w:t>
            </w:r>
            <w:r w:rsidRPr="008D6DAD">
              <w:rPr>
                <w:i/>
              </w:rPr>
              <w:t>Uncle Tom’s Cabin</w:t>
            </w:r>
            <w:r w:rsidRPr="008D6DAD">
              <w:t xml:space="preserve"> Inquiry Vocabulary</w:t>
            </w:r>
            <w:r w:rsidRPr="00096E7E" w:rsidDel="008335FE">
              <w:t xml:space="preserve"> </w:t>
            </w:r>
            <w:r>
              <w:t>(p. 41</w:t>
            </w:r>
            <w:r w:rsidRPr="00096E7E">
              <w:t>):</w:t>
            </w:r>
            <w:r>
              <w:t xml:space="preserve"> </w:t>
            </w:r>
            <w:r w:rsidRPr="00096E7E">
              <w:t>Students use the vocabulary guide to understand words and phrases they encounter in the formative pe</w:t>
            </w:r>
            <w:r>
              <w:t>rformance tasks.</w:t>
            </w:r>
          </w:p>
        </w:tc>
      </w:tr>
    </w:tbl>
    <w:p w14:paraId="1CB58A0C" w14:textId="77777777" w:rsidR="001B695F" w:rsidRPr="001D34D4" w:rsidRDefault="000F0B12" w:rsidP="00DA2B28">
      <w:pPr>
        <w:pStyle w:val="Title"/>
        <w:pageBreakBefore/>
        <w:rPr>
          <w:rFonts w:ascii="Cambria" w:hAnsi="Cambria"/>
        </w:rPr>
      </w:pPr>
      <w:r w:rsidRPr="001D34D4">
        <w:rPr>
          <w:rFonts w:ascii="Cambria" w:hAnsi="Cambria"/>
        </w:rPr>
        <w:lastRenderedPageBreak/>
        <w:t xml:space="preserve">Appendix A: </w:t>
      </w:r>
      <w:r w:rsidRPr="001D34D4">
        <w:rPr>
          <w:rFonts w:ascii="Cambria" w:hAnsi="Cambria"/>
          <w:i/>
        </w:rPr>
        <w:t>Uncle Tom</w:t>
      </w:r>
      <w:r w:rsidR="005B212D" w:rsidRPr="001D34D4">
        <w:rPr>
          <w:rFonts w:ascii="Cambria" w:hAnsi="Cambria"/>
          <w:i/>
        </w:rPr>
        <w:t>’</w:t>
      </w:r>
      <w:r w:rsidRPr="001D34D4">
        <w:rPr>
          <w:rFonts w:ascii="Cambria" w:hAnsi="Cambria"/>
          <w:i/>
        </w:rPr>
        <w:t>s Cabin</w:t>
      </w:r>
      <w:r w:rsidRPr="001D34D4">
        <w:rPr>
          <w:rFonts w:ascii="Cambria" w:hAnsi="Cambria"/>
        </w:rPr>
        <w:t xml:space="preserve"> Inquiry Vocabulary</w:t>
      </w:r>
    </w:p>
    <w:tbl>
      <w:tblPr>
        <w:tblW w:w="10844"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052"/>
        <w:gridCol w:w="378"/>
        <w:gridCol w:w="7636"/>
        <w:gridCol w:w="400"/>
      </w:tblGrid>
      <w:tr w:rsidR="000D2B1C" w:rsidRPr="00CF060B" w14:paraId="42B62B01" w14:textId="77777777" w:rsidTr="00756801">
        <w:trPr>
          <w:gridBefore w:val="1"/>
          <w:wBefore w:w="378" w:type="dxa"/>
          <w:trHeight w:val="337"/>
          <w:jc w:val="center"/>
        </w:trPr>
        <w:tc>
          <w:tcPr>
            <w:tcW w:w="2430" w:type="dxa"/>
            <w:gridSpan w:val="2"/>
            <w:shd w:val="clear" w:color="auto" w:fill="205595"/>
          </w:tcPr>
          <w:p w14:paraId="7B7DBF47" w14:textId="77777777" w:rsidR="000D2B1C" w:rsidRPr="0073652E" w:rsidRDefault="000D2B1C" w:rsidP="00AC7961">
            <w:pPr>
              <w:pStyle w:val="Tableheader"/>
              <w:spacing w:before="120" w:after="120"/>
            </w:pPr>
            <w:r w:rsidRPr="0073652E">
              <w:t>Term</w:t>
            </w:r>
          </w:p>
        </w:tc>
        <w:tc>
          <w:tcPr>
            <w:tcW w:w="8036" w:type="dxa"/>
            <w:gridSpan w:val="2"/>
            <w:shd w:val="clear" w:color="auto" w:fill="205595"/>
          </w:tcPr>
          <w:p w14:paraId="22200D97" w14:textId="77777777" w:rsidR="000D2B1C" w:rsidRPr="0073652E" w:rsidRDefault="000D2B1C" w:rsidP="00AC7961">
            <w:pPr>
              <w:pStyle w:val="Tableheader"/>
              <w:spacing w:before="120" w:after="120"/>
            </w:pPr>
            <w:r w:rsidRPr="0073652E">
              <w:t>Definition</w:t>
            </w:r>
          </w:p>
        </w:tc>
      </w:tr>
      <w:tr w:rsidR="00925E25" w:rsidRPr="002D01C2" w14:paraId="7140F68E" w14:textId="77777777" w:rsidTr="000D2B1C">
        <w:tblPrEx>
          <w:jc w:val="left"/>
        </w:tblPrEx>
        <w:trPr>
          <w:gridAfter w:val="1"/>
          <w:wAfter w:w="400" w:type="dxa"/>
          <w:trHeight w:val="395"/>
        </w:trPr>
        <w:tc>
          <w:tcPr>
            <w:tcW w:w="2430" w:type="dxa"/>
            <w:gridSpan w:val="2"/>
            <w:shd w:val="clear" w:color="auto" w:fill="205595"/>
            <w:vAlign w:val="center"/>
          </w:tcPr>
          <w:p w14:paraId="619C9456" w14:textId="77777777" w:rsidR="00925E25" w:rsidRPr="00652DCD" w:rsidRDefault="00925E25" w:rsidP="00652DCD">
            <w:pPr>
              <w:pStyle w:val="Tableheader"/>
              <w:jc w:val="left"/>
            </w:pPr>
            <w:proofErr w:type="gramStart"/>
            <w:r>
              <w:t>abolitionism</w:t>
            </w:r>
            <w:proofErr w:type="gramEnd"/>
          </w:p>
        </w:tc>
        <w:tc>
          <w:tcPr>
            <w:tcW w:w="8014" w:type="dxa"/>
            <w:gridSpan w:val="2"/>
            <w:shd w:val="clear" w:color="auto" w:fill="auto"/>
          </w:tcPr>
          <w:p w14:paraId="4EF39250" w14:textId="77777777" w:rsidR="00925E25" w:rsidRPr="00096E7E" w:rsidRDefault="00925E25" w:rsidP="00652DCD">
            <w:pPr>
              <w:pStyle w:val="Tabletext"/>
            </w:pPr>
            <w:r w:rsidRPr="00096E7E">
              <w:t>A 19</w:t>
            </w:r>
            <w:r w:rsidRPr="001D34D4">
              <w:t>th</w:t>
            </w:r>
            <w:r>
              <w:t>-</w:t>
            </w:r>
            <w:r w:rsidRPr="00096E7E">
              <w:t>century movement that focused on ending the institution of slavery in the United States</w:t>
            </w:r>
            <w:r w:rsidR="00BF1213">
              <w:t>.</w:t>
            </w:r>
          </w:p>
        </w:tc>
      </w:tr>
      <w:tr w:rsidR="00925E25" w:rsidRPr="002D01C2" w14:paraId="27B48295" w14:textId="77777777" w:rsidTr="000D2B1C">
        <w:tblPrEx>
          <w:jc w:val="left"/>
        </w:tblPrEx>
        <w:trPr>
          <w:gridAfter w:val="1"/>
          <w:wAfter w:w="400" w:type="dxa"/>
          <w:trHeight w:val="395"/>
        </w:trPr>
        <w:tc>
          <w:tcPr>
            <w:tcW w:w="2430" w:type="dxa"/>
            <w:gridSpan w:val="2"/>
            <w:shd w:val="clear" w:color="auto" w:fill="205595"/>
            <w:vAlign w:val="center"/>
          </w:tcPr>
          <w:p w14:paraId="643F8A36" w14:textId="77777777" w:rsidR="00925E25" w:rsidRPr="00096E7E" w:rsidRDefault="00925E25" w:rsidP="00652DCD">
            <w:pPr>
              <w:pStyle w:val="Tableheader"/>
              <w:jc w:val="left"/>
            </w:pPr>
            <w:proofErr w:type="gramStart"/>
            <w:r>
              <w:t>a</w:t>
            </w:r>
            <w:r w:rsidRPr="00096E7E">
              <w:t>ntebellum</w:t>
            </w:r>
            <w:proofErr w:type="gramEnd"/>
            <w:r w:rsidRPr="00096E7E">
              <w:t xml:space="preserve"> </w:t>
            </w:r>
          </w:p>
        </w:tc>
        <w:tc>
          <w:tcPr>
            <w:tcW w:w="8014" w:type="dxa"/>
            <w:gridSpan w:val="2"/>
            <w:shd w:val="clear" w:color="auto" w:fill="auto"/>
          </w:tcPr>
          <w:p w14:paraId="74A637B8" w14:textId="77777777" w:rsidR="00925E25" w:rsidRPr="00096E7E" w:rsidRDefault="00925E25" w:rsidP="00247726">
            <w:pPr>
              <w:pStyle w:val="Tabletext"/>
            </w:pPr>
            <w:r w:rsidRPr="00096E7E">
              <w:t xml:space="preserve">This Latin term can be translated into “before the war” and is used to describe the period in </w:t>
            </w:r>
            <w:r>
              <w:t>US</w:t>
            </w:r>
            <w:r w:rsidRPr="00096E7E">
              <w:t xml:space="preserve"> history before the Civil War of 1861</w:t>
            </w:r>
            <w:r>
              <w:t>–</w:t>
            </w:r>
            <w:r w:rsidRPr="00096E7E">
              <w:t>1865</w:t>
            </w:r>
            <w:r w:rsidR="00BF1213">
              <w:t>.</w:t>
            </w:r>
          </w:p>
        </w:tc>
      </w:tr>
      <w:tr w:rsidR="00925E25" w:rsidRPr="002D01C2" w14:paraId="33824698" w14:textId="77777777" w:rsidTr="000D2B1C">
        <w:tblPrEx>
          <w:jc w:val="left"/>
        </w:tblPrEx>
        <w:trPr>
          <w:gridAfter w:val="1"/>
          <w:wAfter w:w="400" w:type="dxa"/>
          <w:trHeight w:val="395"/>
        </w:trPr>
        <w:tc>
          <w:tcPr>
            <w:tcW w:w="2430" w:type="dxa"/>
            <w:gridSpan w:val="2"/>
            <w:shd w:val="clear" w:color="auto" w:fill="205595"/>
            <w:vAlign w:val="center"/>
          </w:tcPr>
          <w:p w14:paraId="530267F8" w14:textId="77777777" w:rsidR="00925E25" w:rsidRPr="00652DCD" w:rsidRDefault="00925E25" w:rsidP="00652DCD">
            <w:pPr>
              <w:pStyle w:val="Tableheader"/>
              <w:jc w:val="left"/>
            </w:pPr>
            <w:r>
              <w:t>Christian charity</w:t>
            </w:r>
          </w:p>
        </w:tc>
        <w:tc>
          <w:tcPr>
            <w:tcW w:w="8014" w:type="dxa"/>
            <w:gridSpan w:val="2"/>
            <w:shd w:val="clear" w:color="auto" w:fill="auto"/>
          </w:tcPr>
          <w:p w14:paraId="1E5B66C5" w14:textId="77777777" w:rsidR="00925E25" w:rsidRPr="00096E7E" w:rsidRDefault="00925E25" w:rsidP="00652DCD">
            <w:pPr>
              <w:pStyle w:val="Tabletext"/>
            </w:pPr>
            <w:r w:rsidRPr="00096E7E">
              <w:t xml:space="preserve">A common theme in </w:t>
            </w:r>
            <w:r w:rsidRPr="00096E7E">
              <w:rPr>
                <w:i/>
              </w:rPr>
              <w:t>Uncle Tom</w:t>
            </w:r>
            <w:r>
              <w:rPr>
                <w:i/>
              </w:rPr>
              <w:t>’</w:t>
            </w:r>
            <w:r w:rsidRPr="00096E7E">
              <w:rPr>
                <w:i/>
              </w:rPr>
              <w:t>s Cabin</w:t>
            </w:r>
            <w:r w:rsidRPr="00096E7E">
              <w:t xml:space="preserve"> in which Harriet Beecher Stowe argued against southern Christians</w:t>
            </w:r>
            <w:r>
              <w:t>,</w:t>
            </w:r>
            <w:r w:rsidRPr="00096E7E">
              <w:t xml:space="preserve"> in that Christianity and its cardinal </w:t>
            </w:r>
            <w:r w:rsidR="00634705">
              <w:t>G</w:t>
            </w:r>
            <w:r w:rsidRPr="00096E7E">
              <w:t xml:space="preserve">olden </w:t>
            </w:r>
            <w:r w:rsidR="00634705">
              <w:t>R</w:t>
            </w:r>
            <w:r w:rsidRPr="00096E7E">
              <w:t>ule condemned, rather than condoned, slavery</w:t>
            </w:r>
          </w:p>
        </w:tc>
      </w:tr>
      <w:tr w:rsidR="00925E25" w:rsidRPr="002D01C2" w14:paraId="1D80559A" w14:textId="77777777" w:rsidTr="000D2B1C">
        <w:tblPrEx>
          <w:jc w:val="left"/>
        </w:tblPrEx>
        <w:trPr>
          <w:gridAfter w:val="1"/>
          <w:wAfter w:w="400" w:type="dxa"/>
          <w:trHeight w:val="395"/>
        </w:trPr>
        <w:tc>
          <w:tcPr>
            <w:tcW w:w="2430" w:type="dxa"/>
            <w:gridSpan w:val="2"/>
            <w:shd w:val="clear" w:color="auto" w:fill="205595"/>
            <w:vAlign w:val="center"/>
          </w:tcPr>
          <w:p w14:paraId="27DB0372" w14:textId="77777777" w:rsidR="00925E25" w:rsidRPr="00096E7E" w:rsidRDefault="00925E25" w:rsidP="00652DCD">
            <w:pPr>
              <w:pStyle w:val="Tableheader"/>
              <w:jc w:val="left"/>
            </w:pPr>
            <w:r>
              <w:t>Compromise of 1850</w:t>
            </w:r>
          </w:p>
        </w:tc>
        <w:tc>
          <w:tcPr>
            <w:tcW w:w="8014" w:type="dxa"/>
            <w:gridSpan w:val="2"/>
            <w:shd w:val="clear" w:color="auto" w:fill="auto"/>
          </w:tcPr>
          <w:p w14:paraId="181FF82B" w14:textId="77777777" w:rsidR="00925E25" w:rsidRPr="00096E7E" w:rsidRDefault="00925E25" w:rsidP="00652DCD">
            <w:pPr>
              <w:pStyle w:val="Tabletext"/>
            </w:pPr>
            <w:r w:rsidRPr="00096E7E">
              <w:t>One of the most contested laws in the antebellum period that may have helped delay or provoke the Civil War. It allowed the whole state of California to be free of slavery, created slave elections in the Utah and Arizona territories, forbid slave trade in Washington</w:t>
            </w:r>
            <w:r>
              <w:t>,</w:t>
            </w:r>
            <w:r w:rsidRPr="00096E7E">
              <w:t xml:space="preserve"> DC, and issued a new Fugitive Slave Act</w:t>
            </w:r>
            <w:r w:rsidR="00BF1213">
              <w:t>.</w:t>
            </w:r>
          </w:p>
        </w:tc>
      </w:tr>
      <w:tr w:rsidR="00925E25" w:rsidRPr="002D01C2" w14:paraId="577F6764" w14:textId="77777777" w:rsidTr="000D2B1C">
        <w:tblPrEx>
          <w:jc w:val="left"/>
        </w:tblPrEx>
        <w:trPr>
          <w:gridAfter w:val="1"/>
          <w:wAfter w:w="400" w:type="dxa"/>
          <w:trHeight w:val="395"/>
        </w:trPr>
        <w:tc>
          <w:tcPr>
            <w:tcW w:w="2430" w:type="dxa"/>
            <w:gridSpan w:val="2"/>
            <w:shd w:val="clear" w:color="auto" w:fill="205595"/>
            <w:vAlign w:val="center"/>
          </w:tcPr>
          <w:p w14:paraId="5F60AF76" w14:textId="77777777" w:rsidR="00925E25" w:rsidRPr="00652DCD" w:rsidRDefault="00925E25" w:rsidP="00652DCD">
            <w:pPr>
              <w:pStyle w:val="Tableheader"/>
              <w:jc w:val="left"/>
            </w:pPr>
            <w:proofErr w:type="gramStart"/>
            <w:r>
              <w:t>fugitive</w:t>
            </w:r>
            <w:proofErr w:type="gramEnd"/>
            <w:r>
              <w:t xml:space="preserve"> slave </w:t>
            </w:r>
          </w:p>
        </w:tc>
        <w:tc>
          <w:tcPr>
            <w:tcW w:w="8014" w:type="dxa"/>
            <w:gridSpan w:val="2"/>
            <w:shd w:val="clear" w:color="auto" w:fill="auto"/>
          </w:tcPr>
          <w:p w14:paraId="1B383CC1" w14:textId="77777777" w:rsidR="00925E25" w:rsidRPr="00096E7E" w:rsidRDefault="00925E25" w:rsidP="00652DCD">
            <w:pPr>
              <w:pStyle w:val="Tabletext"/>
            </w:pPr>
            <w:r w:rsidRPr="00096E7E">
              <w:t>A slave who attempted to run away to freedom, usually to northern states or Canada. They often ran away at night or on Sundays to escape capture with the help of others on a system known as the Underground Railroad</w:t>
            </w:r>
            <w:r w:rsidR="00BF1213">
              <w:t>.</w:t>
            </w:r>
          </w:p>
        </w:tc>
      </w:tr>
      <w:tr w:rsidR="00925E25" w:rsidRPr="002D01C2" w14:paraId="207BC232" w14:textId="77777777" w:rsidTr="000D2B1C">
        <w:tblPrEx>
          <w:jc w:val="left"/>
        </w:tblPrEx>
        <w:trPr>
          <w:gridAfter w:val="1"/>
          <w:wAfter w:w="400" w:type="dxa"/>
          <w:trHeight w:val="395"/>
        </w:trPr>
        <w:tc>
          <w:tcPr>
            <w:tcW w:w="2430" w:type="dxa"/>
            <w:gridSpan w:val="2"/>
            <w:shd w:val="clear" w:color="auto" w:fill="205595"/>
            <w:vAlign w:val="center"/>
          </w:tcPr>
          <w:p w14:paraId="4DAE58C5" w14:textId="77777777" w:rsidR="00925E25" w:rsidRPr="00652DCD" w:rsidRDefault="00925E25" w:rsidP="00652DCD">
            <w:pPr>
              <w:pStyle w:val="Tableheader"/>
              <w:jc w:val="left"/>
            </w:pPr>
            <w:r w:rsidRPr="00096E7E">
              <w:t>Fugitive Slave Act</w:t>
            </w:r>
          </w:p>
        </w:tc>
        <w:tc>
          <w:tcPr>
            <w:tcW w:w="8014" w:type="dxa"/>
            <w:gridSpan w:val="2"/>
            <w:shd w:val="clear" w:color="auto" w:fill="auto"/>
          </w:tcPr>
          <w:p w14:paraId="3490578E" w14:textId="77777777" w:rsidR="00925E25" w:rsidRPr="00096E7E" w:rsidRDefault="00925E25" w:rsidP="00652DCD">
            <w:pPr>
              <w:pStyle w:val="Tabletext"/>
            </w:pPr>
            <w:r w:rsidRPr="00096E7E">
              <w:t>A part of the Compromise of 1850 that required all Americans to assist in returning fugitive slaves to their owners and punished those who did not comply. It was also known as the “Bloodhound Law” because of the dogs used in tracking down fugitive slaves</w:t>
            </w:r>
            <w:r w:rsidR="00BF1213">
              <w:t>.</w:t>
            </w:r>
          </w:p>
        </w:tc>
      </w:tr>
      <w:tr w:rsidR="00925E25" w:rsidRPr="002D01C2" w14:paraId="0B983158" w14:textId="77777777" w:rsidTr="000D2B1C">
        <w:tblPrEx>
          <w:jc w:val="left"/>
        </w:tblPrEx>
        <w:trPr>
          <w:gridAfter w:val="1"/>
          <w:wAfter w:w="400" w:type="dxa"/>
          <w:trHeight w:val="395"/>
        </w:trPr>
        <w:tc>
          <w:tcPr>
            <w:tcW w:w="2430" w:type="dxa"/>
            <w:gridSpan w:val="2"/>
            <w:shd w:val="clear" w:color="auto" w:fill="205595"/>
            <w:vAlign w:val="center"/>
          </w:tcPr>
          <w:p w14:paraId="46D5C950" w14:textId="77777777" w:rsidR="00925E25" w:rsidRPr="00652DCD" w:rsidRDefault="00925E25" w:rsidP="00652DCD">
            <w:pPr>
              <w:pStyle w:val="Tableheader"/>
              <w:jc w:val="left"/>
            </w:pPr>
            <w:r>
              <w:t>Northern and Southern press</w:t>
            </w:r>
          </w:p>
        </w:tc>
        <w:tc>
          <w:tcPr>
            <w:tcW w:w="8014" w:type="dxa"/>
            <w:gridSpan w:val="2"/>
            <w:shd w:val="clear" w:color="auto" w:fill="auto"/>
          </w:tcPr>
          <w:p w14:paraId="1298D10A" w14:textId="77777777" w:rsidR="00925E25" w:rsidRPr="00096E7E" w:rsidRDefault="00925E25" w:rsidP="00634705">
            <w:pPr>
              <w:pStyle w:val="Tabletext"/>
            </w:pPr>
            <w:r w:rsidRPr="00096E7E">
              <w:t>Newspapers and magazines in the United States that reflected unique regional political and cultural interests</w:t>
            </w:r>
            <w:r w:rsidR="00634705">
              <w:t xml:space="preserve"> in their publication</w:t>
            </w:r>
            <w:r w:rsidR="00BF1213">
              <w:t>.</w:t>
            </w:r>
          </w:p>
        </w:tc>
      </w:tr>
      <w:tr w:rsidR="00925E25" w:rsidRPr="002D01C2" w14:paraId="26DFCAC9" w14:textId="77777777" w:rsidTr="000D2B1C">
        <w:tblPrEx>
          <w:jc w:val="left"/>
        </w:tblPrEx>
        <w:trPr>
          <w:gridAfter w:val="1"/>
          <w:wAfter w:w="400" w:type="dxa"/>
          <w:trHeight w:val="395"/>
        </w:trPr>
        <w:tc>
          <w:tcPr>
            <w:tcW w:w="2430" w:type="dxa"/>
            <w:gridSpan w:val="2"/>
            <w:shd w:val="clear" w:color="auto" w:fill="205595"/>
            <w:vAlign w:val="center"/>
          </w:tcPr>
          <w:p w14:paraId="68A9C619" w14:textId="77777777" w:rsidR="00925E25" w:rsidRPr="00652DCD" w:rsidRDefault="00925E25" w:rsidP="00652DCD">
            <w:pPr>
              <w:pStyle w:val="Tableheader"/>
              <w:jc w:val="left"/>
            </w:pPr>
            <w:proofErr w:type="gramStart"/>
            <w:r>
              <w:t>slave</w:t>
            </w:r>
            <w:proofErr w:type="gramEnd"/>
            <w:r>
              <w:t xml:space="preserve"> auction</w:t>
            </w:r>
          </w:p>
        </w:tc>
        <w:tc>
          <w:tcPr>
            <w:tcW w:w="8014" w:type="dxa"/>
            <w:gridSpan w:val="2"/>
            <w:shd w:val="clear" w:color="auto" w:fill="auto"/>
          </w:tcPr>
          <w:p w14:paraId="542191B6" w14:textId="77777777" w:rsidR="00925E25" w:rsidRPr="00096E7E" w:rsidRDefault="00925E25" w:rsidP="00652DCD">
            <w:pPr>
              <w:pStyle w:val="Tabletext"/>
              <w:rPr>
                <w:bCs/>
                <w:color w:val="000000"/>
                <w:bdr w:val="none" w:sz="0" w:space="0" w:color="auto" w:frame="1"/>
                <w:shd w:val="clear" w:color="auto" w:fill="FFFFFF"/>
              </w:rPr>
            </w:pPr>
            <w:r w:rsidRPr="00096E7E">
              <w:rPr>
                <w:bCs/>
                <w:color w:val="000000"/>
                <w:bdr w:val="none" w:sz="0" w:space="0" w:color="auto" w:frame="1"/>
                <w:shd w:val="clear" w:color="auto" w:fill="FFFFFF"/>
              </w:rPr>
              <w:t>Public events often held in Southern port cities, where enslaved Africans were put on display and sold to the highest bidders</w:t>
            </w:r>
            <w:r w:rsidR="00BF1213">
              <w:rPr>
                <w:bCs/>
                <w:color w:val="000000"/>
                <w:bdr w:val="none" w:sz="0" w:space="0" w:color="auto" w:frame="1"/>
                <w:shd w:val="clear" w:color="auto" w:fill="FFFFFF"/>
              </w:rPr>
              <w:t>.</w:t>
            </w:r>
          </w:p>
        </w:tc>
      </w:tr>
      <w:tr w:rsidR="00925E25" w:rsidRPr="002D01C2" w14:paraId="7AF58E80" w14:textId="77777777" w:rsidTr="000D2B1C">
        <w:tblPrEx>
          <w:jc w:val="left"/>
        </w:tblPrEx>
        <w:trPr>
          <w:gridAfter w:val="1"/>
          <w:wAfter w:w="400" w:type="dxa"/>
          <w:trHeight w:val="395"/>
        </w:trPr>
        <w:tc>
          <w:tcPr>
            <w:tcW w:w="2430" w:type="dxa"/>
            <w:gridSpan w:val="2"/>
            <w:shd w:val="clear" w:color="auto" w:fill="205595"/>
            <w:vAlign w:val="center"/>
          </w:tcPr>
          <w:p w14:paraId="7273486C" w14:textId="77777777" w:rsidR="00925E25" w:rsidRPr="00096E7E" w:rsidRDefault="00925E25" w:rsidP="00652DCD">
            <w:pPr>
              <w:pStyle w:val="Tableheader"/>
              <w:jc w:val="left"/>
            </w:pPr>
            <w:proofErr w:type="gramStart"/>
            <w:r>
              <w:t>slaveholder</w:t>
            </w:r>
            <w:proofErr w:type="gramEnd"/>
          </w:p>
        </w:tc>
        <w:tc>
          <w:tcPr>
            <w:tcW w:w="8014" w:type="dxa"/>
            <w:gridSpan w:val="2"/>
            <w:shd w:val="clear" w:color="auto" w:fill="auto"/>
          </w:tcPr>
          <w:p w14:paraId="4BAE5B68" w14:textId="77777777" w:rsidR="00925E25" w:rsidRPr="00096E7E" w:rsidRDefault="00925E25" w:rsidP="00652DCD">
            <w:pPr>
              <w:pStyle w:val="Tabletext"/>
            </w:pPr>
            <w:r w:rsidRPr="00096E7E">
              <w:t>A person who own</w:t>
            </w:r>
            <w:r>
              <w:t>s</w:t>
            </w:r>
            <w:r w:rsidRPr="00096E7E">
              <w:t xml:space="preserve"> slaves. In the United States, slaveholders practiced chattel slavery</w:t>
            </w:r>
            <w:r>
              <w:t>,</w:t>
            </w:r>
            <w:r w:rsidRPr="00096E7E">
              <w:t xml:space="preserve"> in which slaves were seen as property instead of human beings</w:t>
            </w:r>
            <w:r w:rsidR="00BF1213">
              <w:t>.</w:t>
            </w:r>
          </w:p>
        </w:tc>
      </w:tr>
    </w:tbl>
    <w:p w14:paraId="3968D004" w14:textId="77777777" w:rsidR="001B695F" w:rsidRDefault="001B695F" w:rsidP="00652DCD"/>
    <w:sectPr w:rsidR="001B695F" w:rsidSect="007D2D14">
      <w:footerReference w:type="default" r:id="rId50"/>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01028E8" w14:textId="77777777" w:rsidR="00F11306" w:rsidRDefault="00F11306">
      <w:r>
        <w:separator/>
      </w:r>
    </w:p>
    <w:p w14:paraId="16FE19FC" w14:textId="77777777" w:rsidR="00F11306" w:rsidRDefault="00F11306"/>
  </w:endnote>
  <w:endnote w:type="continuationSeparator" w:id="0">
    <w:p w14:paraId="49175BED" w14:textId="77777777" w:rsidR="00F11306" w:rsidRDefault="00F11306">
      <w:r>
        <w:continuationSeparator/>
      </w:r>
    </w:p>
    <w:p w14:paraId="202E715C" w14:textId="77777777" w:rsidR="00F11306" w:rsidRDefault="00F11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erpetua">
    <w:panose1 w:val="02020502060401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7168" w14:textId="77777777" w:rsidR="00B77CB9" w:rsidRDefault="00B77CB9" w:rsidP="003D2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087AAB" w14:textId="77777777" w:rsidR="00B77CB9" w:rsidRPr="00BD7CFE" w:rsidRDefault="00B77CB9" w:rsidP="00654FB4">
    <w:pPr>
      <w:tabs>
        <w:tab w:val="center" w:pos="4680"/>
        <w:tab w:val="right" w:pos="9360"/>
      </w:tabs>
      <w:ind w:right="360"/>
      <w:jc w:val="center"/>
      <w:rPr>
        <w:rFonts w:ascii="Calibri" w:hAnsi="Calibri"/>
      </w:rPr>
    </w:pPr>
    <w:r w:rsidRPr="00BD7CFE">
      <w:rPr>
        <w:rFonts w:ascii="Calibri" w:hAnsi="Calibri"/>
      </w:rPr>
      <w:t>DRAFT – NY Social Studies Toolkit October 2,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A078F" w14:textId="77777777" w:rsidR="00B77CB9" w:rsidRDefault="00B77CB9" w:rsidP="00ED4723">
    <w:pPr>
      <w:pStyle w:val="TitlePageFooter"/>
      <w:tabs>
        <w:tab w:val="left" w:pos="3060"/>
        <w:tab w:val="center" w:pos="4860"/>
        <w:tab w:val="right" w:pos="10080"/>
      </w:tabs>
      <w:spacing w:after="40"/>
      <w:ind w:right="360"/>
      <w:jc w:val="left"/>
    </w:pPr>
    <w:r>
      <w:rPr>
        <w:noProof/>
      </w:rPr>
      <w:drawing>
        <wp:anchor distT="0" distB="0" distL="114300" distR="114300" simplePos="0" relativeHeight="251665920" behindDoc="0" locked="0" layoutInCell="1" allowOverlap="1" wp14:anchorId="33FCFDB9" wp14:editId="0B9E712F">
          <wp:simplePos x="0" y="0"/>
          <wp:positionH relativeFrom="column">
            <wp:posOffset>19050</wp:posOffset>
          </wp:positionH>
          <wp:positionV relativeFrom="paragraph">
            <wp:posOffset>111760</wp:posOffset>
          </wp:positionV>
          <wp:extent cx="167640" cy="180975"/>
          <wp:effectExtent l="19050" t="0" r="3810" b="0"/>
          <wp:wrapNone/>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srcRect/>
                  <a:stretch>
                    <a:fillRect/>
                  </a:stretch>
                </pic:blipFill>
                <pic:spPr bwMode="auto">
                  <a:xfrm>
                    <a:off x="0" y="0"/>
                    <a:ext cx="167640" cy="180975"/>
                  </a:xfrm>
                  <a:prstGeom prst="rect">
                    <a:avLst/>
                  </a:prstGeom>
                  <a:noFill/>
                  <a:ln w="9525">
                    <a:noFill/>
                    <a:miter lim="800000"/>
                    <a:headEnd/>
                    <a:tailEnd/>
                  </a:ln>
                </pic:spPr>
              </pic:pic>
            </a:graphicData>
          </a:graphic>
        </wp:anchor>
      </w:drawing>
    </w:r>
    <w:r w:rsidR="00963031">
      <w:rPr>
        <w:noProof/>
      </w:rPr>
      <w:drawing>
        <wp:inline distT="0" distB="0" distL="0" distR="0" wp14:anchorId="5868DCC8" wp14:editId="49EAD426">
          <wp:extent cx="1046074" cy="1865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2">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00963031">
      <w:rPr>
        <w:noProof/>
      </w:rPr>
      <w:drawing>
        <wp:inline distT="0" distB="0" distL="0" distR="0" wp14:anchorId="50D99A6F" wp14:editId="47066BFD">
          <wp:extent cx="2092147" cy="2194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3">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rPr>
        <w:noProof/>
      </w:rPr>
      <w:drawing>
        <wp:inline distT="0" distB="0" distL="0" distR="0" wp14:anchorId="5C69B6AE" wp14:editId="5E920F05">
          <wp:extent cx="838200" cy="295275"/>
          <wp:effectExtent l="19050" t="0" r="0" b="0"/>
          <wp:docPr id="13"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4"/>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6400BD6F" w14:textId="77777777" w:rsidR="00B77CB9" w:rsidRPr="00583C85" w:rsidRDefault="00B77CB9" w:rsidP="00583C85">
    <w:pPr>
      <w:pStyle w:val="TitlePageFooter"/>
      <w:tabs>
        <w:tab w:val="center" w:pos="5040"/>
        <w:tab w:val="right" w:pos="10080"/>
      </w:tabs>
      <w:spacing w:before="120"/>
      <w:ind w:right="36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sidR="00C34C71">
      <w:rPr>
        <w:color w:val="808080" w:themeColor="background1" w:themeShade="80"/>
      </w:rPr>
      <w:tab/>
    </w:r>
    <w:r>
      <w:rPr>
        <w:color w:val="808080" w:themeColor="background1" w:themeShade="80"/>
      </w:rPr>
      <w:tab/>
    </w:r>
    <w:sdt>
      <w:sdtPr>
        <w:rPr>
          <w:color w:val="808080" w:themeColor="background1" w:themeShade="80"/>
        </w:rPr>
        <w:id w:val="5444593"/>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463F3">
          <w:rPr>
            <w:b/>
            <w:noProof/>
            <w:color w:val="808080" w:themeColor="background1" w:themeShade="80"/>
          </w:rPr>
          <w:t>1</w:t>
        </w:r>
        <w:r w:rsidRPr="00ED4723">
          <w:rPr>
            <w:b/>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B4CA2" w14:textId="77777777" w:rsidR="00B77CB9" w:rsidRDefault="00963031" w:rsidP="00ED4723">
    <w:pPr>
      <w:pStyle w:val="TitlePageFooter"/>
      <w:tabs>
        <w:tab w:val="left" w:pos="3060"/>
        <w:tab w:val="center" w:pos="4860"/>
        <w:tab w:val="right" w:pos="10080"/>
      </w:tabs>
      <w:spacing w:after="40"/>
      <w:ind w:right="360"/>
      <w:jc w:val="left"/>
    </w:pPr>
    <w:r>
      <w:rPr>
        <w:noProof/>
      </w:rPr>
      <w:drawing>
        <wp:inline distT="0" distB="0" distL="0" distR="0" wp14:anchorId="24571C8B" wp14:editId="3CEEBF49">
          <wp:extent cx="1046074" cy="1865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rsidR="00B77CB9">
      <w:tab/>
      <w:t xml:space="preserve">       </w:t>
    </w:r>
    <w:r>
      <w:rPr>
        <w:noProof/>
      </w:rPr>
      <w:drawing>
        <wp:inline distT="0" distB="0" distL="0" distR="0" wp14:anchorId="2E2D359A" wp14:editId="176E25DF">
          <wp:extent cx="2092147" cy="2194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sidR="00B77CB9">
      <w:tab/>
    </w:r>
    <w:r w:rsidR="00B77CB9">
      <w:rPr>
        <w:noProof/>
      </w:rPr>
      <w:drawing>
        <wp:inline distT="0" distB="0" distL="0" distR="0" wp14:anchorId="77AF9614" wp14:editId="261D74B4">
          <wp:extent cx="838200" cy="295275"/>
          <wp:effectExtent l="19050" t="0" r="0" b="0"/>
          <wp:docPr id="1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7767DFC1" w14:textId="77777777" w:rsidR="00B77CB9" w:rsidRPr="00C34C71" w:rsidRDefault="00B77CB9" w:rsidP="00C34C71">
    <w:pPr>
      <w:pStyle w:val="TitlePageFooter"/>
      <w:tabs>
        <w:tab w:val="center" w:pos="5040"/>
        <w:tab w:val="right" w:pos="10080"/>
      </w:tabs>
      <w:spacing w:before="120"/>
      <w:ind w:right="36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sidR="00C34C71">
      <w:rPr>
        <w:color w:val="808080" w:themeColor="background1" w:themeShade="80"/>
      </w:rPr>
      <w:tab/>
    </w:r>
    <w:r w:rsidR="00C34C71">
      <w:rPr>
        <w:color w:val="808080" w:themeColor="background1" w:themeShade="80"/>
      </w:rPr>
      <w:tab/>
    </w:r>
    <w:sdt>
      <w:sdtPr>
        <w:id w:val="5444615"/>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463F3">
          <w:rPr>
            <w:b/>
            <w:noProof/>
            <w:color w:val="808080" w:themeColor="background1" w:themeShade="80"/>
          </w:rPr>
          <w:t>2</w:t>
        </w:r>
        <w:r w:rsidRPr="00ED4723">
          <w:rPr>
            <w:b/>
            <w:color w:val="808080" w:themeColor="background1" w:themeShade="80"/>
          </w:rPr>
          <w:fldChar w:fldCharType="end"/>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EF5D5" w14:textId="77777777" w:rsidR="00B77CB9" w:rsidRPr="00C34C71" w:rsidRDefault="00B77CB9" w:rsidP="00C34C71">
    <w:pPr>
      <w:pStyle w:val="TitlePageFooter"/>
      <w:tabs>
        <w:tab w:val="left" w:pos="3060"/>
        <w:tab w:val="center" w:pos="4860"/>
        <w:tab w:val="right" w:pos="10080"/>
      </w:tabs>
      <w:spacing w:after="40"/>
      <w:ind w:left="-90" w:right="360"/>
      <w:jc w:val="both"/>
    </w:pPr>
    <w:r>
      <w:t xml:space="preserve">   </w:t>
    </w:r>
    <w:r w:rsidR="00963031">
      <w:rPr>
        <w:noProof/>
      </w:rPr>
      <w:drawing>
        <wp:inline distT="0" distB="0" distL="0" distR="0" wp14:anchorId="5312E58C" wp14:editId="16FD02A1">
          <wp:extent cx="1046074" cy="186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 xml:space="preserve">    </w:t>
    </w:r>
    <w:r w:rsidR="00C34C71">
      <w:tab/>
    </w:r>
    <w:r w:rsidR="00C34C71">
      <w:tab/>
      <w:t xml:space="preserve">        </w:t>
    </w:r>
    <w:r w:rsidR="00963031">
      <w:rPr>
        <w:noProof/>
      </w:rPr>
      <w:drawing>
        <wp:inline distT="0" distB="0" distL="0" distR="0" wp14:anchorId="035A9B01" wp14:editId="45F937E6">
          <wp:extent cx="2092147" cy="2194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sidR="00C34C71">
      <w:tab/>
    </w:r>
    <w:sdt>
      <w:sdtPr>
        <w:rPr>
          <w:b/>
          <w:color w:val="808080" w:themeColor="background1" w:themeShade="80"/>
        </w:rPr>
        <w:id w:val="544464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3463F3">
          <w:rPr>
            <w:b/>
            <w:noProof/>
            <w:color w:val="808080" w:themeColor="background1" w:themeShade="80"/>
          </w:rPr>
          <w:t>3</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4764827" w14:textId="77777777" w:rsidR="00F11306" w:rsidRDefault="00F11306">
      <w:r>
        <w:separator/>
      </w:r>
    </w:p>
    <w:p w14:paraId="58BAED30" w14:textId="77777777" w:rsidR="00F11306" w:rsidRDefault="00F11306"/>
  </w:footnote>
  <w:footnote w:type="continuationSeparator" w:id="0">
    <w:p w14:paraId="6B651674" w14:textId="77777777" w:rsidR="00F11306" w:rsidRDefault="00F11306">
      <w:r>
        <w:continuationSeparator/>
      </w:r>
    </w:p>
    <w:p w14:paraId="201B418D" w14:textId="77777777" w:rsidR="00F11306" w:rsidRDefault="00F1130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FACDC" w14:textId="77777777" w:rsidR="00B77CB9" w:rsidRPr="007D78EB" w:rsidRDefault="00B77CB9" w:rsidP="00533EC3">
    <w:pPr>
      <w:pStyle w:val="Header1"/>
      <w:rPr>
        <w:sz w:val="20"/>
      </w:rPr>
    </w:pPr>
    <w:r>
      <w:rPr>
        <w:noProof/>
      </w:rPr>
      <w:drawing>
        <wp:anchor distT="0" distB="0" distL="114300" distR="114300" simplePos="0" relativeHeight="251656704" behindDoc="0" locked="0" layoutInCell="1" allowOverlap="1" wp14:anchorId="29D0A87E" wp14:editId="44DCB4DA">
          <wp:simplePos x="0" y="0"/>
          <wp:positionH relativeFrom="column">
            <wp:posOffset>5076190</wp:posOffset>
          </wp:positionH>
          <wp:positionV relativeFrom="paragraph">
            <wp:posOffset>2540</wp:posOffset>
          </wp:positionV>
          <wp:extent cx="237490" cy="181610"/>
          <wp:effectExtent l="19050" t="0" r="0" b="0"/>
          <wp:wrapNone/>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14:anchorId="6212E92F" wp14:editId="0A888FB0">
          <wp:simplePos x="0" y="0"/>
          <wp:positionH relativeFrom="column">
            <wp:posOffset>1181735</wp:posOffset>
          </wp:positionH>
          <wp:positionV relativeFrom="paragraph">
            <wp:posOffset>8890</wp:posOffset>
          </wp:positionV>
          <wp:extent cx="237490" cy="181610"/>
          <wp:effectExtent l="19050" t="0" r="0" b="0"/>
          <wp:wrapNone/>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35pt;height:225.35pt" o:bullet="t">
        <v:imagedata r:id="rId1" o:title="bullet"/>
      </v:shape>
    </w:pict>
  </w:numPicBullet>
  <w:abstractNum w:abstractNumId="0">
    <w:nsid w:val="FFFFFF1D"/>
    <w:multiLevelType w:val="multilevel"/>
    <w:tmpl w:val="171270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76F4FACC"/>
    <w:lvl w:ilvl="0">
      <w:start w:val="1"/>
      <w:numFmt w:val="decimal"/>
      <w:pStyle w:val="ListNumber"/>
      <w:lvlText w:val="%1."/>
      <w:lvlJc w:val="left"/>
      <w:pPr>
        <w:tabs>
          <w:tab w:val="num" w:pos="360"/>
        </w:tabs>
        <w:ind w:left="360" w:hanging="360"/>
      </w:pPr>
    </w:lvl>
  </w:abstractNum>
  <w:abstractNum w:abstractNumId="2">
    <w:nsid w:val="FFFFFF89"/>
    <w:multiLevelType w:val="singleLevel"/>
    <w:tmpl w:val="F7E4A57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CE6383"/>
    <w:multiLevelType w:val="hybridMultilevel"/>
    <w:tmpl w:val="D8EED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F287C"/>
    <w:multiLevelType w:val="hybridMultilevel"/>
    <w:tmpl w:val="3FEA7CEC"/>
    <w:lvl w:ilvl="0" w:tplc="86A29FC2">
      <w:start w:val="1"/>
      <w:numFmt w:val="decimal"/>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473A0C"/>
    <w:multiLevelType w:val="hybridMultilevel"/>
    <w:tmpl w:val="6402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26482"/>
    <w:multiLevelType w:val="multilevel"/>
    <w:tmpl w:val="25BE5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DFD5BF8"/>
    <w:multiLevelType w:val="hybridMultilevel"/>
    <w:tmpl w:val="E814CAB0"/>
    <w:lvl w:ilvl="0" w:tplc="575CFDBA">
      <w:start w:val="1"/>
      <w:numFmt w:val="bullet"/>
      <w:pStyle w:val="ListBullet2"/>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A0C55"/>
    <w:multiLevelType w:val="hybridMultilevel"/>
    <w:tmpl w:val="9872D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95C9A"/>
    <w:multiLevelType w:val="hybridMultilevel"/>
    <w:tmpl w:val="7160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F2922"/>
    <w:multiLevelType w:val="hybridMultilevel"/>
    <w:tmpl w:val="F8904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CE170B"/>
    <w:multiLevelType w:val="hybridMultilevel"/>
    <w:tmpl w:val="7A0C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20141"/>
    <w:multiLevelType w:val="hybridMultilevel"/>
    <w:tmpl w:val="5D7A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F0C19"/>
    <w:multiLevelType w:val="hybridMultilevel"/>
    <w:tmpl w:val="2CDA0546"/>
    <w:lvl w:ilvl="0" w:tplc="B2B66BB8">
      <w:start w:val="1"/>
      <w:numFmt w:val="decimal"/>
      <w:pStyle w:val="QuoteNumbering"/>
      <w:lvlText w:val="%1."/>
      <w:lvlJc w:val="left"/>
      <w:pPr>
        <w:ind w:left="900" w:hanging="360"/>
      </w:pPr>
      <w:rPr>
        <w:rFonts w:ascii="Perpetua" w:hAnsi="Perpetu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4348A5"/>
    <w:multiLevelType w:val="hybridMultilevel"/>
    <w:tmpl w:val="4DA878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933BE"/>
    <w:multiLevelType w:val="hybridMultilevel"/>
    <w:tmpl w:val="6D92ED8C"/>
    <w:lvl w:ilvl="0" w:tplc="A27C08C2">
      <w:start w:val="1"/>
      <w:numFmt w:val="decimal"/>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130C06"/>
    <w:multiLevelType w:val="multilevel"/>
    <w:tmpl w:val="E2882C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FE20967"/>
    <w:multiLevelType w:val="hybridMultilevel"/>
    <w:tmpl w:val="B0180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AD7592"/>
    <w:multiLevelType w:val="hybridMultilevel"/>
    <w:tmpl w:val="C334387C"/>
    <w:lvl w:ilvl="0" w:tplc="140C5F1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8C617A"/>
    <w:multiLevelType w:val="multilevel"/>
    <w:tmpl w:val="A0A679BE"/>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1">
    <w:nsid w:val="558F2281"/>
    <w:multiLevelType w:val="hybridMultilevel"/>
    <w:tmpl w:val="C35AEB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E2364"/>
    <w:multiLevelType w:val="hybridMultilevel"/>
    <w:tmpl w:val="6A1AF688"/>
    <w:lvl w:ilvl="0" w:tplc="0409000D">
      <w:start w:val="1"/>
      <w:numFmt w:val="bullet"/>
      <w:pStyle w:val="Sources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630A26"/>
    <w:multiLevelType w:val="hybridMultilevel"/>
    <w:tmpl w:val="E56C1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483193"/>
    <w:multiLevelType w:val="hybridMultilevel"/>
    <w:tmpl w:val="766EDA82"/>
    <w:lvl w:ilvl="0" w:tplc="74CC3C8E">
      <w:start w:val="1"/>
      <w:numFmt w:val="bullet"/>
      <w:pStyle w:val="SubtleEmphasis1"/>
      <w:lvlText w:val=""/>
      <w:lvlJc w:val="left"/>
      <w:pPr>
        <w:ind w:left="1440" w:hanging="720"/>
      </w:pPr>
      <w:rPr>
        <w:rFonts w:ascii="Cambria" w:hAnsi="Cambria" w:cs="Times New Roman"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5130D2"/>
    <w:multiLevelType w:val="multilevel"/>
    <w:tmpl w:val="28ACB9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6B0C68CF"/>
    <w:multiLevelType w:val="hybridMultilevel"/>
    <w:tmpl w:val="2082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2A10FF"/>
    <w:multiLevelType w:val="hybridMultilevel"/>
    <w:tmpl w:val="39F6DD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8"/>
  </w:num>
  <w:num w:numId="4">
    <w:abstractNumId w:val="2"/>
  </w:num>
  <w:num w:numId="5">
    <w:abstractNumId w:val="1"/>
  </w:num>
  <w:num w:numId="6">
    <w:abstractNumId w:val="7"/>
  </w:num>
  <w:num w:numId="7">
    <w:abstractNumId w:val="14"/>
  </w:num>
  <w:num w:numId="8">
    <w:abstractNumId w:val="13"/>
  </w:num>
  <w:num w:numId="9">
    <w:abstractNumId w:val="13"/>
    <w:lvlOverride w:ilvl="0">
      <w:startOverride w:val="1"/>
    </w:lvlOverride>
  </w:num>
  <w:num w:numId="10">
    <w:abstractNumId w:val="25"/>
  </w:num>
  <w:num w:numId="11">
    <w:abstractNumId w:val="20"/>
  </w:num>
  <w:num w:numId="12">
    <w:abstractNumId w:val="6"/>
  </w:num>
  <w:num w:numId="13">
    <w:abstractNumId w:val="16"/>
  </w:num>
  <w:num w:numId="14">
    <w:abstractNumId w:val="10"/>
  </w:num>
  <w:num w:numId="15">
    <w:abstractNumId w:val="17"/>
  </w:num>
  <w:num w:numId="16">
    <w:abstractNumId w:val="4"/>
  </w:num>
  <w:num w:numId="17">
    <w:abstractNumId w:val="15"/>
  </w:num>
  <w:num w:numId="18">
    <w:abstractNumId w:val="11"/>
  </w:num>
  <w:num w:numId="19">
    <w:abstractNumId w:val="3"/>
  </w:num>
  <w:num w:numId="20">
    <w:abstractNumId w:val="27"/>
  </w:num>
  <w:num w:numId="21">
    <w:abstractNumId w:val="12"/>
  </w:num>
  <w:num w:numId="22">
    <w:abstractNumId w:val="9"/>
  </w:num>
  <w:num w:numId="23">
    <w:abstractNumId w:val="26"/>
  </w:num>
  <w:num w:numId="24">
    <w:abstractNumId w:val="8"/>
  </w:num>
  <w:num w:numId="25">
    <w:abstractNumId w:val="5"/>
  </w:num>
  <w:num w:numId="26">
    <w:abstractNumId w:val="18"/>
  </w:num>
  <w:num w:numId="27">
    <w:abstractNumId w:val="21"/>
  </w:num>
  <w:num w:numId="28">
    <w:abstractNumId w:val="0"/>
  </w:num>
  <w:num w:numId="29">
    <w:abstractNumId w:val="19"/>
  </w:num>
  <w:num w:numId="3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8833FF"/>
    <w:rsid w:val="00001007"/>
    <w:rsid w:val="000056BF"/>
    <w:rsid w:val="000163F0"/>
    <w:rsid w:val="00016588"/>
    <w:rsid w:val="00016DF0"/>
    <w:rsid w:val="00021238"/>
    <w:rsid w:val="00024C64"/>
    <w:rsid w:val="000312F3"/>
    <w:rsid w:val="000339D5"/>
    <w:rsid w:val="00036DB4"/>
    <w:rsid w:val="000414BB"/>
    <w:rsid w:val="00041A2C"/>
    <w:rsid w:val="00043976"/>
    <w:rsid w:val="000443C8"/>
    <w:rsid w:val="00044ADD"/>
    <w:rsid w:val="000460C4"/>
    <w:rsid w:val="000515EF"/>
    <w:rsid w:val="00055FDA"/>
    <w:rsid w:val="0005656A"/>
    <w:rsid w:val="0006121E"/>
    <w:rsid w:val="00063362"/>
    <w:rsid w:val="00067442"/>
    <w:rsid w:val="000702B6"/>
    <w:rsid w:val="000730F6"/>
    <w:rsid w:val="00073A53"/>
    <w:rsid w:val="000741EC"/>
    <w:rsid w:val="00081F63"/>
    <w:rsid w:val="00084364"/>
    <w:rsid w:val="000923DE"/>
    <w:rsid w:val="00095FFE"/>
    <w:rsid w:val="00096559"/>
    <w:rsid w:val="00096754"/>
    <w:rsid w:val="000968DE"/>
    <w:rsid w:val="000A0507"/>
    <w:rsid w:val="000A2DF4"/>
    <w:rsid w:val="000A2E3E"/>
    <w:rsid w:val="000B7CF8"/>
    <w:rsid w:val="000B7E15"/>
    <w:rsid w:val="000C329E"/>
    <w:rsid w:val="000D2B1C"/>
    <w:rsid w:val="000D5261"/>
    <w:rsid w:val="000D591B"/>
    <w:rsid w:val="000D769C"/>
    <w:rsid w:val="000E3AB7"/>
    <w:rsid w:val="000F0B12"/>
    <w:rsid w:val="00100A53"/>
    <w:rsid w:val="00103963"/>
    <w:rsid w:val="0010457C"/>
    <w:rsid w:val="00110A0A"/>
    <w:rsid w:val="00113931"/>
    <w:rsid w:val="00114DB8"/>
    <w:rsid w:val="001151DD"/>
    <w:rsid w:val="00120AEB"/>
    <w:rsid w:val="00124103"/>
    <w:rsid w:val="001250DE"/>
    <w:rsid w:val="001256E6"/>
    <w:rsid w:val="001259A2"/>
    <w:rsid w:val="001263E5"/>
    <w:rsid w:val="001354CC"/>
    <w:rsid w:val="00137DF1"/>
    <w:rsid w:val="00141CB2"/>
    <w:rsid w:val="001512ED"/>
    <w:rsid w:val="00154FBE"/>
    <w:rsid w:val="0015626B"/>
    <w:rsid w:val="001566C7"/>
    <w:rsid w:val="00156D82"/>
    <w:rsid w:val="00161078"/>
    <w:rsid w:val="00161AE2"/>
    <w:rsid w:val="00167082"/>
    <w:rsid w:val="00167C34"/>
    <w:rsid w:val="00167E89"/>
    <w:rsid w:val="001706AD"/>
    <w:rsid w:val="001721B7"/>
    <w:rsid w:val="001801B1"/>
    <w:rsid w:val="0018061F"/>
    <w:rsid w:val="00180B98"/>
    <w:rsid w:val="00180CF5"/>
    <w:rsid w:val="0018352F"/>
    <w:rsid w:val="001868E9"/>
    <w:rsid w:val="00191DD2"/>
    <w:rsid w:val="00192CE4"/>
    <w:rsid w:val="00195524"/>
    <w:rsid w:val="00197F15"/>
    <w:rsid w:val="001A14F4"/>
    <w:rsid w:val="001A1A9F"/>
    <w:rsid w:val="001A558E"/>
    <w:rsid w:val="001A70ED"/>
    <w:rsid w:val="001B2EAF"/>
    <w:rsid w:val="001B4C5B"/>
    <w:rsid w:val="001B6241"/>
    <w:rsid w:val="001B695F"/>
    <w:rsid w:val="001B7ED6"/>
    <w:rsid w:val="001C0D89"/>
    <w:rsid w:val="001C2277"/>
    <w:rsid w:val="001C2495"/>
    <w:rsid w:val="001C35EF"/>
    <w:rsid w:val="001C4B2A"/>
    <w:rsid w:val="001D2851"/>
    <w:rsid w:val="001D2B71"/>
    <w:rsid w:val="001D34D4"/>
    <w:rsid w:val="001D7C69"/>
    <w:rsid w:val="001D7D29"/>
    <w:rsid w:val="001E4B8B"/>
    <w:rsid w:val="001E5220"/>
    <w:rsid w:val="001F2275"/>
    <w:rsid w:val="001F24B9"/>
    <w:rsid w:val="001F454A"/>
    <w:rsid w:val="001F796E"/>
    <w:rsid w:val="002011DD"/>
    <w:rsid w:val="00202799"/>
    <w:rsid w:val="00210F65"/>
    <w:rsid w:val="002127B9"/>
    <w:rsid w:val="00216EC2"/>
    <w:rsid w:val="00217465"/>
    <w:rsid w:val="00222F93"/>
    <w:rsid w:val="00225903"/>
    <w:rsid w:val="00234126"/>
    <w:rsid w:val="00234E6C"/>
    <w:rsid w:val="00237BC3"/>
    <w:rsid w:val="00240E0C"/>
    <w:rsid w:val="00241192"/>
    <w:rsid w:val="00241A71"/>
    <w:rsid w:val="00241EEB"/>
    <w:rsid w:val="00242100"/>
    <w:rsid w:val="00242348"/>
    <w:rsid w:val="00242609"/>
    <w:rsid w:val="002442BE"/>
    <w:rsid w:val="00245431"/>
    <w:rsid w:val="00245E0D"/>
    <w:rsid w:val="0024647F"/>
    <w:rsid w:val="002467A3"/>
    <w:rsid w:val="00247726"/>
    <w:rsid w:val="002500D2"/>
    <w:rsid w:val="002503A3"/>
    <w:rsid w:val="00251E30"/>
    <w:rsid w:val="00253469"/>
    <w:rsid w:val="00253502"/>
    <w:rsid w:val="00253F44"/>
    <w:rsid w:val="0025695C"/>
    <w:rsid w:val="00256DBF"/>
    <w:rsid w:val="00257F1D"/>
    <w:rsid w:val="0026364D"/>
    <w:rsid w:val="00265B52"/>
    <w:rsid w:val="00265CFB"/>
    <w:rsid w:val="00265D6D"/>
    <w:rsid w:val="0027435E"/>
    <w:rsid w:val="00275E36"/>
    <w:rsid w:val="002760B2"/>
    <w:rsid w:val="002762EC"/>
    <w:rsid w:val="002808EB"/>
    <w:rsid w:val="00281D99"/>
    <w:rsid w:val="00284164"/>
    <w:rsid w:val="002904F9"/>
    <w:rsid w:val="00296283"/>
    <w:rsid w:val="002A423E"/>
    <w:rsid w:val="002A5212"/>
    <w:rsid w:val="002A6232"/>
    <w:rsid w:val="002A6DD2"/>
    <w:rsid w:val="002B0D87"/>
    <w:rsid w:val="002C2B41"/>
    <w:rsid w:val="002C371E"/>
    <w:rsid w:val="002D1FF3"/>
    <w:rsid w:val="002D2122"/>
    <w:rsid w:val="002D5B7B"/>
    <w:rsid w:val="002D6881"/>
    <w:rsid w:val="002E268C"/>
    <w:rsid w:val="002E5E07"/>
    <w:rsid w:val="002E6504"/>
    <w:rsid w:val="002F0338"/>
    <w:rsid w:val="002F0586"/>
    <w:rsid w:val="002F3DD9"/>
    <w:rsid w:val="002F7EC7"/>
    <w:rsid w:val="00301647"/>
    <w:rsid w:val="00303603"/>
    <w:rsid w:val="00304FB1"/>
    <w:rsid w:val="003079EC"/>
    <w:rsid w:val="0031367B"/>
    <w:rsid w:val="00314D39"/>
    <w:rsid w:val="00315287"/>
    <w:rsid w:val="003163D3"/>
    <w:rsid w:val="0032239D"/>
    <w:rsid w:val="00322402"/>
    <w:rsid w:val="00322847"/>
    <w:rsid w:val="003232E4"/>
    <w:rsid w:val="0032401A"/>
    <w:rsid w:val="0032412C"/>
    <w:rsid w:val="00325396"/>
    <w:rsid w:val="003253B5"/>
    <w:rsid w:val="00325406"/>
    <w:rsid w:val="00326A65"/>
    <w:rsid w:val="00326F92"/>
    <w:rsid w:val="003310C6"/>
    <w:rsid w:val="00332338"/>
    <w:rsid w:val="00336430"/>
    <w:rsid w:val="0033660F"/>
    <w:rsid w:val="003409ED"/>
    <w:rsid w:val="00342CE8"/>
    <w:rsid w:val="00344B84"/>
    <w:rsid w:val="003463F3"/>
    <w:rsid w:val="00347354"/>
    <w:rsid w:val="00347613"/>
    <w:rsid w:val="00347667"/>
    <w:rsid w:val="0035101D"/>
    <w:rsid w:val="003522E6"/>
    <w:rsid w:val="00356BD3"/>
    <w:rsid w:val="003577D0"/>
    <w:rsid w:val="00362C91"/>
    <w:rsid w:val="00363556"/>
    <w:rsid w:val="003636E2"/>
    <w:rsid w:val="00370C5F"/>
    <w:rsid w:val="0037466B"/>
    <w:rsid w:val="00375098"/>
    <w:rsid w:val="0038196E"/>
    <w:rsid w:val="0038237D"/>
    <w:rsid w:val="003846F2"/>
    <w:rsid w:val="003855C7"/>
    <w:rsid w:val="00387B92"/>
    <w:rsid w:val="0039340C"/>
    <w:rsid w:val="00393A71"/>
    <w:rsid w:val="00396FBB"/>
    <w:rsid w:val="003A40CB"/>
    <w:rsid w:val="003B0F7A"/>
    <w:rsid w:val="003B10EA"/>
    <w:rsid w:val="003B21B3"/>
    <w:rsid w:val="003B35D6"/>
    <w:rsid w:val="003B36C3"/>
    <w:rsid w:val="003B7CCE"/>
    <w:rsid w:val="003C2F60"/>
    <w:rsid w:val="003C6BC0"/>
    <w:rsid w:val="003C7D8E"/>
    <w:rsid w:val="003D16BF"/>
    <w:rsid w:val="003D2C98"/>
    <w:rsid w:val="003D2D6B"/>
    <w:rsid w:val="003D3602"/>
    <w:rsid w:val="003D3839"/>
    <w:rsid w:val="003D558B"/>
    <w:rsid w:val="003E129E"/>
    <w:rsid w:val="003E4491"/>
    <w:rsid w:val="003F0844"/>
    <w:rsid w:val="003F0A45"/>
    <w:rsid w:val="003F2C4C"/>
    <w:rsid w:val="003F3A77"/>
    <w:rsid w:val="003F4594"/>
    <w:rsid w:val="003F5FC7"/>
    <w:rsid w:val="003F6866"/>
    <w:rsid w:val="00400898"/>
    <w:rsid w:val="00401B7A"/>
    <w:rsid w:val="00403E44"/>
    <w:rsid w:val="0040414E"/>
    <w:rsid w:val="00405323"/>
    <w:rsid w:val="00407341"/>
    <w:rsid w:val="0040772D"/>
    <w:rsid w:val="00407F09"/>
    <w:rsid w:val="00407F67"/>
    <w:rsid w:val="004247C2"/>
    <w:rsid w:val="004259FD"/>
    <w:rsid w:val="00426909"/>
    <w:rsid w:val="0043657B"/>
    <w:rsid w:val="0044161F"/>
    <w:rsid w:val="004420CD"/>
    <w:rsid w:val="004424AA"/>
    <w:rsid w:val="00446289"/>
    <w:rsid w:val="00446EA6"/>
    <w:rsid w:val="00453B20"/>
    <w:rsid w:val="004548BE"/>
    <w:rsid w:val="00454CF3"/>
    <w:rsid w:val="004568FD"/>
    <w:rsid w:val="004629E0"/>
    <w:rsid w:val="004709D4"/>
    <w:rsid w:val="004727D0"/>
    <w:rsid w:val="004742B0"/>
    <w:rsid w:val="00474ED3"/>
    <w:rsid w:val="00477230"/>
    <w:rsid w:val="00483812"/>
    <w:rsid w:val="00491CF7"/>
    <w:rsid w:val="00492E06"/>
    <w:rsid w:val="00493A75"/>
    <w:rsid w:val="0049756D"/>
    <w:rsid w:val="004A0BBA"/>
    <w:rsid w:val="004A3E27"/>
    <w:rsid w:val="004A41F5"/>
    <w:rsid w:val="004A5566"/>
    <w:rsid w:val="004A5723"/>
    <w:rsid w:val="004B0F60"/>
    <w:rsid w:val="004B3DD8"/>
    <w:rsid w:val="004B5B85"/>
    <w:rsid w:val="004B728D"/>
    <w:rsid w:val="004B7693"/>
    <w:rsid w:val="004C0D5D"/>
    <w:rsid w:val="004C12A6"/>
    <w:rsid w:val="004C4FEC"/>
    <w:rsid w:val="004C7ABF"/>
    <w:rsid w:val="004D0348"/>
    <w:rsid w:val="004D2698"/>
    <w:rsid w:val="004D2D5F"/>
    <w:rsid w:val="004D2EED"/>
    <w:rsid w:val="004D3E80"/>
    <w:rsid w:val="004D57C8"/>
    <w:rsid w:val="004D6B41"/>
    <w:rsid w:val="004E0300"/>
    <w:rsid w:val="004E2C06"/>
    <w:rsid w:val="004E2FF4"/>
    <w:rsid w:val="004E33F0"/>
    <w:rsid w:val="004F1371"/>
    <w:rsid w:val="004F5F66"/>
    <w:rsid w:val="004F6AD3"/>
    <w:rsid w:val="004F7CC4"/>
    <w:rsid w:val="00501BD3"/>
    <w:rsid w:val="00503659"/>
    <w:rsid w:val="00504C84"/>
    <w:rsid w:val="00506AF9"/>
    <w:rsid w:val="005107F3"/>
    <w:rsid w:val="00513340"/>
    <w:rsid w:val="00513653"/>
    <w:rsid w:val="00514DD2"/>
    <w:rsid w:val="005168B8"/>
    <w:rsid w:val="00517EDD"/>
    <w:rsid w:val="00521433"/>
    <w:rsid w:val="00521448"/>
    <w:rsid w:val="005220FA"/>
    <w:rsid w:val="0052782E"/>
    <w:rsid w:val="005304C4"/>
    <w:rsid w:val="005336E1"/>
    <w:rsid w:val="00533EC3"/>
    <w:rsid w:val="00541B66"/>
    <w:rsid w:val="005433A4"/>
    <w:rsid w:val="00543B0F"/>
    <w:rsid w:val="00544F94"/>
    <w:rsid w:val="00546748"/>
    <w:rsid w:val="00553A55"/>
    <w:rsid w:val="00554F78"/>
    <w:rsid w:val="005564F5"/>
    <w:rsid w:val="00557DFA"/>
    <w:rsid w:val="00560863"/>
    <w:rsid w:val="00561849"/>
    <w:rsid w:val="00562151"/>
    <w:rsid w:val="00563C5C"/>
    <w:rsid w:val="0056639F"/>
    <w:rsid w:val="00567BE7"/>
    <w:rsid w:val="00573FCB"/>
    <w:rsid w:val="005756B9"/>
    <w:rsid w:val="005768B5"/>
    <w:rsid w:val="00576C1E"/>
    <w:rsid w:val="00583C85"/>
    <w:rsid w:val="005841CD"/>
    <w:rsid w:val="00586B0B"/>
    <w:rsid w:val="005905D6"/>
    <w:rsid w:val="00591011"/>
    <w:rsid w:val="00591E9C"/>
    <w:rsid w:val="00591F1F"/>
    <w:rsid w:val="00594265"/>
    <w:rsid w:val="005A1C04"/>
    <w:rsid w:val="005B212D"/>
    <w:rsid w:val="005B3799"/>
    <w:rsid w:val="005B42B4"/>
    <w:rsid w:val="005B4EC6"/>
    <w:rsid w:val="005B67DF"/>
    <w:rsid w:val="005C0C44"/>
    <w:rsid w:val="005C1893"/>
    <w:rsid w:val="005C362E"/>
    <w:rsid w:val="005C3E55"/>
    <w:rsid w:val="005C4A54"/>
    <w:rsid w:val="005C51A3"/>
    <w:rsid w:val="005C6ED9"/>
    <w:rsid w:val="005C7AA1"/>
    <w:rsid w:val="005D0A4C"/>
    <w:rsid w:val="005D3A74"/>
    <w:rsid w:val="005E2DB5"/>
    <w:rsid w:val="005E5A2D"/>
    <w:rsid w:val="005E5FAF"/>
    <w:rsid w:val="005F0F66"/>
    <w:rsid w:val="005F101F"/>
    <w:rsid w:val="006029CB"/>
    <w:rsid w:val="00611BAE"/>
    <w:rsid w:val="00612FF9"/>
    <w:rsid w:val="00616060"/>
    <w:rsid w:val="0061789B"/>
    <w:rsid w:val="00620160"/>
    <w:rsid w:val="006214D0"/>
    <w:rsid w:val="00623F94"/>
    <w:rsid w:val="0062467D"/>
    <w:rsid w:val="00630D76"/>
    <w:rsid w:val="0063207A"/>
    <w:rsid w:val="0063215D"/>
    <w:rsid w:val="00632927"/>
    <w:rsid w:val="00634705"/>
    <w:rsid w:val="00642FD1"/>
    <w:rsid w:val="0064646B"/>
    <w:rsid w:val="0065218A"/>
    <w:rsid w:val="00652DCD"/>
    <w:rsid w:val="0065326C"/>
    <w:rsid w:val="00654FB4"/>
    <w:rsid w:val="00655215"/>
    <w:rsid w:val="00660174"/>
    <w:rsid w:val="006640E3"/>
    <w:rsid w:val="006705C8"/>
    <w:rsid w:val="00671232"/>
    <w:rsid w:val="00673B31"/>
    <w:rsid w:val="00673DDA"/>
    <w:rsid w:val="006771F1"/>
    <w:rsid w:val="00681BB1"/>
    <w:rsid w:val="006836E2"/>
    <w:rsid w:val="006862E8"/>
    <w:rsid w:val="006903C7"/>
    <w:rsid w:val="006A04D4"/>
    <w:rsid w:val="006A38A0"/>
    <w:rsid w:val="006B072F"/>
    <w:rsid w:val="006B726F"/>
    <w:rsid w:val="006C11BA"/>
    <w:rsid w:val="006C20CF"/>
    <w:rsid w:val="006C277C"/>
    <w:rsid w:val="006C2A4B"/>
    <w:rsid w:val="006C2D11"/>
    <w:rsid w:val="006C48B7"/>
    <w:rsid w:val="006D601C"/>
    <w:rsid w:val="006D6FA5"/>
    <w:rsid w:val="006D74A0"/>
    <w:rsid w:val="006E3252"/>
    <w:rsid w:val="006E334C"/>
    <w:rsid w:val="006E5787"/>
    <w:rsid w:val="006F2240"/>
    <w:rsid w:val="006F4821"/>
    <w:rsid w:val="006F582B"/>
    <w:rsid w:val="006F7E4B"/>
    <w:rsid w:val="0070146A"/>
    <w:rsid w:val="00701884"/>
    <w:rsid w:val="00702D36"/>
    <w:rsid w:val="00703D3E"/>
    <w:rsid w:val="00707902"/>
    <w:rsid w:val="00710CFA"/>
    <w:rsid w:val="00712586"/>
    <w:rsid w:val="00713F58"/>
    <w:rsid w:val="00714067"/>
    <w:rsid w:val="00715D93"/>
    <w:rsid w:val="007167A0"/>
    <w:rsid w:val="00716A88"/>
    <w:rsid w:val="007171DA"/>
    <w:rsid w:val="00717BE8"/>
    <w:rsid w:val="00720F43"/>
    <w:rsid w:val="00723303"/>
    <w:rsid w:val="00724FB1"/>
    <w:rsid w:val="00727AA8"/>
    <w:rsid w:val="00731C33"/>
    <w:rsid w:val="00736CF8"/>
    <w:rsid w:val="007415F3"/>
    <w:rsid w:val="007416F0"/>
    <w:rsid w:val="00745E80"/>
    <w:rsid w:val="00745EA8"/>
    <w:rsid w:val="00753C5D"/>
    <w:rsid w:val="00754535"/>
    <w:rsid w:val="00756801"/>
    <w:rsid w:val="00757039"/>
    <w:rsid w:val="00757992"/>
    <w:rsid w:val="00760A60"/>
    <w:rsid w:val="00761698"/>
    <w:rsid w:val="0076211C"/>
    <w:rsid w:val="00763872"/>
    <w:rsid w:val="00764BFF"/>
    <w:rsid w:val="0076696A"/>
    <w:rsid w:val="00771303"/>
    <w:rsid w:val="0077188C"/>
    <w:rsid w:val="007736FD"/>
    <w:rsid w:val="0077462E"/>
    <w:rsid w:val="00775753"/>
    <w:rsid w:val="0077594A"/>
    <w:rsid w:val="0078174E"/>
    <w:rsid w:val="0079415B"/>
    <w:rsid w:val="00795B19"/>
    <w:rsid w:val="007978EA"/>
    <w:rsid w:val="007A35BD"/>
    <w:rsid w:val="007B06EA"/>
    <w:rsid w:val="007B3965"/>
    <w:rsid w:val="007C1AFD"/>
    <w:rsid w:val="007C637D"/>
    <w:rsid w:val="007C66EE"/>
    <w:rsid w:val="007D1548"/>
    <w:rsid w:val="007D2D14"/>
    <w:rsid w:val="007D3362"/>
    <w:rsid w:val="007D41CD"/>
    <w:rsid w:val="007D78EB"/>
    <w:rsid w:val="007E1A4A"/>
    <w:rsid w:val="007E38F8"/>
    <w:rsid w:val="007F0F95"/>
    <w:rsid w:val="007F1EA7"/>
    <w:rsid w:val="007F275E"/>
    <w:rsid w:val="007F2BF7"/>
    <w:rsid w:val="007F7CDB"/>
    <w:rsid w:val="00801BC4"/>
    <w:rsid w:val="00803A9E"/>
    <w:rsid w:val="00804435"/>
    <w:rsid w:val="008049EC"/>
    <w:rsid w:val="00810904"/>
    <w:rsid w:val="0081181A"/>
    <w:rsid w:val="0081450F"/>
    <w:rsid w:val="00814D3F"/>
    <w:rsid w:val="008155B2"/>
    <w:rsid w:val="00816748"/>
    <w:rsid w:val="0082490B"/>
    <w:rsid w:val="0083114E"/>
    <w:rsid w:val="00831E74"/>
    <w:rsid w:val="008335FE"/>
    <w:rsid w:val="00833BD5"/>
    <w:rsid w:val="008357CD"/>
    <w:rsid w:val="008369C0"/>
    <w:rsid w:val="0084784F"/>
    <w:rsid w:val="0085464F"/>
    <w:rsid w:val="00860A85"/>
    <w:rsid w:val="008611A8"/>
    <w:rsid w:val="008625AC"/>
    <w:rsid w:val="0086287E"/>
    <w:rsid w:val="00867742"/>
    <w:rsid w:val="008712A4"/>
    <w:rsid w:val="00872020"/>
    <w:rsid w:val="00882B20"/>
    <w:rsid w:val="008833FF"/>
    <w:rsid w:val="00884571"/>
    <w:rsid w:val="008920D1"/>
    <w:rsid w:val="008928C5"/>
    <w:rsid w:val="00895D11"/>
    <w:rsid w:val="00897261"/>
    <w:rsid w:val="00897295"/>
    <w:rsid w:val="008A0294"/>
    <w:rsid w:val="008A2740"/>
    <w:rsid w:val="008A31E7"/>
    <w:rsid w:val="008A3390"/>
    <w:rsid w:val="008A433E"/>
    <w:rsid w:val="008A528A"/>
    <w:rsid w:val="008B401D"/>
    <w:rsid w:val="008B723F"/>
    <w:rsid w:val="008B75AF"/>
    <w:rsid w:val="008B764F"/>
    <w:rsid w:val="008B7B4B"/>
    <w:rsid w:val="008B7C8A"/>
    <w:rsid w:val="008C0A68"/>
    <w:rsid w:val="008C0CF2"/>
    <w:rsid w:val="008C71FA"/>
    <w:rsid w:val="008D529E"/>
    <w:rsid w:val="008D5EE2"/>
    <w:rsid w:val="008D6CA1"/>
    <w:rsid w:val="008D6DAD"/>
    <w:rsid w:val="008F041D"/>
    <w:rsid w:val="0090061E"/>
    <w:rsid w:val="009025BA"/>
    <w:rsid w:val="00905D04"/>
    <w:rsid w:val="00906F8B"/>
    <w:rsid w:val="00907CDF"/>
    <w:rsid w:val="0091233B"/>
    <w:rsid w:val="00912538"/>
    <w:rsid w:val="0092274F"/>
    <w:rsid w:val="0092483B"/>
    <w:rsid w:val="00924B1F"/>
    <w:rsid w:val="00925E25"/>
    <w:rsid w:val="00936E74"/>
    <w:rsid w:val="009376D9"/>
    <w:rsid w:val="00941961"/>
    <w:rsid w:val="009439CD"/>
    <w:rsid w:val="009466B2"/>
    <w:rsid w:val="00952494"/>
    <w:rsid w:val="00952C0A"/>
    <w:rsid w:val="00954AC8"/>
    <w:rsid w:val="00955850"/>
    <w:rsid w:val="00957EBE"/>
    <w:rsid w:val="00963031"/>
    <w:rsid w:val="00967B78"/>
    <w:rsid w:val="009701F1"/>
    <w:rsid w:val="00972A72"/>
    <w:rsid w:val="00973593"/>
    <w:rsid w:val="009736F4"/>
    <w:rsid w:val="009745EE"/>
    <w:rsid w:val="00975596"/>
    <w:rsid w:val="00976FD7"/>
    <w:rsid w:val="0097762B"/>
    <w:rsid w:val="00983E6C"/>
    <w:rsid w:val="00994D14"/>
    <w:rsid w:val="00996BE0"/>
    <w:rsid w:val="00997F44"/>
    <w:rsid w:val="009A1D06"/>
    <w:rsid w:val="009A3973"/>
    <w:rsid w:val="009A62DC"/>
    <w:rsid w:val="009B062A"/>
    <w:rsid w:val="009C056E"/>
    <w:rsid w:val="009C2048"/>
    <w:rsid w:val="009C3A47"/>
    <w:rsid w:val="009C46BB"/>
    <w:rsid w:val="009C4870"/>
    <w:rsid w:val="009C679A"/>
    <w:rsid w:val="009D50C1"/>
    <w:rsid w:val="009D703F"/>
    <w:rsid w:val="009E27B8"/>
    <w:rsid w:val="009E294F"/>
    <w:rsid w:val="009E5854"/>
    <w:rsid w:val="009E6E93"/>
    <w:rsid w:val="009F0751"/>
    <w:rsid w:val="009F2335"/>
    <w:rsid w:val="009F7B23"/>
    <w:rsid w:val="00A00DC3"/>
    <w:rsid w:val="00A02E4B"/>
    <w:rsid w:val="00A0396B"/>
    <w:rsid w:val="00A05C47"/>
    <w:rsid w:val="00A0701E"/>
    <w:rsid w:val="00A147BD"/>
    <w:rsid w:val="00A177A1"/>
    <w:rsid w:val="00A17B6E"/>
    <w:rsid w:val="00A214FD"/>
    <w:rsid w:val="00A2194E"/>
    <w:rsid w:val="00A22619"/>
    <w:rsid w:val="00A2302C"/>
    <w:rsid w:val="00A23172"/>
    <w:rsid w:val="00A2632F"/>
    <w:rsid w:val="00A31212"/>
    <w:rsid w:val="00A3647B"/>
    <w:rsid w:val="00A37AA1"/>
    <w:rsid w:val="00A40EBC"/>
    <w:rsid w:val="00A42D8E"/>
    <w:rsid w:val="00A4607F"/>
    <w:rsid w:val="00A54301"/>
    <w:rsid w:val="00A5469E"/>
    <w:rsid w:val="00A55B7D"/>
    <w:rsid w:val="00A56CBB"/>
    <w:rsid w:val="00A57BC9"/>
    <w:rsid w:val="00A638AD"/>
    <w:rsid w:val="00A6445C"/>
    <w:rsid w:val="00A65F96"/>
    <w:rsid w:val="00A67C69"/>
    <w:rsid w:val="00A7008E"/>
    <w:rsid w:val="00A709BA"/>
    <w:rsid w:val="00A74144"/>
    <w:rsid w:val="00A83A9B"/>
    <w:rsid w:val="00A9031A"/>
    <w:rsid w:val="00A935E3"/>
    <w:rsid w:val="00A97481"/>
    <w:rsid w:val="00AA1ECD"/>
    <w:rsid w:val="00AA2437"/>
    <w:rsid w:val="00AA535C"/>
    <w:rsid w:val="00AA6067"/>
    <w:rsid w:val="00AB0F9B"/>
    <w:rsid w:val="00AB62F8"/>
    <w:rsid w:val="00AC14E4"/>
    <w:rsid w:val="00AC4B46"/>
    <w:rsid w:val="00AC5E10"/>
    <w:rsid w:val="00AC6260"/>
    <w:rsid w:val="00AC7750"/>
    <w:rsid w:val="00AC7961"/>
    <w:rsid w:val="00AC79B5"/>
    <w:rsid w:val="00AC7AAB"/>
    <w:rsid w:val="00AD2B47"/>
    <w:rsid w:val="00AD4276"/>
    <w:rsid w:val="00AD5EB0"/>
    <w:rsid w:val="00AE1B7F"/>
    <w:rsid w:val="00AE1D38"/>
    <w:rsid w:val="00AE3717"/>
    <w:rsid w:val="00AF5F0F"/>
    <w:rsid w:val="00AF6842"/>
    <w:rsid w:val="00B03481"/>
    <w:rsid w:val="00B0419B"/>
    <w:rsid w:val="00B0455C"/>
    <w:rsid w:val="00B076B9"/>
    <w:rsid w:val="00B1063D"/>
    <w:rsid w:val="00B205B6"/>
    <w:rsid w:val="00B22701"/>
    <w:rsid w:val="00B22F2D"/>
    <w:rsid w:val="00B23A52"/>
    <w:rsid w:val="00B27769"/>
    <w:rsid w:val="00B35C72"/>
    <w:rsid w:val="00B40D0E"/>
    <w:rsid w:val="00B413CC"/>
    <w:rsid w:val="00B42A26"/>
    <w:rsid w:val="00B53F07"/>
    <w:rsid w:val="00B5496C"/>
    <w:rsid w:val="00B61243"/>
    <w:rsid w:val="00B613F5"/>
    <w:rsid w:val="00B65424"/>
    <w:rsid w:val="00B66612"/>
    <w:rsid w:val="00B675D4"/>
    <w:rsid w:val="00B67673"/>
    <w:rsid w:val="00B729D9"/>
    <w:rsid w:val="00B74423"/>
    <w:rsid w:val="00B77CB9"/>
    <w:rsid w:val="00B82834"/>
    <w:rsid w:val="00B8335C"/>
    <w:rsid w:val="00B8361A"/>
    <w:rsid w:val="00B8368C"/>
    <w:rsid w:val="00B861F0"/>
    <w:rsid w:val="00B91ADC"/>
    <w:rsid w:val="00B927C8"/>
    <w:rsid w:val="00B94568"/>
    <w:rsid w:val="00B978CE"/>
    <w:rsid w:val="00BA1569"/>
    <w:rsid w:val="00BA1865"/>
    <w:rsid w:val="00BA5AD8"/>
    <w:rsid w:val="00BB3862"/>
    <w:rsid w:val="00BB57DC"/>
    <w:rsid w:val="00BB5A79"/>
    <w:rsid w:val="00BC074D"/>
    <w:rsid w:val="00BC11ED"/>
    <w:rsid w:val="00BC4A2A"/>
    <w:rsid w:val="00BD41F9"/>
    <w:rsid w:val="00BD433A"/>
    <w:rsid w:val="00BD7CFE"/>
    <w:rsid w:val="00BE10A9"/>
    <w:rsid w:val="00BE2EF0"/>
    <w:rsid w:val="00BF1213"/>
    <w:rsid w:val="00BF1FB0"/>
    <w:rsid w:val="00C00A8A"/>
    <w:rsid w:val="00C026D4"/>
    <w:rsid w:val="00C0390D"/>
    <w:rsid w:val="00C05EB6"/>
    <w:rsid w:val="00C0666A"/>
    <w:rsid w:val="00C13DC5"/>
    <w:rsid w:val="00C14C44"/>
    <w:rsid w:val="00C15474"/>
    <w:rsid w:val="00C2002D"/>
    <w:rsid w:val="00C2007C"/>
    <w:rsid w:val="00C260B7"/>
    <w:rsid w:val="00C327E4"/>
    <w:rsid w:val="00C335DF"/>
    <w:rsid w:val="00C336B2"/>
    <w:rsid w:val="00C34C71"/>
    <w:rsid w:val="00C364F5"/>
    <w:rsid w:val="00C365A0"/>
    <w:rsid w:val="00C4058B"/>
    <w:rsid w:val="00C4408C"/>
    <w:rsid w:val="00C4752E"/>
    <w:rsid w:val="00C47D24"/>
    <w:rsid w:val="00C525A1"/>
    <w:rsid w:val="00C6324A"/>
    <w:rsid w:val="00C643CE"/>
    <w:rsid w:val="00C664AB"/>
    <w:rsid w:val="00C66BE9"/>
    <w:rsid w:val="00C71AD4"/>
    <w:rsid w:val="00C731AA"/>
    <w:rsid w:val="00C73A78"/>
    <w:rsid w:val="00C75273"/>
    <w:rsid w:val="00C7561A"/>
    <w:rsid w:val="00C76163"/>
    <w:rsid w:val="00C804BB"/>
    <w:rsid w:val="00C812B2"/>
    <w:rsid w:val="00C84C21"/>
    <w:rsid w:val="00C930C6"/>
    <w:rsid w:val="00C94AEE"/>
    <w:rsid w:val="00C975DF"/>
    <w:rsid w:val="00C97856"/>
    <w:rsid w:val="00CA0C4B"/>
    <w:rsid w:val="00CA25FE"/>
    <w:rsid w:val="00CB09A2"/>
    <w:rsid w:val="00CB2925"/>
    <w:rsid w:val="00CB6133"/>
    <w:rsid w:val="00CB64DF"/>
    <w:rsid w:val="00CC10C1"/>
    <w:rsid w:val="00CC6B6B"/>
    <w:rsid w:val="00CD1C99"/>
    <w:rsid w:val="00CD1CED"/>
    <w:rsid w:val="00CD7C85"/>
    <w:rsid w:val="00CE0688"/>
    <w:rsid w:val="00CE527B"/>
    <w:rsid w:val="00CE6AFB"/>
    <w:rsid w:val="00CF70EA"/>
    <w:rsid w:val="00D00D92"/>
    <w:rsid w:val="00D03041"/>
    <w:rsid w:val="00D07804"/>
    <w:rsid w:val="00D10648"/>
    <w:rsid w:val="00D11DA5"/>
    <w:rsid w:val="00D13BB7"/>
    <w:rsid w:val="00D16543"/>
    <w:rsid w:val="00D208D9"/>
    <w:rsid w:val="00D22AB4"/>
    <w:rsid w:val="00D233D4"/>
    <w:rsid w:val="00D2342A"/>
    <w:rsid w:val="00D23C64"/>
    <w:rsid w:val="00D254F4"/>
    <w:rsid w:val="00D328A0"/>
    <w:rsid w:val="00D36570"/>
    <w:rsid w:val="00D379E8"/>
    <w:rsid w:val="00D40F77"/>
    <w:rsid w:val="00D41C84"/>
    <w:rsid w:val="00D43528"/>
    <w:rsid w:val="00D45531"/>
    <w:rsid w:val="00D5150B"/>
    <w:rsid w:val="00D52A14"/>
    <w:rsid w:val="00D52E8D"/>
    <w:rsid w:val="00D52E8E"/>
    <w:rsid w:val="00D5322B"/>
    <w:rsid w:val="00D534D5"/>
    <w:rsid w:val="00D5354F"/>
    <w:rsid w:val="00D61777"/>
    <w:rsid w:val="00D62F1C"/>
    <w:rsid w:val="00D6421B"/>
    <w:rsid w:val="00D70412"/>
    <w:rsid w:val="00D7269D"/>
    <w:rsid w:val="00D74451"/>
    <w:rsid w:val="00D77E18"/>
    <w:rsid w:val="00D8008F"/>
    <w:rsid w:val="00D82D5D"/>
    <w:rsid w:val="00D835E9"/>
    <w:rsid w:val="00D86699"/>
    <w:rsid w:val="00D8754B"/>
    <w:rsid w:val="00D90A59"/>
    <w:rsid w:val="00D91061"/>
    <w:rsid w:val="00D9385F"/>
    <w:rsid w:val="00D944EC"/>
    <w:rsid w:val="00D972AC"/>
    <w:rsid w:val="00DA0545"/>
    <w:rsid w:val="00DA0F10"/>
    <w:rsid w:val="00DA1220"/>
    <w:rsid w:val="00DA1494"/>
    <w:rsid w:val="00DA2B28"/>
    <w:rsid w:val="00DA485C"/>
    <w:rsid w:val="00DB0905"/>
    <w:rsid w:val="00DB416E"/>
    <w:rsid w:val="00DB5789"/>
    <w:rsid w:val="00DC02EC"/>
    <w:rsid w:val="00DC08E6"/>
    <w:rsid w:val="00DC0A17"/>
    <w:rsid w:val="00DC47FA"/>
    <w:rsid w:val="00DC6862"/>
    <w:rsid w:val="00DD0472"/>
    <w:rsid w:val="00DD375A"/>
    <w:rsid w:val="00DD6229"/>
    <w:rsid w:val="00DD68EC"/>
    <w:rsid w:val="00DD712D"/>
    <w:rsid w:val="00DE0899"/>
    <w:rsid w:val="00DE14C3"/>
    <w:rsid w:val="00DE47C9"/>
    <w:rsid w:val="00DF26DD"/>
    <w:rsid w:val="00DF2B14"/>
    <w:rsid w:val="00DF3BA1"/>
    <w:rsid w:val="00DF66D2"/>
    <w:rsid w:val="00E05786"/>
    <w:rsid w:val="00E165ED"/>
    <w:rsid w:val="00E17470"/>
    <w:rsid w:val="00E2233E"/>
    <w:rsid w:val="00E23390"/>
    <w:rsid w:val="00E26390"/>
    <w:rsid w:val="00E302A5"/>
    <w:rsid w:val="00E303AC"/>
    <w:rsid w:val="00E3223F"/>
    <w:rsid w:val="00E337D4"/>
    <w:rsid w:val="00E341DF"/>
    <w:rsid w:val="00E3705B"/>
    <w:rsid w:val="00E40908"/>
    <w:rsid w:val="00E439AC"/>
    <w:rsid w:val="00E471EF"/>
    <w:rsid w:val="00E47B8B"/>
    <w:rsid w:val="00E51E45"/>
    <w:rsid w:val="00E52393"/>
    <w:rsid w:val="00E540A1"/>
    <w:rsid w:val="00E5600B"/>
    <w:rsid w:val="00E567B4"/>
    <w:rsid w:val="00E569A6"/>
    <w:rsid w:val="00E60F35"/>
    <w:rsid w:val="00E6191B"/>
    <w:rsid w:val="00E63EB7"/>
    <w:rsid w:val="00E72FD6"/>
    <w:rsid w:val="00E74D8A"/>
    <w:rsid w:val="00E81422"/>
    <w:rsid w:val="00E83D89"/>
    <w:rsid w:val="00E84837"/>
    <w:rsid w:val="00E919C7"/>
    <w:rsid w:val="00E92A86"/>
    <w:rsid w:val="00E93A77"/>
    <w:rsid w:val="00E97BAB"/>
    <w:rsid w:val="00EA1074"/>
    <w:rsid w:val="00EA16FC"/>
    <w:rsid w:val="00EA53E0"/>
    <w:rsid w:val="00EB0455"/>
    <w:rsid w:val="00EB209C"/>
    <w:rsid w:val="00EB4330"/>
    <w:rsid w:val="00EB5627"/>
    <w:rsid w:val="00EB5BB1"/>
    <w:rsid w:val="00EC272C"/>
    <w:rsid w:val="00EC402E"/>
    <w:rsid w:val="00EC6A81"/>
    <w:rsid w:val="00EC72D2"/>
    <w:rsid w:val="00EC77D9"/>
    <w:rsid w:val="00ED0D61"/>
    <w:rsid w:val="00ED27AE"/>
    <w:rsid w:val="00ED4723"/>
    <w:rsid w:val="00ED4C05"/>
    <w:rsid w:val="00EF642B"/>
    <w:rsid w:val="00EF6C7A"/>
    <w:rsid w:val="00F06D10"/>
    <w:rsid w:val="00F10DBD"/>
    <w:rsid w:val="00F11306"/>
    <w:rsid w:val="00F217A5"/>
    <w:rsid w:val="00F23605"/>
    <w:rsid w:val="00F2762D"/>
    <w:rsid w:val="00F3062C"/>
    <w:rsid w:val="00F31D6F"/>
    <w:rsid w:val="00F33098"/>
    <w:rsid w:val="00F358CF"/>
    <w:rsid w:val="00F54B93"/>
    <w:rsid w:val="00F56A52"/>
    <w:rsid w:val="00F56D6C"/>
    <w:rsid w:val="00F570A3"/>
    <w:rsid w:val="00F613B0"/>
    <w:rsid w:val="00F62D29"/>
    <w:rsid w:val="00F632C9"/>
    <w:rsid w:val="00F66174"/>
    <w:rsid w:val="00F80F26"/>
    <w:rsid w:val="00F82155"/>
    <w:rsid w:val="00F833CC"/>
    <w:rsid w:val="00F85323"/>
    <w:rsid w:val="00F9119D"/>
    <w:rsid w:val="00F9121B"/>
    <w:rsid w:val="00F913AF"/>
    <w:rsid w:val="00F95390"/>
    <w:rsid w:val="00F956E6"/>
    <w:rsid w:val="00FA2E86"/>
    <w:rsid w:val="00FB29F2"/>
    <w:rsid w:val="00FB2B72"/>
    <w:rsid w:val="00FB6276"/>
    <w:rsid w:val="00FC14BE"/>
    <w:rsid w:val="00FC5B86"/>
    <w:rsid w:val="00FD06AD"/>
    <w:rsid w:val="00FD0FFB"/>
    <w:rsid w:val="00FD1549"/>
    <w:rsid w:val="00FD57F2"/>
    <w:rsid w:val="00FE3DD3"/>
    <w:rsid w:val="00FE4D60"/>
    <w:rsid w:val="00FE5CBF"/>
    <w:rsid w:val="00FE5ED0"/>
    <w:rsid w:val="00FE69AE"/>
    <w:rsid w:val="00FF096B"/>
    <w:rsid w:val="00FF4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15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A77"/>
    <w:pPr>
      <w:keepLines/>
      <w:spacing w:after="200" w:line="280" w:lineRule="exact"/>
    </w:pPr>
    <w:rPr>
      <w:rFonts w:ascii="Cambria" w:hAnsi="Cambria"/>
      <w:sz w:val="22"/>
      <w:szCs w:val="24"/>
    </w:rPr>
  </w:style>
  <w:style w:type="paragraph" w:styleId="Heading1">
    <w:name w:val="heading 1"/>
    <w:basedOn w:val="Normal"/>
    <w:next w:val="Normal"/>
    <w:link w:val="Heading1Char"/>
    <w:qFormat/>
    <w:rsid w:val="003F3A77"/>
    <w:pPr>
      <w:keepNext/>
      <w:pageBreakBefore/>
      <w:pBdr>
        <w:top w:val="single" w:sz="4" w:space="4" w:color="1A406F"/>
        <w:left w:val="single" w:sz="4" w:space="4" w:color="1A406F"/>
        <w:bottom w:val="single" w:sz="4" w:space="4" w:color="1A406F"/>
        <w:right w:val="single" w:sz="4" w:space="4" w:color="1A406F"/>
      </w:pBdr>
      <w:shd w:val="clear" w:color="auto" w:fill="1A406F"/>
      <w:spacing w:before="240" w:after="0"/>
      <w:outlineLvl w:val="0"/>
    </w:pPr>
    <w:rPr>
      <w:rFonts w:ascii="Calibri" w:eastAsia="Arial" w:hAnsi="Calibri"/>
      <w:color w:val="FFFFFF"/>
      <w:sz w:val="32"/>
    </w:rPr>
  </w:style>
  <w:style w:type="paragraph" w:styleId="Heading2">
    <w:name w:val="heading 2"/>
    <w:basedOn w:val="Normal"/>
    <w:next w:val="Normal"/>
    <w:qFormat/>
    <w:rsid w:val="003F3A77"/>
    <w:pPr>
      <w:keepNext/>
      <w:pBdr>
        <w:bottom w:val="dotted" w:sz="4" w:space="4" w:color="4F81BD"/>
      </w:pBdr>
      <w:spacing w:before="600" w:after="180"/>
      <w:outlineLvl w:val="1"/>
    </w:pPr>
    <w:rPr>
      <w:rFonts w:ascii="Calibri" w:eastAsia="Arial" w:hAnsi="Calibri" w:cs="Arial"/>
      <w:b/>
      <w:color w:val="205595"/>
      <w:sz w:val="28"/>
    </w:rPr>
  </w:style>
  <w:style w:type="paragraph" w:styleId="Heading3">
    <w:name w:val="heading 3"/>
    <w:basedOn w:val="Heading2"/>
    <w:next w:val="Normal"/>
    <w:qFormat/>
    <w:rsid w:val="00E47B8B"/>
    <w:pPr>
      <w:pBdr>
        <w:bottom w:val="none" w:sz="0" w:space="0" w:color="auto"/>
      </w:pBdr>
      <w:spacing w:before="360" w:after="60"/>
      <w:outlineLvl w:val="2"/>
    </w:pPr>
    <w:rPr>
      <w:color w:val="auto"/>
      <w:sz w:val="24"/>
    </w:rPr>
  </w:style>
  <w:style w:type="paragraph" w:styleId="Heading4">
    <w:name w:val="heading 4"/>
    <w:basedOn w:val="Normal"/>
    <w:next w:val="Normal"/>
    <w:qFormat/>
    <w:rsid w:val="005C51A3"/>
    <w:pPr>
      <w:keepNext/>
      <w:spacing w:before="240" w:after="60"/>
      <w:outlineLvl w:val="3"/>
    </w:pPr>
    <w:rPr>
      <w:rFonts w:ascii="Calibri" w:eastAsia="Arial" w:hAnsi="Calibri" w:cs="Arial"/>
      <w:b/>
      <w:i/>
      <w:sz w:val="24"/>
    </w:rPr>
  </w:style>
  <w:style w:type="paragraph" w:styleId="Heading5">
    <w:name w:val="heading 5"/>
    <w:basedOn w:val="Normal"/>
    <w:next w:val="Normal"/>
    <w:qFormat/>
    <w:rsid w:val="00561849"/>
    <w:pPr>
      <w:keepNext/>
      <w:spacing w:before="240" w:after="60"/>
      <w:outlineLvl w:val="4"/>
    </w:pPr>
    <w:rPr>
      <w:b/>
      <w:i/>
      <w:sz w:val="26"/>
    </w:rPr>
  </w:style>
  <w:style w:type="paragraph" w:styleId="Heading6">
    <w:name w:val="heading 6"/>
    <w:basedOn w:val="Normal"/>
    <w:next w:val="Normal"/>
    <w:qFormat/>
    <w:rsid w:val="00561849"/>
    <w:pPr>
      <w:keepNext/>
      <w:spacing w:before="240" w:after="60"/>
      <w:outlineLvl w:val="5"/>
    </w:pPr>
    <w:rPr>
      <w:b/>
    </w:rPr>
  </w:style>
  <w:style w:type="paragraph" w:styleId="Heading7">
    <w:name w:val="heading 7"/>
    <w:basedOn w:val="Normal"/>
    <w:next w:val="Normal"/>
    <w:link w:val="Heading7Char"/>
    <w:uiPriority w:val="9"/>
    <w:qFormat/>
    <w:rsid w:val="000C329E"/>
    <w:pPr>
      <w:keepNext/>
      <w:spacing w:before="200" w:after="0"/>
      <w:outlineLvl w:val="6"/>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EC3"/>
    <w:pPr>
      <w:tabs>
        <w:tab w:val="center" w:pos="4320"/>
        <w:tab w:val="right" w:pos="8640"/>
      </w:tabs>
    </w:pPr>
  </w:style>
  <w:style w:type="character" w:customStyle="1" w:styleId="HeaderChar">
    <w:name w:val="Header Char"/>
    <w:basedOn w:val="DefaultParagraphFont"/>
    <w:link w:val="Header"/>
    <w:uiPriority w:val="99"/>
    <w:rsid w:val="00533EC3"/>
  </w:style>
  <w:style w:type="paragraph" w:styleId="Footer">
    <w:name w:val="footer"/>
    <w:basedOn w:val="Normal"/>
    <w:link w:val="FooterChar"/>
    <w:uiPriority w:val="99"/>
    <w:unhideWhenUsed/>
    <w:rsid w:val="00533EC3"/>
    <w:pPr>
      <w:tabs>
        <w:tab w:val="center" w:pos="4320"/>
        <w:tab w:val="right" w:pos="8640"/>
      </w:tabs>
    </w:pPr>
  </w:style>
  <w:style w:type="character" w:customStyle="1" w:styleId="FooterChar">
    <w:name w:val="Footer Char"/>
    <w:basedOn w:val="DefaultParagraphFont"/>
    <w:link w:val="Footer"/>
    <w:uiPriority w:val="99"/>
    <w:rsid w:val="00533EC3"/>
  </w:style>
  <w:style w:type="table" w:customStyle="1" w:styleId="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c">
    <w:basedOn w:val="TableNormal"/>
    <w:rsid w:val="00256DB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56DBF"/>
    <w:rPr>
      <w:rFonts w:ascii="Times New Roman" w:hAnsi="Times New Roman"/>
      <w:sz w:val="20"/>
    </w:rPr>
  </w:style>
  <w:style w:type="character" w:customStyle="1" w:styleId="CommentTextChar">
    <w:name w:val="Comment Text Char"/>
    <w:link w:val="CommentText"/>
    <w:uiPriority w:val="99"/>
    <w:rsid w:val="00256DBF"/>
    <w:rPr>
      <w:szCs w:val="24"/>
    </w:rPr>
  </w:style>
  <w:style w:type="character" w:styleId="CommentReference">
    <w:name w:val="annotation reference"/>
    <w:uiPriority w:val="99"/>
    <w:semiHidden/>
    <w:unhideWhenUsed/>
    <w:rsid w:val="00256DBF"/>
    <w:rPr>
      <w:sz w:val="18"/>
      <w:szCs w:val="18"/>
    </w:rPr>
  </w:style>
  <w:style w:type="paragraph" w:customStyle="1" w:styleId="ColorfulGrid-Accent61">
    <w:name w:val="Colorful Grid - Accent 61"/>
    <w:hidden/>
    <w:uiPriority w:val="99"/>
    <w:semiHidden/>
    <w:rsid w:val="00AC79B5"/>
    <w:rPr>
      <w:color w:val="000000"/>
      <w:sz w:val="24"/>
      <w:szCs w:val="24"/>
    </w:rPr>
  </w:style>
  <w:style w:type="paragraph" w:styleId="BalloonText">
    <w:name w:val="Balloon Text"/>
    <w:basedOn w:val="Normal"/>
    <w:link w:val="BalloonTextChar"/>
    <w:uiPriority w:val="99"/>
    <w:semiHidden/>
    <w:unhideWhenUsed/>
    <w:rsid w:val="00AC79B5"/>
    <w:rPr>
      <w:rFonts w:ascii="Lucida Grande" w:hAnsi="Lucida Grande"/>
      <w:sz w:val="18"/>
      <w:szCs w:val="18"/>
    </w:rPr>
  </w:style>
  <w:style w:type="character" w:customStyle="1" w:styleId="BalloonTextChar">
    <w:name w:val="Balloon Text Char"/>
    <w:link w:val="BalloonText"/>
    <w:uiPriority w:val="99"/>
    <w:semiHidden/>
    <w:rsid w:val="00AC79B5"/>
    <w:rPr>
      <w:rFonts w:ascii="Lucida Grande" w:hAnsi="Lucida Grande" w:cs="Lucida Grande"/>
      <w:sz w:val="18"/>
      <w:szCs w:val="18"/>
    </w:rPr>
  </w:style>
  <w:style w:type="character" w:styleId="FollowedHyperlink">
    <w:name w:val="FollowedHyperlink"/>
    <w:uiPriority w:val="99"/>
    <w:semiHidden/>
    <w:unhideWhenUsed/>
    <w:rsid w:val="00407341"/>
    <w:rPr>
      <w:color w:val="800080"/>
      <w:u w:val="single"/>
    </w:rPr>
  </w:style>
  <w:style w:type="table" w:styleId="TableGrid">
    <w:name w:val="Table Grid"/>
    <w:basedOn w:val="TableNormal"/>
    <w:uiPriority w:val="59"/>
    <w:rsid w:val="00731C33"/>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rPr>
  </w:style>
  <w:style w:type="character" w:customStyle="1" w:styleId="CommentSubjectChar">
    <w:name w:val="Comment Subject Char"/>
    <w:link w:val="CommentSubject"/>
    <w:uiPriority w:val="99"/>
    <w:semiHidden/>
    <w:rsid w:val="008D5EE2"/>
    <w:rPr>
      <w:b/>
      <w:bCs/>
      <w:sz w:val="20"/>
      <w:szCs w:val="24"/>
    </w:rPr>
  </w:style>
  <w:style w:type="paragraph" w:customStyle="1" w:styleId="SubtleEmphasis1">
    <w:name w:val="Subtle Emphasis1"/>
    <w:basedOn w:val="Normal"/>
    <w:uiPriority w:val="34"/>
    <w:qFormat/>
    <w:rsid w:val="009C679A"/>
    <w:pPr>
      <w:numPr>
        <w:numId w:val="2"/>
      </w:numPr>
      <w:ind w:left="1080" w:hanging="360"/>
      <w:contextualSpacing/>
    </w:pPr>
  </w:style>
  <w:style w:type="paragraph" w:customStyle="1" w:styleId="Sourcesbullet">
    <w:name w:val="Sources bullet"/>
    <w:qFormat/>
    <w:rsid w:val="00073A53"/>
    <w:pPr>
      <w:numPr>
        <w:numId w:val="1"/>
      </w:numPr>
      <w:spacing w:before="60" w:after="60" w:line="216" w:lineRule="auto"/>
      <w:ind w:right="72"/>
    </w:pPr>
    <w:rPr>
      <w:rFonts w:ascii="Calibri" w:eastAsia="Georgia" w:hAnsi="Calibri" w:cs="Georgia"/>
      <w:sz w:val="18"/>
      <w:szCs w:val="22"/>
    </w:rPr>
  </w:style>
  <w:style w:type="paragraph" w:customStyle="1" w:styleId="Header1">
    <w:name w:val="Header1"/>
    <w:basedOn w:val="Normal"/>
    <w:qFormat/>
    <w:rsid w:val="00C66BE9"/>
    <w:pPr>
      <w:jc w:val="center"/>
    </w:pPr>
    <w:rPr>
      <w:rFonts w:ascii="Calibri" w:eastAsia="Georgia" w:hAnsi="Calibri"/>
      <w:caps/>
      <w:spacing w:val="20"/>
      <w:sz w:val="18"/>
      <w:szCs w:val="18"/>
    </w:rPr>
  </w:style>
  <w:style w:type="paragraph" w:customStyle="1" w:styleId="CompellingQuestion">
    <w:name w:val="Compelling Question"/>
    <w:qFormat/>
    <w:rsid w:val="00810904"/>
    <w:pPr>
      <w:jc w:val="center"/>
    </w:pPr>
    <w:rPr>
      <w:rFonts w:ascii="Calibri" w:eastAsia="Arial" w:hAnsi="Calibri" w:cs="Arial"/>
      <w:b/>
      <w:bCs/>
      <w:color w:val="FFFFFF"/>
      <w:sz w:val="36"/>
      <w:szCs w:val="28"/>
    </w:rPr>
  </w:style>
  <w:style w:type="paragraph" w:customStyle="1" w:styleId="Tabletext">
    <w:name w:val="Table text"/>
    <w:basedOn w:val="Normal"/>
    <w:qFormat/>
    <w:rsid w:val="003F3A77"/>
    <w:pPr>
      <w:spacing w:before="45" w:after="45" w:line="216" w:lineRule="auto"/>
      <w:ind w:left="72" w:right="72"/>
    </w:pPr>
    <w:rPr>
      <w:rFonts w:ascii="Calibri" w:eastAsia="MS Mincho" w:hAnsi="Calibri"/>
      <w:sz w:val="20"/>
    </w:rPr>
  </w:style>
  <w:style w:type="character" w:customStyle="1" w:styleId="bluerun-in">
    <w:name w:val="blue run-in"/>
    <w:uiPriority w:val="1"/>
    <w:qFormat/>
    <w:rsid w:val="007D1548"/>
    <w:rPr>
      <w:rFonts w:ascii="Calibri" w:hAnsi="Calibri"/>
      <w:b/>
      <w:bCs/>
      <w:caps/>
      <w:smallCaps w:val="0"/>
      <w:color w:val="205595"/>
      <w:spacing w:val="10"/>
    </w:rPr>
  </w:style>
  <w:style w:type="paragraph" w:customStyle="1" w:styleId="Keypractices">
    <w:name w:val="Key practices"/>
    <w:basedOn w:val="Tabletext"/>
    <w:qFormat/>
    <w:rsid w:val="00533EC3"/>
    <w:pPr>
      <w:spacing w:before="60"/>
    </w:pPr>
    <w:rPr>
      <w:b/>
      <w:color w:val="205595"/>
      <w:sz w:val="18"/>
    </w:rPr>
  </w:style>
  <w:style w:type="paragraph" w:customStyle="1" w:styleId="Tableheader">
    <w:name w:val="Table header"/>
    <w:basedOn w:val="Tabletext"/>
    <w:qFormat/>
    <w:rsid w:val="00655215"/>
    <w:pPr>
      <w:keepNext/>
      <w:spacing w:after="30"/>
      <w:jc w:val="center"/>
    </w:pPr>
    <w:rPr>
      <w:b/>
      <w:color w:val="FFFFFF"/>
    </w:rPr>
  </w:style>
  <w:style w:type="paragraph" w:customStyle="1" w:styleId="Tableheaderblack">
    <w:name w:val="Table header black"/>
    <w:basedOn w:val="Tableheader"/>
    <w:qFormat/>
    <w:rsid w:val="00533EC3"/>
    <w:rPr>
      <w:color w:val="auto"/>
    </w:rPr>
  </w:style>
  <w:style w:type="paragraph" w:customStyle="1" w:styleId="TitlePageFooter">
    <w:name w:val="Title Page Footer"/>
    <w:basedOn w:val="Header1"/>
    <w:qFormat/>
    <w:rsid w:val="00C66BE9"/>
    <w:pPr>
      <w:spacing w:after="0" w:line="240" w:lineRule="auto"/>
      <w:jc w:val="right"/>
    </w:pPr>
    <w:rPr>
      <w:rFonts w:eastAsia="MS Mincho"/>
      <w:spacing w:val="30"/>
      <w:sz w:val="16"/>
      <w:szCs w:val="16"/>
    </w:rPr>
  </w:style>
  <w:style w:type="character" w:customStyle="1" w:styleId="PageNumber1">
    <w:name w:val="Page Number1"/>
    <w:uiPriority w:val="1"/>
    <w:qFormat/>
    <w:rsid w:val="0086287E"/>
    <w:rPr>
      <w:b/>
      <w:color w:val="205595"/>
    </w:rPr>
  </w:style>
  <w:style w:type="paragraph" w:customStyle="1" w:styleId="BlueprintHeading">
    <w:name w:val="Blueprint Heading"/>
    <w:basedOn w:val="Heading2"/>
    <w:qFormat/>
    <w:rsid w:val="000163F0"/>
    <w:pPr>
      <w:spacing w:before="0" w:after="0" w:line="480" w:lineRule="exact"/>
      <w:jc w:val="center"/>
    </w:pPr>
  </w:style>
  <w:style w:type="paragraph" w:customStyle="1" w:styleId="Credit">
    <w:name w:val="Credit"/>
    <w:basedOn w:val="Normal"/>
    <w:qFormat/>
    <w:rsid w:val="00242348"/>
    <w:pPr>
      <w:spacing w:after="240" w:line="240" w:lineRule="auto"/>
    </w:pPr>
    <w:rPr>
      <w:rFonts w:ascii="Calibri" w:eastAsia="Calibri" w:hAnsi="Calibri" w:cs="Calibri"/>
      <w:sz w:val="20"/>
      <w:szCs w:val="20"/>
    </w:rPr>
  </w:style>
  <w:style w:type="paragraph" w:customStyle="1" w:styleId="Questions">
    <w:name w:val="Questions"/>
    <w:basedOn w:val="Normal"/>
    <w:uiPriority w:val="99"/>
    <w:rsid w:val="003F3A77"/>
    <w:pPr>
      <w:widowControl w:val="0"/>
      <w:numPr>
        <w:numId w:val="3"/>
      </w:numPr>
      <w:tabs>
        <w:tab w:val="left" w:pos="480"/>
      </w:tabs>
      <w:suppressAutoHyphens/>
      <w:autoSpaceDE w:val="0"/>
      <w:autoSpaceDN w:val="0"/>
      <w:adjustRightInd w:val="0"/>
      <w:spacing w:before="240" w:after="0" w:line="340" w:lineRule="atLeast"/>
      <w:ind w:right="475"/>
      <w:textAlignment w:val="center"/>
    </w:pPr>
    <w:rPr>
      <w:rFonts w:ascii="Calibri" w:eastAsia="MS Mincho" w:hAnsi="Calibri" w:cs="GothamNarrow-Light"/>
      <w:sz w:val="28"/>
      <w:szCs w:val="26"/>
    </w:rPr>
  </w:style>
  <w:style w:type="paragraph" w:customStyle="1" w:styleId="QuestionsHead">
    <w:name w:val="Questions Head"/>
    <w:basedOn w:val="Questions"/>
    <w:uiPriority w:val="99"/>
    <w:rsid w:val="009701F1"/>
    <w:pPr>
      <w:numPr>
        <w:numId w:val="0"/>
      </w:numPr>
    </w:pPr>
    <w:rPr>
      <w:rFonts w:cs="GothamNarrow-Medium"/>
      <w:b/>
      <w:caps/>
      <w:spacing w:val="26"/>
    </w:rPr>
  </w:style>
  <w:style w:type="paragraph" w:customStyle="1" w:styleId="Titlepageheader">
    <w:name w:val="Title page header"/>
    <w:basedOn w:val="CompellingQuestion"/>
    <w:qFormat/>
    <w:rsid w:val="0024647F"/>
    <w:pPr>
      <w:spacing w:before="240" w:line="204" w:lineRule="auto"/>
    </w:pPr>
    <w:rPr>
      <w:color w:val="205595"/>
      <w:sz w:val="96"/>
    </w:rPr>
  </w:style>
  <w:style w:type="character" w:customStyle="1" w:styleId="Heading7Char">
    <w:name w:val="Heading 7 Char"/>
    <w:link w:val="Heading7"/>
    <w:uiPriority w:val="9"/>
    <w:rsid w:val="000C329E"/>
    <w:rPr>
      <w:rFonts w:ascii="Calibri" w:eastAsia="MS Gothic" w:hAnsi="Calibri" w:cs="Times New Roman"/>
      <w:i/>
      <w:iCs/>
      <w:color w:val="404040"/>
      <w:sz w:val="22"/>
    </w:rPr>
  </w:style>
  <w:style w:type="paragraph" w:customStyle="1" w:styleId="Normal1">
    <w:name w:val="Normal1"/>
    <w:rsid w:val="00A56CBB"/>
    <w:rPr>
      <w:color w:val="000000"/>
      <w:sz w:val="24"/>
      <w:szCs w:val="24"/>
    </w:rPr>
  </w:style>
  <w:style w:type="paragraph" w:styleId="Title">
    <w:name w:val="Title"/>
    <w:basedOn w:val="Normal1"/>
    <w:next w:val="Normal1"/>
    <w:link w:val="TitleChar"/>
    <w:qFormat/>
    <w:rsid w:val="00CB09A2"/>
    <w:pPr>
      <w:keepNext/>
      <w:keepLines/>
      <w:spacing w:before="240" w:after="240"/>
      <w:jc w:val="center"/>
    </w:pPr>
    <w:rPr>
      <w:rFonts w:ascii="Calibri Light" w:eastAsia="Georgia" w:hAnsi="Calibri Light"/>
      <w:color w:val="auto"/>
      <w:kern w:val="32"/>
      <w:sz w:val="32"/>
      <w:szCs w:val="32"/>
    </w:rPr>
  </w:style>
  <w:style w:type="character" w:customStyle="1" w:styleId="TitleChar">
    <w:name w:val="Title Char"/>
    <w:link w:val="Title"/>
    <w:rsid w:val="00CB09A2"/>
    <w:rPr>
      <w:rFonts w:ascii="Calibri Light" w:eastAsia="Georgia" w:hAnsi="Calibri Light"/>
      <w:kern w:val="32"/>
      <w:sz w:val="32"/>
      <w:szCs w:val="32"/>
    </w:rPr>
  </w:style>
  <w:style w:type="paragraph" w:styleId="Subtitle">
    <w:name w:val="Subtitle"/>
    <w:basedOn w:val="Normal1"/>
    <w:next w:val="Normal1"/>
    <w:link w:val="SubtitleChar"/>
    <w:qFormat/>
    <w:rsid w:val="00A56CBB"/>
    <w:pPr>
      <w:keepNext/>
      <w:keepLines/>
      <w:spacing w:before="360" w:after="80"/>
    </w:pPr>
    <w:rPr>
      <w:rFonts w:ascii="Georgia" w:eastAsia="Georgia" w:hAnsi="Georgia"/>
      <w:i/>
      <w:color w:val="666666"/>
      <w:sz w:val="48"/>
      <w:szCs w:val="20"/>
    </w:rPr>
  </w:style>
  <w:style w:type="character" w:customStyle="1" w:styleId="SubtitleChar">
    <w:name w:val="Subtitle Char"/>
    <w:link w:val="Subtitle"/>
    <w:rsid w:val="00A56CBB"/>
    <w:rPr>
      <w:rFonts w:ascii="Georgia" w:eastAsia="Georgia" w:hAnsi="Georgia" w:cs="Georgia"/>
      <w:i/>
      <w:color w:val="666666"/>
      <w:sz w:val="48"/>
    </w:rPr>
  </w:style>
  <w:style w:type="paragraph" w:styleId="NormalWeb">
    <w:name w:val="Normal (Web)"/>
    <w:basedOn w:val="Normal"/>
    <w:uiPriority w:val="99"/>
    <w:unhideWhenUsed/>
    <w:rsid w:val="00A56CBB"/>
    <w:pPr>
      <w:keepLines w:val="0"/>
      <w:spacing w:before="100" w:beforeAutospacing="1" w:after="100" w:afterAutospacing="1" w:line="240" w:lineRule="auto"/>
    </w:pPr>
    <w:rPr>
      <w:rFonts w:ascii="Times" w:hAnsi="Times"/>
      <w:sz w:val="20"/>
    </w:rPr>
  </w:style>
  <w:style w:type="character" w:styleId="Hyperlink">
    <w:name w:val="Hyperlink"/>
    <w:uiPriority w:val="99"/>
    <w:unhideWhenUsed/>
    <w:rsid w:val="00491CF7"/>
    <w:rPr>
      <w:color w:val="0000FF"/>
      <w:u w:val="single"/>
    </w:rPr>
  </w:style>
  <w:style w:type="character" w:styleId="Strong">
    <w:name w:val="Strong"/>
    <w:uiPriority w:val="22"/>
    <w:qFormat/>
    <w:rsid w:val="00A56CBB"/>
    <w:rPr>
      <w:b/>
      <w:bCs/>
    </w:rPr>
  </w:style>
  <w:style w:type="character" w:customStyle="1" w:styleId="apple-converted-space">
    <w:name w:val="apple-converted-space"/>
    <w:basedOn w:val="DefaultParagraphFont"/>
    <w:rsid w:val="00A56CBB"/>
  </w:style>
  <w:style w:type="table" w:customStyle="1" w:styleId="TableGrid1">
    <w:name w:val="Table Grid1"/>
    <w:basedOn w:val="TableNormal"/>
    <w:next w:val="TableGrid"/>
    <w:uiPriority w:val="59"/>
    <w:rsid w:val="00A56CBB"/>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uiPriority w:val="99"/>
    <w:unhideWhenUsed/>
    <w:rsid w:val="00D00D92"/>
    <w:pPr>
      <w:numPr>
        <w:numId w:val="5"/>
      </w:numPr>
      <w:contextualSpacing/>
    </w:pPr>
  </w:style>
  <w:style w:type="paragraph" w:styleId="ListBullet">
    <w:name w:val="List Bullet"/>
    <w:basedOn w:val="Normal"/>
    <w:uiPriority w:val="99"/>
    <w:unhideWhenUsed/>
    <w:rsid w:val="003F3A77"/>
    <w:pPr>
      <w:numPr>
        <w:numId w:val="4"/>
      </w:numPr>
      <w:contextualSpacing/>
    </w:pPr>
    <w:rPr>
      <w:rFonts w:ascii="Calibri" w:hAnsi="Calibri"/>
    </w:rPr>
  </w:style>
  <w:style w:type="paragraph" w:styleId="ListBullet2">
    <w:name w:val="List Bullet 2"/>
    <w:basedOn w:val="Normal"/>
    <w:uiPriority w:val="99"/>
    <w:unhideWhenUsed/>
    <w:rsid w:val="0010457C"/>
    <w:pPr>
      <w:numPr>
        <w:numId w:val="6"/>
      </w:numPr>
      <w:contextualSpacing/>
    </w:pPr>
    <w:rPr>
      <w:rFonts w:ascii="Calibri" w:hAnsi="Calibri"/>
    </w:rPr>
  </w:style>
  <w:style w:type="character" w:customStyle="1" w:styleId="Heading1Char">
    <w:name w:val="Heading 1 Char"/>
    <w:link w:val="Heading1"/>
    <w:rsid w:val="003F3A77"/>
    <w:rPr>
      <w:rFonts w:ascii="Calibri" w:eastAsia="Arial" w:hAnsi="Calibri" w:cs="Arial"/>
      <w:color w:val="FFFFFF"/>
      <w:sz w:val="32"/>
      <w:szCs w:val="24"/>
      <w:shd w:val="clear" w:color="auto" w:fill="1A406F"/>
    </w:rPr>
  </w:style>
  <w:style w:type="paragraph" w:styleId="Caption">
    <w:name w:val="caption"/>
    <w:basedOn w:val="Normal"/>
    <w:next w:val="Normal"/>
    <w:uiPriority w:val="35"/>
    <w:qFormat/>
    <w:rsid w:val="00265CFB"/>
    <w:pPr>
      <w:spacing w:line="240" w:lineRule="auto"/>
    </w:pPr>
    <w:rPr>
      <w:i/>
      <w:iCs/>
      <w:color w:val="1F497D"/>
      <w:sz w:val="18"/>
      <w:szCs w:val="18"/>
    </w:rPr>
  </w:style>
  <w:style w:type="paragraph" w:customStyle="1" w:styleId="IntenseEmphasis1">
    <w:name w:val="Intense Emphasis1"/>
    <w:basedOn w:val="Normal"/>
    <w:next w:val="Normal"/>
    <w:link w:val="IntenseEmphasisChar"/>
    <w:uiPriority w:val="29"/>
    <w:qFormat/>
    <w:rsid w:val="00492E06"/>
    <w:pPr>
      <w:spacing w:before="120" w:after="120" w:line="240" w:lineRule="auto"/>
      <w:ind w:left="540" w:right="630"/>
    </w:pPr>
    <w:rPr>
      <w:rFonts w:ascii="Perpetua" w:eastAsia="MS Mincho" w:hAnsi="Perpetua"/>
      <w:iCs/>
      <w:sz w:val="20"/>
    </w:rPr>
  </w:style>
  <w:style w:type="character" w:customStyle="1" w:styleId="IntenseEmphasisChar">
    <w:name w:val="Intense Emphasis Char"/>
    <w:link w:val="IntenseEmphasis1"/>
    <w:uiPriority w:val="29"/>
    <w:rsid w:val="00492E06"/>
    <w:rPr>
      <w:rFonts w:ascii="Perpetua" w:eastAsia="MS Mincho" w:hAnsi="Perpetua"/>
      <w:iCs/>
      <w:szCs w:val="24"/>
    </w:rPr>
  </w:style>
  <w:style w:type="paragraph" w:customStyle="1" w:styleId="Quote2">
    <w:name w:val="Quote2"/>
    <w:basedOn w:val="Normal"/>
    <w:rsid w:val="0010457C"/>
    <w:pPr>
      <w:widowControl w:val="0"/>
      <w:autoSpaceDE w:val="0"/>
      <w:autoSpaceDN w:val="0"/>
      <w:adjustRightInd w:val="0"/>
      <w:spacing w:after="120"/>
      <w:ind w:left="720"/>
    </w:pPr>
    <w:rPr>
      <w:rFonts w:ascii="Calibri" w:hAnsi="Calibri" w:cs="Times"/>
      <w:i/>
    </w:rPr>
  </w:style>
  <w:style w:type="paragraph" w:customStyle="1" w:styleId="Normal2">
    <w:name w:val="Normal2"/>
    <w:rsid w:val="00C4752E"/>
    <w:rPr>
      <w:color w:val="000000"/>
      <w:sz w:val="24"/>
    </w:rPr>
  </w:style>
  <w:style w:type="paragraph" w:customStyle="1" w:styleId="QuoteNumbering">
    <w:name w:val="Quote Numbering"/>
    <w:basedOn w:val="IntenseEmphasis1"/>
    <w:rsid w:val="00DC47FA"/>
    <w:pPr>
      <w:numPr>
        <w:numId w:val="8"/>
      </w:numPr>
      <w:tabs>
        <w:tab w:val="left" w:pos="900"/>
      </w:tabs>
      <w:ind w:right="634" w:hanging="353"/>
    </w:pPr>
  </w:style>
  <w:style w:type="paragraph" w:customStyle="1" w:styleId="Passage">
    <w:name w:val="Passage"/>
    <w:basedOn w:val="IntenseEmphasis1"/>
    <w:qFormat/>
    <w:rsid w:val="0039340C"/>
    <w:rPr>
      <w:sz w:val="24"/>
    </w:rPr>
  </w:style>
  <w:style w:type="paragraph" w:customStyle="1" w:styleId="MediumGrid3-Accent51">
    <w:name w:val="Medium Grid 3 - Accent 51"/>
    <w:hidden/>
    <w:uiPriority w:val="71"/>
    <w:unhideWhenUsed/>
    <w:rsid w:val="009E294F"/>
    <w:rPr>
      <w:rFonts w:ascii="Cambria" w:hAnsi="Cambria"/>
      <w:sz w:val="22"/>
      <w:szCs w:val="24"/>
    </w:rPr>
  </w:style>
  <w:style w:type="paragraph" w:customStyle="1" w:styleId="MediumList1-Accent41">
    <w:name w:val="Medium List 1 - Accent 41"/>
    <w:hidden/>
    <w:uiPriority w:val="71"/>
    <w:unhideWhenUsed/>
    <w:rsid w:val="00F3062C"/>
    <w:rPr>
      <w:rFonts w:ascii="Cambria" w:hAnsi="Cambria"/>
      <w:sz w:val="22"/>
      <w:szCs w:val="24"/>
    </w:rPr>
  </w:style>
  <w:style w:type="paragraph" w:customStyle="1" w:styleId="LightGrid-Accent31">
    <w:name w:val="Light Grid - Accent 31"/>
    <w:basedOn w:val="Normal"/>
    <w:uiPriority w:val="34"/>
    <w:qFormat/>
    <w:rsid w:val="00A638AD"/>
    <w:pPr>
      <w:keepLines w:val="0"/>
      <w:spacing w:after="0" w:line="240" w:lineRule="auto"/>
      <w:ind w:left="720"/>
      <w:contextualSpacing/>
    </w:pPr>
    <w:rPr>
      <w:rFonts w:ascii="Garamond" w:eastAsia="MS Mincho" w:hAnsi="Garamond"/>
      <w:sz w:val="24"/>
    </w:rPr>
  </w:style>
  <w:style w:type="paragraph" w:customStyle="1" w:styleId="ColorfulShading-Accent11">
    <w:name w:val="Colorful Shading - Accent 11"/>
    <w:hidden/>
    <w:uiPriority w:val="71"/>
    <w:unhideWhenUsed/>
    <w:rsid w:val="006836E2"/>
    <w:rPr>
      <w:rFonts w:ascii="Cambria" w:hAnsi="Cambria"/>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A77"/>
    <w:pPr>
      <w:keepLines/>
      <w:spacing w:after="200" w:line="280" w:lineRule="exact"/>
    </w:pPr>
    <w:rPr>
      <w:rFonts w:ascii="Cambria" w:hAnsi="Cambria"/>
      <w:sz w:val="22"/>
      <w:szCs w:val="24"/>
    </w:rPr>
  </w:style>
  <w:style w:type="paragraph" w:styleId="Heading1">
    <w:name w:val="heading 1"/>
    <w:basedOn w:val="Normal"/>
    <w:next w:val="Normal"/>
    <w:link w:val="Heading1Char"/>
    <w:qFormat/>
    <w:rsid w:val="003F3A77"/>
    <w:pPr>
      <w:keepNext/>
      <w:pageBreakBefore/>
      <w:pBdr>
        <w:top w:val="single" w:sz="4" w:space="4" w:color="1A406F"/>
        <w:left w:val="single" w:sz="4" w:space="4" w:color="1A406F"/>
        <w:bottom w:val="single" w:sz="4" w:space="4" w:color="1A406F"/>
        <w:right w:val="single" w:sz="4" w:space="4" w:color="1A406F"/>
      </w:pBdr>
      <w:shd w:val="clear" w:color="auto" w:fill="1A406F"/>
      <w:spacing w:before="240" w:after="0"/>
      <w:outlineLvl w:val="0"/>
    </w:pPr>
    <w:rPr>
      <w:rFonts w:ascii="Calibri" w:eastAsia="Arial" w:hAnsi="Calibri"/>
      <w:color w:val="FFFFFF"/>
      <w:sz w:val="32"/>
    </w:rPr>
  </w:style>
  <w:style w:type="paragraph" w:styleId="Heading2">
    <w:name w:val="heading 2"/>
    <w:basedOn w:val="Normal"/>
    <w:next w:val="Normal"/>
    <w:qFormat/>
    <w:rsid w:val="003F3A77"/>
    <w:pPr>
      <w:keepNext/>
      <w:pBdr>
        <w:bottom w:val="dotted" w:sz="4" w:space="4" w:color="4F81BD"/>
      </w:pBdr>
      <w:spacing w:before="600" w:after="180"/>
      <w:outlineLvl w:val="1"/>
    </w:pPr>
    <w:rPr>
      <w:rFonts w:ascii="Calibri" w:eastAsia="Arial" w:hAnsi="Calibri" w:cs="Arial"/>
      <w:b/>
      <w:color w:val="205595"/>
      <w:sz w:val="28"/>
    </w:rPr>
  </w:style>
  <w:style w:type="paragraph" w:styleId="Heading3">
    <w:name w:val="heading 3"/>
    <w:basedOn w:val="Heading2"/>
    <w:next w:val="Normal"/>
    <w:qFormat/>
    <w:rsid w:val="00E47B8B"/>
    <w:pPr>
      <w:pBdr>
        <w:bottom w:val="none" w:sz="0" w:space="0" w:color="auto"/>
      </w:pBdr>
      <w:spacing w:before="360" w:after="60"/>
      <w:outlineLvl w:val="2"/>
    </w:pPr>
    <w:rPr>
      <w:color w:val="auto"/>
      <w:sz w:val="24"/>
    </w:rPr>
  </w:style>
  <w:style w:type="paragraph" w:styleId="Heading4">
    <w:name w:val="heading 4"/>
    <w:basedOn w:val="Normal"/>
    <w:next w:val="Normal"/>
    <w:qFormat/>
    <w:rsid w:val="005C51A3"/>
    <w:pPr>
      <w:keepNext/>
      <w:spacing w:before="240" w:after="60"/>
      <w:outlineLvl w:val="3"/>
    </w:pPr>
    <w:rPr>
      <w:rFonts w:ascii="Calibri" w:eastAsia="Arial" w:hAnsi="Calibri" w:cs="Arial"/>
      <w:b/>
      <w:i/>
      <w:sz w:val="24"/>
    </w:rPr>
  </w:style>
  <w:style w:type="paragraph" w:styleId="Heading5">
    <w:name w:val="heading 5"/>
    <w:basedOn w:val="Normal"/>
    <w:next w:val="Normal"/>
    <w:qFormat/>
    <w:rsid w:val="00561849"/>
    <w:pPr>
      <w:keepNext/>
      <w:spacing w:before="240" w:after="60"/>
      <w:outlineLvl w:val="4"/>
    </w:pPr>
    <w:rPr>
      <w:b/>
      <w:i/>
      <w:sz w:val="26"/>
    </w:rPr>
  </w:style>
  <w:style w:type="paragraph" w:styleId="Heading6">
    <w:name w:val="heading 6"/>
    <w:basedOn w:val="Normal"/>
    <w:next w:val="Normal"/>
    <w:qFormat/>
    <w:rsid w:val="00561849"/>
    <w:pPr>
      <w:keepNext/>
      <w:spacing w:before="240" w:after="60"/>
      <w:outlineLvl w:val="5"/>
    </w:pPr>
    <w:rPr>
      <w:b/>
    </w:rPr>
  </w:style>
  <w:style w:type="paragraph" w:styleId="Heading7">
    <w:name w:val="heading 7"/>
    <w:basedOn w:val="Normal"/>
    <w:next w:val="Normal"/>
    <w:link w:val="Heading7Char"/>
    <w:uiPriority w:val="9"/>
    <w:qFormat/>
    <w:rsid w:val="000C329E"/>
    <w:pPr>
      <w:keepNext/>
      <w:spacing w:before="200" w:after="0"/>
      <w:outlineLvl w:val="6"/>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EC3"/>
    <w:pPr>
      <w:tabs>
        <w:tab w:val="center" w:pos="4320"/>
        <w:tab w:val="right" w:pos="8640"/>
      </w:tabs>
    </w:pPr>
  </w:style>
  <w:style w:type="character" w:customStyle="1" w:styleId="HeaderChar">
    <w:name w:val="Header Char"/>
    <w:basedOn w:val="DefaultParagraphFont"/>
    <w:link w:val="Header"/>
    <w:uiPriority w:val="99"/>
    <w:rsid w:val="00533EC3"/>
  </w:style>
  <w:style w:type="paragraph" w:styleId="Footer">
    <w:name w:val="footer"/>
    <w:basedOn w:val="Normal"/>
    <w:link w:val="FooterChar"/>
    <w:uiPriority w:val="99"/>
    <w:unhideWhenUsed/>
    <w:rsid w:val="00533EC3"/>
    <w:pPr>
      <w:tabs>
        <w:tab w:val="center" w:pos="4320"/>
        <w:tab w:val="right" w:pos="8640"/>
      </w:tabs>
    </w:pPr>
  </w:style>
  <w:style w:type="character" w:customStyle="1" w:styleId="FooterChar">
    <w:name w:val="Footer Char"/>
    <w:basedOn w:val="DefaultParagraphFont"/>
    <w:link w:val="Footer"/>
    <w:uiPriority w:val="99"/>
    <w:rsid w:val="00533EC3"/>
  </w:style>
  <w:style w:type="table" w:customStyle="1" w:styleId="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256DBF"/>
    <w:tblPr>
      <w:tblStyleRowBandSize w:val="1"/>
      <w:tblStyleColBandSize w:val="1"/>
      <w:tblInd w:w="0" w:type="dxa"/>
      <w:tblCellMar>
        <w:top w:w="0" w:type="dxa"/>
        <w:left w:w="108" w:type="dxa"/>
        <w:bottom w:w="0" w:type="dxa"/>
        <w:right w:w="108" w:type="dxa"/>
      </w:tblCellMar>
    </w:tblPr>
  </w:style>
  <w:style w:type="table" w:customStyle="1" w:styleId="afc">
    <w:basedOn w:val="TableNormal"/>
    <w:rsid w:val="00256DB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256DBF"/>
    <w:rPr>
      <w:rFonts w:ascii="Times New Roman" w:hAnsi="Times New Roman"/>
      <w:sz w:val="20"/>
    </w:rPr>
  </w:style>
  <w:style w:type="character" w:customStyle="1" w:styleId="CommentTextChar">
    <w:name w:val="Comment Text Char"/>
    <w:link w:val="CommentText"/>
    <w:uiPriority w:val="99"/>
    <w:rsid w:val="00256DBF"/>
    <w:rPr>
      <w:szCs w:val="24"/>
    </w:rPr>
  </w:style>
  <w:style w:type="character" w:styleId="CommentReference">
    <w:name w:val="annotation reference"/>
    <w:uiPriority w:val="99"/>
    <w:semiHidden/>
    <w:unhideWhenUsed/>
    <w:rsid w:val="00256DBF"/>
    <w:rPr>
      <w:sz w:val="18"/>
      <w:szCs w:val="18"/>
    </w:rPr>
  </w:style>
  <w:style w:type="paragraph" w:customStyle="1" w:styleId="ColorfulGrid-Accent61">
    <w:name w:val="Colorful Grid - Accent 61"/>
    <w:hidden/>
    <w:uiPriority w:val="99"/>
    <w:semiHidden/>
    <w:rsid w:val="00AC79B5"/>
    <w:rPr>
      <w:color w:val="000000"/>
      <w:sz w:val="24"/>
      <w:szCs w:val="24"/>
    </w:rPr>
  </w:style>
  <w:style w:type="paragraph" w:styleId="BalloonText">
    <w:name w:val="Balloon Text"/>
    <w:basedOn w:val="Normal"/>
    <w:link w:val="BalloonTextChar"/>
    <w:uiPriority w:val="99"/>
    <w:semiHidden/>
    <w:unhideWhenUsed/>
    <w:rsid w:val="00AC79B5"/>
    <w:rPr>
      <w:rFonts w:ascii="Lucida Grande" w:hAnsi="Lucida Grande"/>
      <w:sz w:val="18"/>
      <w:szCs w:val="18"/>
    </w:rPr>
  </w:style>
  <w:style w:type="character" w:customStyle="1" w:styleId="BalloonTextChar">
    <w:name w:val="Balloon Text Char"/>
    <w:link w:val="BalloonText"/>
    <w:uiPriority w:val="99"/>
    <w:semiHidden/>
    <w:rsid w:val="00AC79B5"/>
    <w:rPr>
      <w:rFonts w:ascii="Lucida Grande" w:hAnsi="Lucida Grande" w:cs="Lucida Grande"/>
      <w:sz w:val="18"/>
      <w:szCs w:val="18"/>
    </w:rPr>
  </w:style>
  <w:style w:type="character" w:styleId="FollowedHyperlink">
    <w:name w:val="FollowedHyperlink"/>
    <w:uiPriority w:val="99"/>
    <w:semiHidden/>
    <w:unhideWhenUsed/>
    <w:rsid w:val="00407341"/>
    <w:rPr>
      <w:color w:val="800080"/>
      <w:u w:val="single"/>
    </w:rPr>
  </w:style>
  <w:style w:type="table" w:styleId="TableGrid">
    <w:name w:val="Table Grid"/>
    <w:basedOn w:val="TableNormal"/>
    <w:uiPriority w:val="59"/>
    <w:rsid w:val="00731C33"/>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rPr>
  </w:style>
  <w:style w:type="character" w:customStyle="1" w:styleId="CommentSubjectChar">
    <w:name w:val="Comment Subject Char"/>
    <w:link w:val="CommentSubject"/>
    <w:uiPriority w:val="99"/>
    <w:semiHidden/>
    <w:rsid w:val="008D5EE2"/>
    <w:rPr>
      <w:b/>
      <w:bCs/>
      <w:sz w:val="20"/>
      <w:szCs w:val="24"/>
    </w:rPr>
  </w:style>
  <w:style w:type="paragraph" w:customStyle="1" w:styleId="SubtleEmphasis1">
    <w:name w:val="Subtle Emphasis1"/>
    <w:basedOn w:val="Normal"/>
    <w:uiPriority w:val="34"/>
    <w:qFormat/>
    <w:rsid w:val="009C679A"/>
    <w:pPr>
      <w:numPr>
        <w:numId w:val="2"/>
      </w:numPr>
      <w:ind w:left="1080" w:hanging="360"/>
      <w:contextualSpacing/>
    </w:pPr>
  </w:style>
  <w:style w:type="paragraph" w:customStyle="1" w:styleId="Sourcesbullet">
    <w:name w:val="Sources bullet"/>
    <w:qFormat/>
    <w:rsid w:val="00073A53"/>
    <w:pPr>
      <w:numPr>
        <w:numId w:val="1"/>
      </w:numPr>
      <w:spacing w:before="60" w:after="60" w:line="216" w:lineRule="auto"/>
      <w:ind w:right="72"/>
    </w:pPr>
    <w:rPr>
      <w:rFonts w:ascii="Calibri" w:eastAsia="Georgia" w:hAnsi="Calibri" w:cs="Georgia"/>
      <w:sz w:val="18"/>
      <w:szCs w:val="22"/>
    </w:rPr>
  </w:style>
  <w:style w:type="paragraph" w:customStyle="1" w:styleId="Header1">
    <w:name w:val="Header1"/>
    <w:basedOn w:val="Normal"/>
    <w:qFormat/>
    <w:rsid w:val="00C66BE9"/>
    <w:pPr>
      <w:jc w:val="center"/>
    </w:pPr>
    <w:rPr>
      <w:rFonts w:ascii="Calibri" w:eastAsia="Georgia" w:hAnsi="Calibri"/>
      <w:caps/>
      <w:spacing w:val="20"/>
      <w:sz w:val="18"/>
      <w:szCs w:val="18"/>
    </w:rPr>
  </w:style>
  <w:style w:type="paragraph" w:customStyle="1" w:styleId="CompellingQuestion">
    <w:name w:val="Compelling Question"/>
    <w:qFormat/>
    <w:rsid w:val="00810904"/>
    <w:pPr>
      <w:jc w:val="center"/>
    </w:pPr>
    <w:rPr>
      <w:rFonts w:ascii="Calibri" w:eastAsia="Arial" w:hAnsi="Calibri" w:cs="Arial"/>
      <w:b/>
      <w:bCs/>
      <w:color w:val="FFFFFF"/>
      <w:sz w:val="36"/>
      <w:szCs w:val="28"/>
    </w:rPr>
  </w:style>
  <w:style w:type="paragraph" w:customStyle="1" w:styleId="Tabletext">
    <w:name w:val="Table text"/>
    <w:basedOn w:val="Normal"/>
    <w:qFormat/>
    <w:rsid w:val="003F3A77"/>
    <w:pPr>
      <w:spacing w:before="45" w:after="45" w:line="216" w:lineRule="auto"/>
      <w:ind w:left="72" w:right="72"/>
    </w:pPr>
    <w:rPr>
      <w:rFonts w:ascii="Calibri" w:eastAsia="MS Mincho" w:hAnsi="Calibri"/>
      <w:sz w:val="20"/>
    </w:rPr>
  </w:style>
  <w:style w:type="character" w:customStyle="1" w:styleId="bluerun-in">
    <w:name w:val="blue run-in"/>
    <w:uiPriority w:val="1"/>
    <w:qFormat/>
    <w:rsid w:val="007D1548"/>
    <w:rPr>
      <w:rFonts w:ascii="Calibri" w:hAnsi="Calibri"/>
      <w:b/>
      <w:bCs/>
      <w:caps/>
      <w:smallCaps w:val="0"/>
      <w:color w:val="205595"/>
      <w:spacing w:val="10"/>
    </w:rPr>
  </w:style>
  <w:style w:type="paragraph" w:customStyle="1" w:styleId="Keypractices">
    <w:name w:val="Key practices"/>
    <w:basedOn w:val="Tabletext"/>
    <w:qFormat/>
    <w:rsid w:val="00533EC3"/>
    <w:pPr>
      <w:spacing w:before="60"/>
    </w:pPr>
    <w:rPr>
      <w:b/>
      <w:color w:val="205595"/>
      <w:sz w:val="18"/>
    </w:rPr>
  </w:style>
  <w:style w:type="paragraph" w:customStyle="1" w:styleId="Tableheader">
    <w:name w:val="Table header"/>
    <w:basedOn w:val="Tabletext"/>
    <w:qFormat/>
    <w:rsid w:val="00655215"/>
    <w:pPr>
      <w:keepNext/>
      <w:spacing w:after="30"/>
      <w:jc w:val="center"/>
    </w:pPr>
    <w:rPr>
      <w:b/>
      <w:color w:val="FFFFFF"/>
    </w:rPr>
  </w:style>
  <w:style w:type="paragraph" w:customStyle="1" w:styleId="Tableheaderblack">
    <w:name w:val="Table header black"/>
    <w:basedOn w:val="Tableheader"/>
    <w:qFormat/>
    <w:rsid w:val="00533EC3"/>
    <w:rPr>
      <w:color w:val="auto"/>
    </w:rPr>
  </w:style>
  <w:style w:type="paragraph" w:customStyle="1" w:styleId="TitlePageFooter">
    <w:name w:val="Title Page Footer"/>
    <w:basedOn w:val="Header1"/>
    <w:qFormat/>
    <w:rsid w:val="00C66BE9"/>
    <w:pPr>
      <w:spacing w:after="0" w:line="240" w:lineRule="auto"/>
      <w:jc w:val="right"/>
    </w:pPr>
    <w:rPr>
      <w:rFonts w:eastAsia="MS Mincho"/>
      <w:spacing w:val="30"/>
      <w:sz w:val="16"/>
      <w:szCs w:val="16"/>
    </w:rPr>
  </w:style>
  <w:style w:type="character" w:customStyle="1" w:styleId="PageNumber1">
    <w:name w:val="Page Number1"/>
    <w:uiPriority w:val="1"/>
    <w:qFormat/>
    <w:rsid w:val="0086287E"/>
    <w:rPr>
      <w:b/>
      <w:color w:val="205595"/>
    </w:rPr>
  </w:style>
  <w:style w:type="paragraph" w:customStyle="1" w:styleId="BlueprintHeading">
    <w:name w:val="Blueprint Heading"/>
    <w:basedOn w:val="Heading2"/>
    <w:qFormat/>
    <w:rsid w:val="000163F0"/>
    <w:pPr>
      <w:spacing w:before="0" w:after="0" w:line="480" w:lineRule="exact"/>
      <w:jc w:val="center"/>
    </w:pPr>
  </w:style>
  <w:style w:type="paragraph" w:customStyle="1" w:styleId="Credit">
    <w:name w:val="Credit"/>
    <w:basedOn w:val="Normal"/>
    <w:qFormat/>
    <w:rsid w:val="00242348"/>
    <w:pPr>
      <w:spacing w:after="240" w:line="240" w:lineRule="auto"/>
    </w:pPr>
    <w:rPr>
      <w:rFonts w:ascii="Calibri" w:eastAsia="Calibri" w:hAnsi="Calibri" w:cs="Calibri"/>
      <w:sz w:val="20"/>
      <w:szCs w:val="20"/>
    </w:rPr>
  </w:style>
  <w:style w:type="paragraph" w:customStyle="1" w:styleId="Questions">
    <w:name w:val="Questions"/>
    <w:basedOn w:val="Normal"/>
    <w:uiPriority w:val="99"/>
    <w:rsid w:val="003F3A77"/>
    <w:pPr>
      <w:widowControl w:val="0"/>
      <w:numPr>
        <w:numId w:val="3"/>
      </w:numPr>
      <w:tabs>
        <w:tab w:val="left" w:pos="480"/>
      </w:tabs>
      <w:suppressAutoHyphens/>
      <w:autoSpaceDE w:val="0"/>
      <w:autoSpaceDN w:val="0"/>
      <w:adjustRightInd w:val="0"/>
      <w:spacing w:before="240" w:after="0" w:line="340" w:lineRule="atLeast"/>
      <w:ind w:right="475"/>
      <w:textAlignment w:val="center"/>
    </w:pPr>
    <w:rPr>
      <w:rFonts w:ascii="Calibri" w:eastAsia="MS Mincho" w:hAnsi="Calibri" w:cs="GothamNarrow-Light"/>
      <w:sz w:val="28"/>
      <w:szCs w:val="26"/>
    </w:rPr>
  </w:style>
  <w:style w:type="paragraph" w:customStyle="1" w:styleId="QuestionsHead">
    <w:name w:val="Questions Head"/>
    <w:basedOn w:val="Questions"/>
    <w:uiPriority w:val="99"/>
    <w:rsid w:val="009701F1"/>
    <w:pPr>
      <w:numPr>
        <w:numId w:val="0"/>
      </w:numPr>
    </w:pPr>
    <w:rPr>
      <w:rFonts w:cs="GothamNarrow-Medium"/>
      <w:b/>
      <w:caps/>
      <w:spacing w:val="26"/>
    </w:rPr>
  </w:style>
  <w:style w:type="paragraph" w:customStyle="1" w:styleId="Titlepageheader">
    <w:name w:val="Title page header"/>
    <w:basedOn w:val="CompellingQuestion"/>
    <w:qFormat/>
    <w:rsid w:val="0024647F"/>
    <w:pPr>
      <w:spacing w:before="240" w:line="204" w:lineRule="auto"/>
    </w:pPr>
    <w:rPr>
      <w:color w:val="205595"/>
      <w:sz w:val="96"/>
    </w:rPr>
  </w:style>
  <w:style w:type="character" w:customStyle="1" w:styleId="Heading7Char">
    <w:name w:val="Heading 7 Char"/>
    <w:link w:val="Heading7"/>
    <w:uiPriority w:val="9"/>
    <w:rsid w:val="000C329E"/>
    <w:rPr>
      <w:rFonts w:ascii="Calibri" w:eastAsia="MS Gothic" w:hAnsi="Calibri" w:cs="Times New Roman"/>
      <w:i/>
      <w:iCs/>
      <w:color w:val="404040"/>
      <w:sz w:val="22"/>
    </w:rPr>
  </w:style>
  <w:style w:type="paragraph" w:customStyle="1" w:styleId="Normal1">
    <w:name w:val="Normal1"/>
    <w:rsid w:val="00A56CBB"/>
    <w:rPr>
      <w:color w:val="000000"/>
      <w:sz w:val="24"/>
      <w:szCs w:val="24"/>
    </w:rPr>
  </w:style>
  <w:style w:type="paragraph" w:styleId="Title">
    <w:name w:val="Title"/>
    <w:basedOn w:val="Normal1"/>
    <w:next w:val="Normal1"/>
    <w:link w:val="TitleChar"/>
    <w:qFormat/>
    <w:rsid w:val="00CB09A2"/>
    <w:pPr>
      <w:keepNext/>
      <w:keepLines/>
      <w:spacing w:before="240" w:after="240"/>
      <w:jc w:val="center"/>
    </w:pPr>
    <w:rPr>
      <w:rFonts w:ascii="Calibri Light" w:eastAsia="Georgia" w:hAnsi="Calibri Light"/>
      <w:color w:val="auto"/>
      <w:kern w:val="32"/>
      <w:sz w:val="32"/>
      <w:szCs w:val="32"/>
    </w:rPr>
  </w:style>
  <w:style w:type="character" w:customStyle="1" w:styleId="TitleChar">
    <w:name w:val="Title Char"/>
    <w:link w:val="Title"/>
    <w:rsid w:val="00CB09A2"/>
    <w:rPr>
      <w:rFonts w:ascii="Calibri Light" w:eastAsia="Georgia" w:hAnsi="Calibri Light"/>
      <w:kern w:val="32"/>
      <w:sz w:val="32"/>
      <w:szCs w:val="32"/>
    </w:rPr>
  </w:style>
  <w:style w:type="paragraph" w:styleId="Subtitle">
    <w:name w:val="Subtitle"/>
    <w:basedOn w:val="Normal1"/>
    <w:next w:val="Normal1"/>
    <w:link w:val="SubtitleChar"/>
    <w:qFormat/>
    <w:rsid w:val="00A56CBB"/>
    <w:pPr>
      <w:keepNext/>
      <w:keepLines/>
      <w:spacing w:before="360" w:after="80"/>
    </w:pPr>
    <w:rPr>
      <w:rFonts w:ascii="Georgia" w:eastAsia="Georgia" w:hAnsi="Georgia"/>
      <w:i/>
      <w:color w:val="666666"/>
      <w:sz w:val="48"/>
      <w:szCs w:val="20"/>
    </w:rPr>
  </w:style>
  <w:style w:type="character" w:customStyle="1" w:styleId="SubtitleChar">
    <w:name w:val="Subtitle Char"/>
    <w:link w:val="Subtitle"/>
    <w:rsid w:val="00A56CBB"/>
    <w:rPr>
      <w:rFonts w:ascii="Georgia" w:eastAsia="Georgia" w:hAnsi="Georgia" w:cs="Georgia"/>
      <w:i/>
      <w:color w:val="666666"/>
      <w:sz w:val="48"/>
    </w:rPr>
  </w:style>
  <w:style w:type="paragraph" w:styleId="NormalWeb">
    <w:name w:val="Normal (Web)"/>
    <w:basedOn w:val="Normal"/>
    <w:uiPriority w:val="99"/>
    <w:unhideWhenUsed/>
    <w:rsid w:val="00A56CBB"/>
    <w:pPr>
      <w:keepLines w:val="0"/>
      <w:spacing w:before="100" w:beforeAutospacing="1" w:after="100" w:afterAutospacing="1" w:line="240" w:lineRule="auto"/>
    </w:pPr>
    <w:rPr>
      <w:rFonts w:ascii="Times" w:hAnsi="Times"/>
      <w:sz w:val="20"/>
    </w:rPr>
  </w:style>
  <w:style w:type="character" w:styleId="Hyperlink">
    <w:name w:val="Hyperlink"/>
    <w:uiPriority w:val="99"/>
    <w:unhideWhenUsed/>
    <w:rsid w:val="00491CF7"/>
    <w:rPr>
      <w:color w:val="0000FF"/>
      <w:u w:val="single"/>
    </w:rPr>
  </w:style>
  <w:style w:type="character" w:styleId="Strong">
    <w:name w:val="Strong"/>
    <w:uiPriority w:val="22"/>
    <w:qFormat/>
    <w:rsid w:val="00A56CBB"/>
    <w:rPr>
      <w:b/>
      <w:bCs/>
    </w:rPr>
  </w:style>
  <w:style w:type="character" w:customStyle="1" w:styleId="apple-converted-space">
    <w:name w:val="apple-converted-space"/>
    <w:basedOn w:val="DefaultParagraphFont"/>
    <w:rsid w:val="00A56CBB"/>
  </w:style>
  <w:style w:type="table" w:customStyle="1" w:styleId="TableGrid1">
    <w:name w:val="Table Grid1"/>
    <w:basedOn w:val="TableNormal"/>
    <w:next w:val="TableGrid"/>
    <w:uiPriority w:val="59"/>
    <w:rsid w:val="00A56CBB"/>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Normal"/>
    <w:uiPriority w:val="99"/>
    <w:unhideWhenUsed/>
    <w:rsid w:val="00D00D92"/>
    <w:pPr>
      <w:numPr>
        <w:numId w:val="5"/>
      </w:numPr>
      <w:contextualSpacing/>
    </w:pPr>
  </w:style>
  <w:style w:type="paragraph" w:styleId="ListBullet">
    <w:name w:val="List Bullet"/>
    <w:basedOn w:val="Normal"/>
    <w:uiPriority w:val="99"/>
    <w:unhideWhenUsed/>
    <w:rsid w:val="003F3A77"/>
    <w:pPr>
      <w:numPr>
        <w:numId w:val="4"/>
      </w:numPr>
      <w:contextualSpacing/>
    </w:pPr>
    <w:rPr>
      <w:rFonts w:ascii="Calibri" w:hAnsi="Calibri"/>
    </w:rPr>
  </w:style>
  <w:style w:type="paragraph" w:styleId="ListBullet2">
    <w:name w:val="List Bullet 2"/>
    <w:basedOn w:val="Normal"/>
    <w:uiPriority w:val="99"/>
    <w:unhideWhenUsed/>
    <w:rsid w:val="0010457C"/>
    <w:pPr>
      <w:numPr>
        <w:numId w:val="6"/>
      </w:numPr>
      <w:contextualSpacing/>
    </w:pPr>
    <w:rPr>
      <w:rFonts w:ascii="Calibri" w:hAnsi="Calibri"/>
    </w:rPr>
  </w:style>
  <w:style w:type="character" w:customStyle="1" w:styleId="Heading1Char">
    <w:name w:val="Heading 1 Char"/>
    <w:link w:val="Heading1"/>
    <w:rsid w:val="003F3A77"/>
    <w:rPr>
      <w:rFonts w:ascii="Calibri" w:eastAsia="Arial" w:hAnsi="Calibri" w:cs="Arial"/>
      <w:color w:val="FFFFFF"/>
      <w:sz w:val="32"/>
      <w:szCs w:val="24"/>
      <w:shd w:val="clear" w:color="auto" w:fill="1A406F"/>
    </w:rPr>
  </w:style>
  <w:style w:type="paragraph" w:styleId="Caption">
    <w:name w:val="caption"/>
    <w:basedOn w:val="Normal"/>
    <w:next w:val="Normal"/>
    <w:uiPriority w:val="35"/>
    <w:qFormat/>
    <w:rsid w:val="00265CFB"/>
    <w:pPr>
      <w:spacing w:line="240" w:lineRule="auto"/>
    </w:pPr>
    <w:rPr>
      <w:i/>
      <w:iCs/>
      <w:color w:val="1F497D"/>
      <w:sz w:val="18"/>
      <w:szCs w:val="18"/>
    </w:rPr>
  </w:style>
  <w:style w:type="paragraph" w:customStyle="1" w:styleId="IntenseEmphasis1">
    <w:name w:val="Intense Emphasis1"/>
    <w:basedOn w:val="Normal"/>
    <w:next w:val="Normal"/>
    <w:link w:val="IntenseEmphasisChar"/>
    <w:uiPriority w:val="29"/>
    <w:qFormat/>
    <w:rsid w:val="00492E06"/>
    <w:pPr>
      <w:spacing w:before="120" w:after="120" w:line="240" w:lineRule="auto"/>
      <w:ind w:left="540" w:right="630"/>
    </w:pPr>
    <w:rPr>
      <w:rFonts w:ascii="Perpetua" w:eastAsia="MS Mincho" w:hAnsi="Perpetua"/>
      <w:iCs/>
      <w:sz w:val="20"/>
    </w:rPr>
  </w:style>
  <w:style w:type="character" w:customStyle="1" w:styleId="IntenseEmphasisChar">
    <w:name w:val="Intense Emphasis Char"/>
    <w:link w:val="IntenseEmphasis1"/>
    <w:uiPriority w:val="29"/>
    <w:rsid w:val="00492E06"/>
    <w:rPr>
      <w:rFonts w:ascii="Perpetua" w:eastAsia="MS Mincho" w:hAnsi="Perpetua"/>
      <w:iCs/>
      <w:szCs w:val="24"/>
    </w:rPr>
  </w:style>
  <w:style w:type="paragraph" w:customStyle="1" w:styleId="Quote2">
    <w:name w:val="Quote2"/>
    <w:basedOn w:val="Normal"/>
    <w:rsid w:val="0010457C"/>
    <w:pPr>
      <w:widowControl w:val="0"/>
      <w:autoSpaceDE w:val="0"/>
      <w:autoSpaceDN w:val="0"/>
      <w:adjustRightInd w:val="0"/>
      <w:spacing w:after="120"/>
      <w:ind w:left="720"/>
    </w:pPr>
    <w:rPr>
      <w:rFonts w:ascii="Calibri" w:hAnsi="Calibri" w:cs="Times"/>
      <w:i/>
    </w:rPr>
  </w:style>
  <w:style w:type="paragraph" w:customStyle="1" w:styleId="Normal2">
    <w:name w:val="Normal2"/>
    <w:rsid w:val="00C4752E"/>
    <w:rPr>
      <w:color w:val="000000"/>
      <w:sz w:val="24"/>
    </w:rPr>
  </w:style>
  <w:style w:type="paragraph" w:customStyle="1" w:styleId="QuoteNumbering">
    <w:name w:val="Quote Numbering"/>
    <w:basedOn w:val="IntenseEmphasis1"/>
    <w:rsid w:val="00DC47FA"/>
    <w:pPr>
      <w:numPr>
        <w:numId w:val="8"/>
      </w:numPr>
      <w:tabs>
        <w:tab w:val="left" w:pos="900"/>
      </w:tabs>
      <w:ind w:right="634" w:hanging="353"/>
    </w:pPr>
  </w:style>
  <w:style w:type="paragraph" w:customStyle="1" w:styleId="Passage">
    <w:name w:val="Passage"/>
    <w:basedOn w:val="IntenseEmphasis1"/>
    <w:qFormat/>
    <w:rsid w:val="0039340C"/>
    <w:rPr>
      <w:sz w:val="24"/>
    </w:rPr>
  </w:style>
  <w:style w:type="paragraph" w:customStyle="1" w:styleId="MediumGrid3-Accent51">
    <w:name w:val="Medium Grid 3 - Accent 51"/>
    <w:hidden/>
    <w:uiPriority w:val="71"/>
    <w:unhideWhenUsed/>
    <w:rsid w:val="009E294F"/>
    <w:rPr>
      <w:rFonts w:ascii="Cambria" w:hAnsi="Cambria"/>
      <w:sz w:val="22"/>
      <w:szCs w:val="24"/>
    </w:rPr>
  </w:style>
  <w:style w:type="paragraph" w:customStyle="1" w:styleId="MediumList1-Accent41">
    <w:name w:val="Medium List 1 - Accent 41"/>
    <w:hidden/>
    <w:uiPriority w:val="71"/>
    <w:unhideWhenUsed/>
    <w:rsid w:val="00F3062C"/>
    <w:rPr>
      <w:rFonts w:ascii="Cambria" w:hAnsi="Cambria"/>
      <w:sz w:val="22"/>
      <w:szCs w:val="24"/>
    </w:rPr>
  </w:style>
  <w:style w:type="paragraph" w:customStyle="1" w:styleId="LightGrid-Accent31">
    <w:name w:val="Light Grid - Accent 31"/>
    <w:basedOn w:val="Normal"/>
    <w:uiPriority w:val="34"/>
    <w:qFormat/>
    <w:rsid w:val="00A638AD"/>
    <w:pPr>
      <w:keepLines w:val="0"/>
      <w:spacing w:after="0" w:line="240" w:lineRule="auto"/>
      <w:ind w:left="720"/>
      <w:contextualSpacing/>
    </w:pPr>
    <w:rPr>
      <w:rFonts w:ascii="Garamond" w:eastAsia="MS Mincho" w:hAnsi="Garamond"/>
      <w:sz w:val="24"/>
    </w:rPr>
  </w:style>
  <w:style w:type="paragraph" w:customStyle="1" w:styleId="ColorfulShading-Accent11">
    <w:name w:val="Colorful Shading - Accent 11"/>
    <w:hidden/>
    <w:uiPriority w:val="71"/>
    <w:unhideWhenUsed/>
    <w:rsid w:val="006836E2"/>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5951">
      <w:bodyDiv w:val="1"/>
      <w:marLeft w:val="0"/>
      <w:marRight w:val="0"/>
      <w:marTop w:val="0"/>
      <w:marBottom w:val="0"/>
      <w:divBdr>
        <w:top w:val="none" w:sz="0" w:space="0" w:color="auto"/>
        <w:left w:val="none" w:sz="0" w:space="0" w:color="auto"/>
        <w:bottom w:val="none" w:sz="0" w:space="0" w:color="auto"/>
        <w:right w:val="none" w:sz="0" w:space="0" w:color="auto"/>
      </w:divBdr>
    </w:div>
    <w:div w:id="208886928">
      <w:bodyDiv w:val="1"/>
      <w:marLeft w:val="0"/>
      <w:marRight w:val="0"/>
      <w:marTop w:val="0"/>
      <w:marBottom w:val="0"/>
      <w:divBdr>
        <w:top w:val="none" w:sz="0" w:space="0" w:color="auto"/>
        <w:left w:val="none" w:sz="0" w:space="0" w:color="auto"/>
        <w:bottom w:val="none" w:sz="0" w:space="0" w:color="auto"/>
        <w:right w:val="none" w:sz="0" w:space="0" w:color="auto"/>
      </w:divBdr>
      <w:divsChild>
        <w:div w:id="375006949">
          <w:marLeft w:val="0"/>
          <w:marRight w:val="0"/>
          <w:marTop w:val="0"/>
          <w:marBottom w:val="0"/>
          <w:divBdr>
            <w:top w:val="none" w:sz="0" w:space="0" w:color="auto"/>
            <w:left w:val="none" w:sz="0" w:space="0" w:color="auto"/>
            <w:bottom w:val="none" w:sz="0" w:space="0" w:color="auto"/>
            <w:right w:val="none" w:sz="0" w:space="0" w:color="auto"/>
          </w:divBdr>
          <w:divsChild>
            <w:div w:id="109788492">
              <w:marLeft w:val="0"/>
              <w:marRight w:val="0"/>
              <w:marTop w:val="0"/>
              <w:marBottom w:val="0"/>
              <w:divBdr>
                <w:top w:val="none" w:sz="0" w:space="0" w:color="auto"/>
                <w:left w:val="none" w:sz="0" w:space="0" w:color="auto"/>
                <w:bottom w:val="none" w:sz="0" w:space="0" w:color="auto"/>
                <w:right w:val="none" w:sz="0" w:space="0" w:color="auto"/>
              </w:divBdr>
            </w:div>
            <w:div w:id="318651605">
              <w:marLeft w:val="0"/>
              <w:marRight w:val="0"/>
              <w:marTop w:val="0"/>
              <w:marBottom w:val="0"/>
              <w:divBdr>
                <w:top w:val="none" w:sz="0" w:space="0" w:color="auto"/>
                <w:left w:val="none" w:sz="0" w:space="0" w:color="auto"/>
                <w:bottom w:val="none" w:sz="0" w:space="0" w:color="auto"/>
                <w:right w:val="none" w:sz="0" w:space="0" w:color="auto"/>
              </w:divBdr>
            </w:div>
            <w:div w:id="422148105">
              <w:marLeft w:val="0"/>
              <w:marRight w:val="0"/>
              <w:marTop w:val="0"/>
              <w:marBottom w:val="0"/>
              <w:divBdr>
                <w:top w:val="none" w:sz="0" w:space="0" w:color="auto"/>
                <w:left w:val="none" w:sz="0" w:space="0" w:color="auto"/>
                <w:bottom w:val="none" w:sz="0" w:space="0" w:color="auto"/>
                <w:right w:val="none" w:sz="0" w:space="0" w:color="auto"/>
              </w:divBdr>
            </w:div>
            <w:div w:id="475101672">
              <w:marLeft w:val="0"/>
              <w:marRight w:val="0"/>
              <w:marTop w:val="0"/>
              <w:marBottom w:val="0"/>
              <w:divBdr>
                <w:top w:val="none" w:sz="0" w:space="0" w:color="auto"/>
                <w:left w:val="none" w:sz="0" w:space="0" w:color="auto"/>
                <w:bottom w:val="none" w:sz="0" w:space="0" w:color="auto"/>
                <w:right w:val="none" w:sz="0" w:space="0" w:color="auto"/>
              </w:divBdr>
            </w:div>
            <w:div w:id="535965246">
              <w:marLeft w:val="0"/>
              <w:marRight w:val="0"/>
              <w:marTop w:val="0"/>
              <w:marBottom w:val="0"/>
              <w:divBdr>
                <w:top w:val="none" w:sz="0" w:space="0" w:color="auto"/>
                <w:left w:val="none" w:sz="0" w:space="0" w:color="auto"/>
                <w:bottom w:val="none" w:sz="0" w:space="0" w:color="auto"/>
                <w:right w:val="none" w:sz="0" w:space="0" w:color="auto"/>
              </w:divBdr>
            </w:div>
            <w:div w:id="1326129215">
              <w:marLeft w:val="0"/>
              <w:marRight w:val="0"/>
              <w:marTop w:val="0"/>
              <w:marBottom w:val="0"/>
              <w:divBdr>
                <w:top w:val="none" w:sz="0" w:space="0" w:color="auto"/>
                <w:left w:val="none" w:sz="0" w:space="0" w:color="auto"/>
                <w:bottom w:val="none" w:sz="0" w:space="0" w:color="auto"/>
                <w:right w:val="none" w:sz="0" w:space="0" w:color="auto"/>
              </w:divBdr>
            </w:div>
            <w:div w:id="1347095720">
              <w:marLeft w:val="0"/>
              <w:marRight w:val="0"/>
              <w:marTop w:val="0"/>
              <w:marBottom w:val="0"/>
              <w:divBdr>
                <w:top w:val="none" w:sz="0" w:space="0" w:color="auto"/>
                <w:left w:val="none" w:sz="0" w:space="0" w:color="auto"/>
                <w:bottom w:val="none" w:sz="0" w:space="0" w:color="auto"/>
                <w:right w:val="none" w:sz="0" w:space="0" w:color="auto"/>
              </w:divBdr>
            </w:div>
            <w:div w:id="1555195334">
              <w:marLeft w:val="0"/>
              <w:marRight w:val="0"/>
              <w:marTop w:val="0"/>
              <w:marBottom w:val="0"/>
              <w:divBdr>
                <w:top w:val="none" w:sz="0" w:space="0" w:color="auto"/>
                <w:left w:val="none" w:sz="0" w:space="0" w:color="auto"/>
                <w:bottom w:val="none" w:sz="0" w:space="0" w:color="auto"/>
                <w:right w:val="none" w:sz="0" w:space="0" w:color="auto"/>
              </w:divBdr>
            </w:div>
            <w:div w:id="2138331748">
              <w:marLeft w:val="0"/>
              <w:marRight w:val="0"/>
              <w:marTop w:val="0"/>
              <w:marBottom w:val="0"/>
              <w:divBdr>
                <w:top w:val="none" w:sz="0" w:space="0" w:color="auto"/>
                <w:left w:val="none" w:sz="0" w:space="0" w:color="auto"/>
                <w:bottom w:val="none" w:sz="0" w:space="0" w:color="auto"/>
                <w:right w:val="none" w:sz="0" w:space="0" w:color="auto"/>
              </w:divBdr>
            </w:div>
            <w:div w:id="2143185644">
              <w:marLeft w:val="0"/>
              <w:marRight w:val="0"/>
              <w:marTop w:val="0"/>
              <w:marBottom w:val="0"/>
              <w:divBdr>
                <w:top w:val="none" w:sz="0" w:space="0" w:color="auto"/>
                <w:left w:val="none" w:sz="0" w:space="0" w:color="auto"/>
                <w:bottom w:val="none" w:sz="0" w:space="0" w:color="auto"/>
                <w:right w:val="none" w:sz="0" w:space="0" w:color="auto"/>
              </w:divBdr>
            </w:div>
          </w:divsChild>
        </w:div>
        <w:div w:id="1113213260">
          <w:marLeft w:val="0"/>
          <w:marRight w:val="0"/>
          <w:marTop w:val="0"/>
          <w:marBottom w:val="0"/>
          <w:divBdr>
            <w:top w:val="none" w:sz="0" w:space="0" w:color="auto"/>
            <w:left w:val="none" w:sz="0" w:space="0" w:color="auto"/>
            <w:bottom w:val="none" w:sz="0" w:space="0" w:color="auto"/>
            <w:right w:val="none" w:sz="0" w:space="0" w:color="auto"/>
          </w:divBdr>
          <w:divsChild>
            <w:div w:id="1379354294">
              <w:marLeft w:val="0"/>
              <w:marRight w:val="0"/>
              <w:marTop w:val="0"/>
              <w:marBottom w:val="0"/>
              <w:divBdr>
                <w:top w:val="none" w:sz="0" w:space="0" w:color="auto"/>
                <w:left w:val="none" w:sz="0" w:space="0" w:color="auto"/>
                <w:bottom w:val="none" w:sz="0" w:space="0" w:color="auto"/>
                <w:right w:val="none" w:sz="0" w:space="0" w:color="auto"/>
              </w:divBdr>
            </w:div>
          </w:divsChild>
        </w:div>
        <w:div w:id="1996715745">
          <w:marLeft w:val="0"/>
          <w:marRight w:val="0"/>
          <w:marTop w:val="0"/>
          <w:marBottom w:val="0"/>
          <w:divBdr>
            <w:top w:val="none" w:sz="0" w:space="0" w:color="auto"/>
            <w:left w:val="none" w:sz="0" w:space="0" w:color="auto"/>
            <w:bottom w:val="none" w:sz="0" w:space="0" w:color="auto"/>
            <w:right w:val="none" w:sz="0" w:space="0" w:color="auto"/>
          </w:divBdr>
          <w:divsChild>
            <w:div w:id="8590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028">
      <w:bodyDiv w:val="1"/>
      <w:marLeft w:val="0"/>
      <w:marRight w:val="0"/>
      <w:marTop w:val="0"/>
      <w:marBottom w:val="0"/>
      <w:divBdr>
        <w:top w:val="none" w:sz="0" w:space="0" w:color="auto"/>
        <w:left w:val="none" w:sz="0" w:space="0" w:color="auto"/>
        <w:bottom w:val="none" w:sz="0" w:space="0" w:color="auto"/>
        <w:right w:val="none" w:sz="0" w:space="0" w:color="auto"/>
      </w:divBdr>
    </w:div>
    <w:div w:id="521281868">
      <w:bodyDiv w:val="1"/>
      <w:marLeft w:val="0"/>
      <w:marRight w:val="0"/>
      <w:marTop w:val="0"/>
      <w:marBottom w:val="0"/>
      <w:divBdr>
        <w:top w:val="none" w:sz="0" w:space="0" w:color="auto"/>
        <w:left w:val="none" w:sz="0" w:space="0" w:color="auto"/>
        <w:bottom w:val="none" w:sz="0" w:space="0" w:color="auto"/>
        <w:right w:val="none" w:sz="0" w:space="0" w:color="auto"/>
      </w:divBdr>
    </w:div>
    <w:div w:id="547767083">
      <w:bodyDiv w:val="1"/>
      <w:marLeft w:val="0"/>
      <w:marRight w:val="0"/>
      <w:marTop w:val="0"/>
      <w:marBottom w:val="0"/>
      <w:divBdr>
        <w:top w:val="none" w:sz="0" w:space="0" w:color="auto"/>
        <w:left w:val="none" w:sz="0" w:space="0" w:color="auto"/>
        <w:bottom w:val="none" w:sz="0" w:space="0" w:color="auto"/>
        <w:right w:val="none" w:sz="0" w:space="0" w:color="auto"/>
      </w:divBdr>
    </w:div>
    <w:div w:id="658851668">
      <w:bodyDiv w:val="1"/>
      <w:marLeft w:val="0"/>
      <w:marRight w:val="0"/>
      <w:marTop w:val="0"/>
      <w:marBottom w:val="0"/>
      <w:divBdr>
        <w:top w:val="none" w:sz="0" w:space="0" w:color="auto"/>
        <w:left w:val="none" w:sz="0" w:space="0" w:color="auto"/>
        <w:bottom w:val="none" w:sz="0" w:space="0" w:color="auto"/>
        <w:right w:val="none" w:sz="0" w:space="0" w:color="auto"/>
      </w:divBdr>
      <w:divsChild>
        <w:div w:id="871501594">
          <w:marLeft w:val="0"/>
          <w:marRight w:val="0"/>
          <w:marTop w:val="0"/>
          <w:marBottom w:val="0"/>
          <w:divBdr>
            <w:top w:val="none" w:sz="0" w:space="0" w:color="auto"/>
            <w:left w:val="none" w:sz="0" w:space="0" w:color="auto"/>
            <w:bottom w:val="none" w:sz="0" w:space="0" w:color="auto"/>
            <w:right w:val="none" w:sz="0" w:space="0" w:color="auto"/>
          </w:divBdr>
          <w:divsChild>
            <w:div w:id="266743232">
              <w:marLeft w:val="0"/>
              <w:marRight w:val="0"/>
              <w:marTop w:val="0"/>
              <w:marBottom w:val="0"/>
              <w:divBdr>
                <w:top w:val="none" w:sz="0" w:space="0" w:color="auto"/>
                <w:left w:val="none" w:sz="0" w:space="0" w:color="auto"/>
                <w:bottom w:val="none" w:sz="0" w:space="0" w:color="auto"/>
                <w:right w:val="none" w:sz="0" w:space="0" w:color="auto"/>
              </w:divBdr>
            </w:div>
          </w:divsChild>
        </w:div>
        <w:div w:id="1618440387">
          <w:marLeft w:val="0"/>
          <w:marRight w:val="0"/>
          <w:marTop w:val="0"/>
          <w:marBottom w:val="0"/>
          <w:divBdr>
            <w:top w:val="none" w:sz="0" w:space="0" w:color="auto"/>
            <w:left w:val="none" w:sz="0" w:space="0" w:color="auto"/>
            <w:bottom w:val="none" w:sz="0" w:space="0" w:color="auto"/>
            <w:right w:val="none" w:sz="0" w:space="0" w:color="auto"/>
          </w:divBdr>
          <w:divsChild>
            <w:div w:id="445658239">
              <w:marLeft w:val="0"/>
              <w:marRight w:val="0"/>
              <w:marTop w:val="0"/>
              <w:marBottom w:val="0"/>
              <w:divBdr>
                <w:top w:val="none" w:sz="0" w:space="0" w:color="auto"/>
                <w:left w:val="none" w:sz="0" w:space="0" w:color="auto"/>
                <w:bottom w:val="none" w:sz="0" w:space="0" w:color="auto"/>
                <w:right w:val="none" w:sz="0" w:space="0" w:color="auto"/>
              </w:divBdr>
            </w:div>
            <w:div w:id="647367539">
              <w:marLeft w:val="0"/>
              <w:marRight w:val="0"/>
              <w:marTop w:val="0"/>
              <w:marBottom w:val="0"/>
              <w:divBdr>
                <w:top w:val="none" w:sz="0" w:space="0" w:color="auto"/>
                <w:left w:val="none" w:sz="0" w:space="0" w:color="auto"/>
                <w:bottom w:val="none" w:sz="0" w:space="0" w:color="auto"/>
                <w:right w:val="none" w:sz="0" w:space="0" w:color="auto"/>
              </w:divBdr>
            </w:div>
            <w:div w:id="682246813">
              <w:marLeft w:val="0"/>
              <w:marRight w:val="0"/>
              <w:marTop w:val="0"/>
              <w:marBottom w:val="0"/>
              <w:divBdr>
                <w:top w:val="none" w:sz="0" w:space="0" w:color="auto"/>
                <w:left w:val="none" w:sz="0" w:space="0" w:color="auto"/>
                <w:bottom w:val="none" w:sz="0" w:space="0" w:color="auto"/>
                <w:right w:val="none" w:sz="0" w:space="0" w:color="auto"/>
              </w:divBdr>
            </w:div>
            <w:div w:id="797332245">
              <w:marLeft w:val="0"/>
              <w:marRight w:val="0"/>
              <w:marTop w:val="0"/>
              <w:marBottom w:val="0"/>
              <w:divBdr>
                <w:top w:val="none" w:sz="0" w:space="0" w:color="auto"/>
                <w:left w:val="none" w:sz="0" w:space="0" w:color="auto"/>
                <w:bottom w:val="none" w:sz="0" w:space="0" w:color="auto"/>
                <w:right w:val="none" w:sz="0" w:space="0" w:color="auto"/>
              </w:divBdr>
            </w:div>
            <w:div w:id="1348797890">
              <w:marLeft w:val="0"/>
              <w:marRight w:val="0"/>
              <w:marTop w:val="0"/>
              <w:marBottom w:val="0"/>
              <w:divBdr>
                <w:top w:val="none" w:sz="0" w:space="0" w:color="auto"/>
                <w:left w:val="none" w:sz="0" w:space="0" w:color="auto"/>
                <w:bottom w:val="none" w:sz="0" w:space="0" w:color="auto"/>
                <w:right w:val="none" w:sz="0" w:space="0" w:color="auto"/>
              </w:divBdr>
            </w:div>
            <w:div w:id="1428117021">
              <w:marLeft w:val="0"/>
              <w:marRight w:val="0"/>
              <w:marTop w:val="0"/>
              <w:marBottom w:val="0"/>
              <w:divBdr>
                <w:top w:val="none" w:sz="0" w:space="0" w:color="auto"/>
                <w:left w:val="none" w:sz="0" w:space="0" w:color="auto"/>
                <w:bottom w:val="none" w:sz="0" w:space="0" w:color="auto"/>
                <w:right w:val="none" w:sz="0" w:space="0" w:color="auto"/>
              </w:divBdr>
            </w:div>
            <w:div w:id="1567107087">
              <w:marLeft w:val="0"/>
              <w:marRight w:val="0"/>
              <w:marTop w:val="0"/>
              <w:marBottom w:val="0"/>
              <w:divBdr>
                <w:top w:val="none" w:sz="0" w:space="0" w:color="auto"/>
                <w:left w:val="none" w:sz="0" w:space="0" w:color="auto"/>
                <w:bottom w:val="none" w:sz="0" w:space="0" w:color="auto"/>
                <w:right w:val="none" w:sz="0" w:space="0" w:color="auto"/>
              </w:divBdr>
            </w:div>
            <w:div w:id="1567911608">
              <w:marLeft w:val="0"/>
              <w:marRight w:val="0"/>
              <w:marTop w:val="0"/>
              <w:marBottom w:val="0"/>
              <w:divBdr>
                <w:top w:val="none" w:sz="0" w:space="0" w:color="auto"/>
                <w:left w:val="none" w:sz="0" w:space="0" w:color="auto"/>
                <w:bottom w:val="none" w:sz="0" w:space="0" w:color="auto"/>
                <w:right w:val="none" w:sz="0" w:space="0" w:color="auto"/>
              </w:divBdr>
            </w:div>
            <w:div w:id="1811706529">
              <w:marLeft w:val="0"/>
              <w:marRight w:val="0"/>
              <w:marTop w:val="0"/>
              <w:marBottom w:val="0"/>
              <w:divBdr>
                <w:top w:val="none" w:sz="0" w:space="0" w:color="auto"/>
                <w:left w:val="none" w:sz="0" w:space="0" w:color="auto"/>
                <w:bottom w:val="none" w:sz="0" w:space="0" w:color="auto"/>
                <w:right w:val="none" w:sz="0" w:space="0" w:color="auto"/>
              </w:divBdr>
            </w:div>
            <w:div w:id="1956057292">
              <w:marLeft w:val="0"/>
              <w:marRight w:val="0"/>
              <w:marTop w:val="0"/>
              <w:marBottom w:val="0"/>
              <w:divBdr>
                <w:top w:val="none" w:sz="0" w:space="0" w:color="auto"/>
                <w:left w:val="none" w:sz="0" w:space="0" w:color="auto"/>
                <w:bottom w:val="none" w:sz="0" w:space="0" w:color="auto"/>
                <w:right w:val="none" w:sz="0" w:space="0" w:color="auto"/>
              </w:divBdr>
            </w:div>
          </w:divsChild>
        </w:div>
        <w:div w:id="1688141862">
          <w:marLeft w:val="0"/>
          <w:marRight w:val="0"/>
          <w:marTop w:val="0"/>
          <w:marBottom w:val="0"/>
          <w:divBdr>
            <w:top w:val="none" w:sz="0" w:space="0" w:color="auto"/>
            <w:left w:val="none" w:sz="0" w:space="0" w:color="auto"/>
            <w:bottom w:val="none" w:sz="0" w:space="0" w:color="auto"/>
            <w:right w:val="none" w:sz="0" w:space="0" w:color="auto"/>
          </w:divBdr>
          <w:divsChild>
            <w:div w:id="375400327">
              <w:marLeft w:val="0"/>
              <w:marRight w:val="0"/>
              <w:marTop w:val="0"/>
              <w:marBottom w:val="0"/>
              <w:divBdr>
                <w:top w:val="none" w:sz="0" w:space="0" w:color="auto"/>
                <w:left w:val="none" w:sz="0" w:space="0" w:color="auto"/>
                <w:bottom w:val="none" w:sz="0" w:space="0" w:color="auto"/>
                <w:right w:val="none" w:sz="0" w:space="0" w:color="auto"/>
              </w:divBdr>
              <w:divsChild>
                <w:div w:id="405538997">
                  <w:marLeft w:val="0"/>
                  <w:marRight w:val="0"/>
                  <w:marTop w:val="0"/>
                  <w:marBottom w:val="0"/>
                  <w:divBdr>
                    <w:top w:val="none" w:sz="0" w:space="0" w:color="auto"/>
                    <w:left w:val="none" w:sz="0" w:space="0" w:color="auto"/>
                    <w:bottom w:val="none" w:sz="0" w:space="0" w:color="auto"/>
                    <w:right w:val="none" w:sz="0" w:space="0" w:color="auto"/>
                  </w:divBdr>
                </w:div>
              </w:divsChild>
            </w:div>
            <w:div w:id="406809676">
              <w:marLeft w:val="0"/>
              <w:marRight w:val="0"/>
              <w:marTop w:val="0"/>
              <w:marBottom w:val="0"/>
              <w:divBdr>
                <w:top w:val="none" w:sz="0" w:space="0" w:color="auto"/>
                <w:left w:val="none" w:sz="0" w:space="0" w:color="auto"/>
                <w:bottom w:val="none" w:sz="0" w:space="0" w:color="auto"/>
                <w:right w:val="none" w:sz="0" w:space="0" w:color="auto"/>
              </w:divBdr>
              <w:divsChild>
                <w:div w:id="1089279458">
                  <w:marLeft w:val="0"/>
                  <w:marRight w:val="0"/>
                  <w:marTop w:val="0"/>
                  <w:marBottom w:val="0"/>
                  <w:divBdr>
                    <w:top w:val="none" w:sz="0" w:space="0" w:color="auto"/>
                    <w:left w:val="none" w:sz="0" w:space="0" w:color="auto"/>
                    <w:bottom w:val="none" w:sz="0" w:space="0" w:color="auto"/>
                    <w:right w:val="none" w:sz="0" w:space="0" w:color="auto"/>
                  </w:divBdr>
                </w:div>
              </w:divsChild>
            </w:div>
            <w:div w:id="498354078">
              <w:marLeft w:val="0"/>
              <w:marRight w:val="0"/>
              <w:marTop w:val="0"/>
              <w:marBottom w:val="0"/>
              <w:divBdr>
                <w:top w:val="none" w:sz="0" w:space="0" w:color="auto"/>
                <w:left w:val="none" w:sz="0" w:space="0" w:color="auto"/>
                <w:bottom w:val="none" w:sz="0" w:space="0" w:color="auto"/>
                <w:right w:val="none" w:sz="0" w:space="0" w:color="auto"/>
              </w:divBdr>
              <w:divsChild>
                <w:div w:id="2121877093">
                  <w:marLeft w:val="0"/>
                  <w:marRight w:val="0"/>
                  <w:marTop w:val="0"/>
                  <w:marBottom w:val="0"/>
                  <w:divBdr>
                    <w:top w:val="none" w:sz="0" w:space="0" w:color="auto"/>
                    <w:left w:val="none" w:sz="0" w:space="0" w:color="auto"/>
                    <w:bottom w:val="none" w:sz="0" w:space="0" w:color="auto"/>
                    <w:right w:val="none" w:sz="0" w:space="0" w:color="auto"/>
                  </w:divBdr>
                </w:div>
              </w:divsChild>
            </w:div>
            <w:div w:id="604072610">
              <w:marLeft w:val="0"/>
              <w:marRight w:val="0"/>
              <w:marTop w:val="0"/>
              <w:marBottom w:val="0"/>
              <w:divBdr>
                <w:top w:val="none" w:sz="0" w:space="0" w:color="auto"/>
                <w:left w:val="none" w:sz="0" w:space="0" w:color="auto"/>
                <w:bottom w:val="none" w:sz="0" w:space="0" w:color="auto"/>
                <w:right w:val="none" w:sz="0" w:space="0" w:color="auto"/>
              </w:divBdr>
              <w:divsChild>
                <w:div w:id="1855801447">
                  <w:marLeft w:val="0"/>
                  <w:marRight w:val="0"/>
                  <w:marTop w:val="0"/>
                  <w:marBottom w:val="0"/>
                  <w:divBdr>
                    <w:top w:val="none" w:sz="0" w:space="0" w:color="auto"/>
                    <w:left w:val="none" w:sz="0" w:space="0" w:color="auto"/>
                    <w:bottom w:val="none" w:sz="0" w:space="0" w:color="auto"/>
                    <w:right w:val="none" w:sz="0" w:space="0" w:color="auto"/>
                  </w:divBdr>
                </w:div>
              </w:divsChild>
            </w:div>
            <w:div w:id="836849274">
              <w:marLeft w:val="0"/>
              <w:marRight w:val="0"/>
              <w:marTop w:val="0"/>
              <w:marBottom w:val="0"/>
              <w:divBdr>
                <w:top w:val="none" w:sz="0" w:space="0" w:color="auto"/>
                <w:left w:val="none" w:sz="0" w:space="0" w:color="auto"/>
                <w:bottom w:val="none" w:sz="0" w:space="0" w:color="auto"/>
                <w:right w:val="none" w:sz="0" w:space="0" w:color="auto"/>
              </w:divBdr>
              <w:divsChild>
                <w:div w:id="1638954701">
                  <w:marLeft w:val="0"/>
                  <w:marRight w:val="0"/>
                  <w:marTop w:val="0"/>
                  <w:marBottom w:val="0"/>
                  <w:divBdr>
                    <w:top w:val="none" w:sz="0" w:space="0" w:color="auto"/>
                    <w:left w:val="none" w:sz="0" w:space="0" w:color="auto"/>
                    <w:bottom w:val="none" w:sz="0" w:space="0" w:color="auto"/>
                    <w:right w:val="none" w:sz="0" w:space="0" w:color="auto"/>
                  </w:divBdr>
                </w:div>
              </w:divsChild>
            </w:div>
            <w:div w:id="1480220775">
              <w:marLeft w:val="0"/>
              <w:marRight w:val="0"/>
              <w:marTop w:val="0"/>
              <w:marBottom w:val="0"/>
              <w:divBdr>
                <w:top w:val="none" w:sz="0" w:space="0" w:color="auto"/>
                <w:left w:val="none" w:sz="0" w:space="0" w:color="auto"/>
                <w:bottom w:val="none" w:sz="0" w:space="0" w:color="auto"/>
                <w:right w:val="none" w:sz="0" w:space="0" w:color="auto"/>
              </w:divBdr>
              <w:divsChild>
                <w:div w:id="1439565646">
                  <w:marLeft w:val="0"/>
                  <w:marRight w:val="0"/>
                  <w:marTop w:val="0"/>
                  <w:marBottom w:val="0"/>
                  <w:divBdr>
                    <w:top w:val="none" w:sz="0" w:space="0" w:color="auto"/>
                    <w:left w:val="none" w:sz="0" w:space="0" w:color="auto"/>
                    <w:bottom w:val="none" w:sz="0" w:space="0" w:color="auto"/>
                    <w:right w:val="none" w:sz="0" w:space="0" w:color="auto"/>
                  </w:divBdr>
                </w:div>
              </w:divsChild>
            </w:div>
            <w:div w:id="1875922001">
              <w:marLeft w:val="0"/>
              <w:marRight w:val="0"/>
              <w:marTop w:val="0"/>
              <w:marBottom w:val="0"/>
              <w:divBdr>
                <w:top w:val="none" w:sz="0" w:space="0" w:color="auto"/>
                <w:left w:val="none" w:sz="0" w:space="0" w:color="auto"/>
                <w:bottom w:val="none" w:sz="0" w:space="0" w:color="auto"/>
                <w:right w:val="none" w:sz="0" w:space="0" w:color="auto"/>
              </w:divBdr>
            </w:div>
            <w:div w:id="1884898868">
              <w:marLeft w:val="0"/>
              <w:marRight w:val="0"/>
              <w:marTop w:val="0"/>
              <w:marBottom w:val="0"/>
              <w:divBdr>
                <w:top w:val="none" w:sz="0" w:space="0" w:color="auto"/>
                <w:left w:val="none" w:sz="0" w:space="0" w:color="auto"/>
                <w:bottom w:val="none" w:sz="0" w:space="0" w:color="auto"/>
                <w:right w:val="none" w:sz="0" w:space="0" w:color="auto"/>
              </w:divBdr>
            </w:div>
            <w:div w:id="2078480596">
              <w:marLeft w:val="0"/>
              <w:marRight w:val="0"/>
              <w:marTop w:val="0"/>
              <w:marBottom w:val="0"/>
              <w:divBdr>
                <w:top w:val="none" w:sz="0" w:space="0" w:color="auto"/>
                <w:left w:val="none" w:sz="0" w:space="0" w:color="auto"/>
                <w:bottom w:val="none" w:sz="0" w:space="0" w:color="auto"/>
                <w:right w:val="none" w:sz="0" w:space="0" w:color="auto"/>
              </w:divBdr>
              <w:divsChild>
                <w:div w:id="6110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3596">
      <w:bodyDiv w:val="1"/>
      <w:marLeft w:val="0"/>
      <w:marRight w:val="0"/>
      <w:marTop w:val="0"/>
      <w:marBottom w:val="0"/>
      <w:divBdr>
        <w:top w:val="none" w:sz="0" w:space="0" w:color="auto"/>
        <w:left w:val="none" w:sz="0" w:space="0" w:color="auto"/>
        <w:bottom w:val="none" w:sz="0" w:space="0" w:color="auto"/>
        <w:right w:val="none" w:sz="0" w:space="0" w:color="auto"/>
      </w:divBdr>
      <w:divsChild>
        <w:div w:id="1228879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606355">
              <w:marLeft w:val="0"/>
              <w:marRight w:val="0"/>
              <w:marTop w:val="0"/>
              <w:marBottom w:val="0"/>
              <w:divBdr>
                <w:top w:val="none" w:sz="0" w:space="0" w:color="auto"/>
                <w:left w:val="none" w:sz="0" w:space="0" w:color="auto"/>
                <w:bottom w:val="none" w:sz="0" w:space="0" w:color="auto"/>
                <w:right w:val="none" w:sz="0" w:space="0" w:color="auto"/>
              </w:divBdr>
              <w:divsChild>
                <w:div w:id="14815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06325">
      <w:bodyDiv w:val="1"/>
      <w:marLeft w:val="0"/>
      <w:marRight w:val="0"/>
      <w:marTop w:val="0"/>
      <w:marBottom w:val="0"/>
      <w:divBdr>
        <w:top w:val="none" w:sz="0" w:space="0" w:color="auto"/>
        <w:left w:val="none" w:sz="0" w:space="0" w:color="auto"/>
        <w:bottom w:val="none" w:sz="0" w:space="0" w:color="auto"/>
        <w:right w:val="none" w:sz="0" w:space="0" w:color="auto"/>
      </w:divBdr>
    </w:div>
    <w:div w:id="1424180880">
      <w:bodyDiv w:val="1"/>
      <w:marLeft w:val="0"/>
      <w:marRight w:val="0"/>
      <w:marTop w:val="0"/>
      <w:marBottom w:val="0"/>
      <w:divBdr>
        <w:top w:val="none" w:sz="0" w:space="0" w:color="auto"/>
        <w:left w:val="none" w:sz="0" w:space="0" w:color="auto"/>
        <w:bottom w:val="none" w:sz="0" w:space="0" w:color="auto"/>
        <w:right w:val="none" w:sz="0" w:space="0" w:color="auto"/>
      </w:divBdr>
    </w:div>
    <w:div w:id="1873882243">
      <w:bodyDiv w:val="1"/>
      <w:marLeft w:val="0"/>
      <w:marRight w:val="0"/>
      <w:marTop w:val="0"/>
      <w:marBottom w:val="0"/>
      <w:divBdr>
        <w:top w:val="none" w:sz="0" w:space="0" w:color="auto"/>
        <w:left w:val="none" w:sz="0" w:space="0" w:color="auto"/>
        <w:bottom w:val="none" w:sz="0" w:space="0" w:color="auto"/>
        <w:right w:val="none" w:sz="0" w:space="0" w:color="auto"/>
      </w:divBdr>
    </w:div>
    <w:div w:id="2038768336">
      <w:bodyDiv w:val="1"/>
      <w:marLeft w:val="0"/>
      <w:marRight w:val="0"/>
      <w:marTop w:val="0"/>
      <w:marBottom w:val="0"/>
      <w:divBdr>
        <w:top w:val="none" w:sz="0" w:space="0" w:color="auto"/>
        <w:left w:val="none" w:sz="0" w:space="0" w:color="auto"/>
        <w:bottom w:val="none" w:sz="0" w:space="0" w:color="auto"/>
        <w:right w:val="none" w:sz="0" w:space="0" w:color="auto"/>
      </w:divBdr>
      <w:divsChild>
        <w:div w:id="407963942">
          <w:marLeft w:val="0"/>
          <w:marRight w:val="0"/>
          <w:marTop w:val="0"/>
          <w:marBottom w:val="0"/>
          <w:divBdr>
            <w:top w:val="none" w:sz="0" w:space="0" w:color="auto"/>
            <w:left w:val="none" w:sz="0" w:space="0" w:color="auto"/>
            <w:bottom w:val="none" w:sz="0" w:space="0" w:color="auto"/>
            <w:right w:val="none" w:sz="0" w:space="0" w:color="auto"/>
          </w:divBdr>
          <w:divsChild>
            <w:div w:id="1120608516">
              <w:marLeft w:val="0"/>
              <w:marRight w:val="0"/>
              <w:marTop w:val="0"/>
              <w:marBottom w:val="0"/>
              <w:divBdr>
                <w:top w:val="none" w:sz="0" w:space="0" w:color="auto"/>
                <w:left w:val="none" w:sz="0" w:space="0" w:color="auto"/>
                <w:bottom w:val="none" w:sz="0" w:space="0" w:color="auto"/>
                <w:right w:val="none" w:sz="0" w:space="0" w:color="auto"/>
              </w:divBdr>
            </w:div>
          </w:divsChild>
        </w:div>
        <w:div w:id="1278368160">
          <w:marLeft w:val="0"/>
          <w:marRight w:val="0"/>
          <w:marTop w:val="0"/>
          <w:marBottom w:val="0"/>
          <w:divBdr>
            <w:top w:val="none" w:sz="0" w:space="0" w:color="auto"/>
            <w:left w:val="none" w:sz="0" w:space="0" w:color="auto"/>
            <w:bottom w:val="none" w:sz="0" w:space="0" w:color="auto"/>
            <w:right w:val="none" w:sz="0" w:space="0" w:color="auto"/>
          </w:divBdr>
        </w:div>
        <w:div w:id="1793092350">
          <w:marLeft w:val="0"/>
          <w:marRight w:val="0"/>
          <w:marTop w:val="0"/>
          <w:marBottom w:val="0"/>
          <w:divBdr>
            <w:top w:val="none" w:sz="0" w:space="0" w:color="auto"/>
            <w:left w:val="none" w:sz="0" w:space="0" w:color="auto"/>
            <w:bottom w:val="none" w:sz="0" w:space="0" w:color="auto"/>
            <w:right w:val="none" w:sz="0" w:space="0" w:color="auto"/>
          </w:divBdr>
        </w:div>
      </w:divsChild>
    </w:div>
    <w:div w:id="20716829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corestandards.org/ELA-Literacy/CCRA/W/1/" TargetMode="External"/><Relationship Id="rId47" Type="http://schemas.openxmlformats.org/officeDocument/2006/relationships/hyperlink" Target="http://www.corestandards.org/ELA-Literacy/CCRA/W/5/" TargetMode="External"/><Relationship Id="rId48" Type="http://schemas.openxmlformats.org/officeDocument/2006/relationships/hyperlink" Target="http://www.corestandards.org/ELA-Literacy/CCRA/SL/1/" TargetMode="External"/><Relationship Id="rId49" Type="http://schemas.openxmlformats.org/officeDocument/2006/relationships/hyperlink" Target="http://www.corestandards.org/ELA-Literacy/CCRA/L/3/" TargetMode="External"/><Relationship Id="rId20" Type="http://schemas.openxmlformats.org/officeDocument/2006/relationships/hyperlink" Target="http://www.speaktruthvideo.com/" TargetMode="External"/><Relationship Id="rId21" Type="http://schemas.openxmlformats.org/officeDocument/2006/relationships/image" Target="media/image12.png"/><Relationship Id="rId22" Type="http://schemas.openxmlformats.org/officeDocument/2006/relationships/hyperlink" Target="https://www.harrietbeecherstowecenter.org/utc/" TargetMode="External"/><Relationship Id="rId23" Type="http://schemas.openxmlformats.org/officeDocument/2006/relationships/hyperlink" Target="https://www.harrietbeecherstowecenter.org/utc/" TargetMode="External"/><Relationship Id="rId24" Type="http://schemas.openxmlformats.org/officeDocument/2006/relationships/hyperlink" Target="http://utc.iath.virginia.edu/" TargetMode="External"/><Relationship Id="rId25" Type="http://schemas.openxmlformats.org/officeDocument/2006/relationships/hyperlink" Target="https://www.harrietbeecherstowecenter.org/utc/" TargetMode="External"/><Relationship Id="rId26" Type="http://schemas.openxmlformats.org/officeDocument/2006/relationships/hyperlink" Target="https://www.harrietbeecherstowecenter.org/utc/" TargetMode="External"/><Relationship Id="rId27" Type="http://schemas.openxmlformats.org/officeDocument/2006/relationships/hyperlink" Target="http://www.gutenberg.org/files/203/203-h/203-h.htm" TargetMode="External"/><Relationship Id="rId28" Type="http://schemas.openxmlformats.org/officeDocument/2006/relationships/hyperlink" Target="http://www.gutenberg.org/files/203/203-h/203-h.htm" TargetMode="External"/><Relationship Id="rId29" Type="http://schemas.openxmlformats.org/officeDocument/2006/relationships/hyperlink" Target="http://www.gutenberg.org/files/203/203-h/203-h.htm" TargetMode="External"/><Relationship Id="rId50" Type="http://schemas.openxmlformats.org/officeDocument/2006/relationships/footer" Target="footer4.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gutenberg.org/files/203/203-h/203-h.htm" TargetMode="External"/><Relationship Id="rId31" Type="http://schemas.openxmlformats.org/officeDocument/2006/relationships/hyperlink" Target="http://utc.iath.virginia.edu/uncletom/illustra/52illf.html" TargetMode="External"/><Relationship Id="rId32" Type="http://schemas.openxmlformats.org/officeDocument/2006/relationships/image" Target="media/image13.pn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utc.iath.virginia.edu/uncletom/illustra/52illf.html"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hyperlink" Target="http://www.gutenberg.org/files/203/203-h/203-h.htm" TargetMode="External"/><Relationship Id="rId10" Type="http://schemas.openxmlformats.org/officeDocument/2006/relationships/hyperlink" Target="http://utc.iath.virginia.edu/uncletom/illustra/52illf.html"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3.xml"/><Relationship Id="rId18" Type="http://schemas.openxmlformats.org/officeDocument/2006/relationships/hyperlink" Target="http://www.gutenberg.org/files/17217/17217-h/17217-h.htm" TargetMode="External"/><Relationship Id="rId19" Type="http://schemas.openxmlformats.org/officeDocument/2006/relationships/image" Target="media/image11.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hyperlink" Target="http://utc.iath.virginia.edu/reviews/rere50at.html" TargetMode="External"/><Relationship Id="rId40" Type="http://schemas.openxmlformats.org/officeDocument/2006/relationships/hyperlink" Target="http://utc.iath.virginia.edu/reviews/rere27at.html" TargetMode="External"/><Relationship Id="rId41" Type="http://schemas.openxmlformats.org/officeDocument/2006/relationships/image" Target="media/image18.png"/><Relationship Id="rId42" Type="http://schemas.openxmlformats.org/officeDocument/2006/relationships/hyperlink" Target="http://utc.iath.virginia.edu/notices/noar01ait.html" TargetMode="External"/><Relationship Id="rId43" Type="http://schemas.openxmlformats.org/officeDocument/2006/relationships/hyperlink" Target="http://utc.iath.virginia.edu/notices/noar02aut.html" TargetMode="External"/><Relationship Id="rId44" Type="http://schemas.openxmlformats.org/officeDocument/2006/relationships/hyperlink" Target="http://utc.iath.virginia.edu/interpret/exhibits/winship/winship.html" TargetMode="External"/><Relationship Id="rId45" Type="http://schemas.openxmlformats.org/officeDocument/2006/relationships/hyperlink" Target="http://specialcollections.vassar.edu/exhibit-highlights/2001-2005/stowe/essay2.htm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tif"/><Relationship Id="rId4" Type="http://schemas.openxmlformats.org/officeDocument/2006/relationships/image" Target="media/image7.png"/><Relationship Id="rId1" Type="http://schemas.openxmlformats.org/officeDocument/2006/relationships/image" Target="media/image4.png"/><Relationship Id="rId2"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tif"/><Relationship Id="rId3"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t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D5644-5F53-CF43-AB10-D80A9706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41</Pages>
  <Words>12706</Words>
  <Characters>72426</Characters>
  <Application>Microsoft Macintosh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K-4 Proof of Concept unit draft.docx</vt:lpstr>
    </vt:vector>
  </TitlesOfParts>
  <Company>Hewlett-Packard</Company>
  <LinksUpToDate>false</LinksUpToDate>
  <CharactersWithSpaces>84963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K-4 Proof of Concept unit draft.docx</dc:title>
  <dc:creator>Diedre Fuller</dc:creator>
  <cp:lastModifiedBy>John Lee</cp:lastModifiedBy>
  <cp:revision>15</cp:revision>
  <cp:lastPrinted>2015-05-20T10:52:00Z</cp:lastPrinted>
  <dcterms:created xsi:type="dcterms:W3CDTF">2015-05-19T20:13:00Z</dcterms:created>
  <dcterms:modified xsi:type="dcterms:W3CDTF">2015-09-22T21:46:00Z</dcterms:modified>
</cp:coreProperties>
</file>